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1276" w:type="dxa"/>
        <w:tblLook w:val="01E0"/>
      </w:tblPr>
      <w:tblGrid>
        <w:gridCol w:w="5388"/>
        <w:gridCol w:w="5244"/>
      </w:tblGrid>
      <w:tr w:rsidR="00EF7B1D" w:rsidTr="006C5E7B">
        <w:trPr>
          <w:trHeight w:val="1275"/>
        </w:trPr>
        <w:tc>
          <w:tcPr>
            <w:tcW w:w="5388" w:type="dxa"/>
          </w:tcPr>
          <w:p w:rsidR="00801570" w:rsidRPr="006C5E7B" w:rsidRDefault="00EF7B1D" w:rsidP="00801570">
            <w:pPr>
              <w:jc w:val="center"/>
            </w:pPr>
            <w:r w:rsidRPr="006C5E7B">
              <w:t>TỔNG LIÊN ĐOÀN LAO ĐỘNGVIỆT NAM</w:t>
            </w:r>
          </w:p>
          <w:p w:rsidR="00EF7B1D" w:rsidRPr="006C5E7B" w:rsidRDefault="00EF7B1D" w:rsidP="00801570">
            <w:pPr>
              <w:jc w:val="center"/>
              <w:rPr>
                <w:sz w:val="26"/>
                <w:szCs w:val="26"/>
              </w:rPr>
            </w:pPr>
            <w:r w:rsidRPr="006C5E7B">
              <w:rPr>
                <w:b/>
                <w:sz w:val="26"/>
                <w:szCs w:val="26"/>
              </w:rPr>
              <w:t>CÔNG ĐOÀN NGÂN HÀNG VIỆT NAM</w:t>
            </w:r>
          </w:p>
          <w:p w:rsidR="00EC35E2" w:rsidRPr="00895298" w:rsidRDefault="004963FB" w:rsidP="00B456A0">
            <w:pPr>
              <w:jc w:val="center"/>
              <w:rPr>
                <w:sz w:val="14"/>
                <w:szCs w:val="14"/>
              </w:rPr>
            </w:pPr>
            <w:r w:rsidRPr="004963FB">
              <w:rPr>
                <w:noProof/>
              </w:rPr>
              <w:pict>
                <v:line id="Line 11" o:spid="_x0000_s1026" style="position:absolute;left:0;text-align:left;z-index:251658240;visibility:visible;mso-wrap-distance-top:-6e-5mm;mso-wrap-distance-bottom:-6e-5mm" from="15.9pt,1.5pt" to="242.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"/>
              </w:pict>
            </w:r>
          </w:p>
          <w:p w:rsidR="00B456A0" w:rsidRPr="007F507F" w:rsidRDefault="00EF7B1D" w:rsidP="00144E28">
            <w:pPr>
              <w:jc w:val="center"/>
              <w:rPr>
                <w:sz w:val="26"/>
                <w:szCs w:val="26"/>
              </w:rPr>
            </w:pPr>
            <w:r w:rsidRPr="007F507F">
              <w:rPr>
                <w:sz w:val="26"/>
                <w:szCs w:val="26"/>
              </w:rPr>
              <w:t>Số</w:t>
            </w:r>
            <w:r w:rsidR="00A87D48" w:rsidRPr="007F507F">
              <w:rPr>
                <w:sz w:val="26"/>
                <w:szCs w:val="26"/>
              </w:rPr>
              <w:t>:</w:t>
            </w:r>
            <w:r w:rsidR="00C31A6D">
              <w:rPr>
                <w:sz w:val="26"/>
                <w:szCs w:val="26"/>
              </w:rPr>
              <w:t xml:space="preserve"> 310</w:t>
            </w:r>
            <w:r w:rsidR="00A87D48" w:rsidRPr="007F507F">
              <w:rPr>
                <w:sz w:val="26"/>
                <w:szCs w:val="26"/>
              </w:rPr>
              <w:t>/CĐNH</w:t>
            </w:r>
          </w:p>
          <w:p w:rsidR="00F227B3" w:rsidRPr="007F507F" w:rsidRDefault="00AC0A6E" w:rsidP="00F227B3">
            <w:pPr>
              <w:jc w:val="center"/>
              <w:rPr>
                <w:i/>
              </w:rPr>
            </w:pPr>
            <w:r w:rsidRPr="007F507F">
              <w:rPr>
                <w:i/>
              </w:rPr>
              <w:t xml:space="preserve">V/v sơ kết 5 năm thực hiện Kế hoạch </w:t>
            </w:r>
            <w:r w:rsidR="00F227B3" w:rsidRPr="007F507F">
              <w:rPr>
                <w:i/>
              </w:rPr>
              <w:t>13/KH-TLĐ</w:t>
            </w:r>
          </w:p>
          <w:p w:rsidR="007F507F" w:rsidRPr="003B4B53" w:rsidRDefault="00AC0A6E" w:rsidP="007F507F">
            <w:pPr>
              <w:spacing w:after="200"/>
              <w:jc w:val="center"/>
              <w:rPr>
                <w:i/>
                <w:sz w:val="26"/>
                <w:szCs w:val="26"/>
              </w:rPr>
            </w:pPr>
            <w:r w:rsidRPr="007F507F">
              <w:rPr>
                <w:i/>
              </w:rPr>
              <w:t>về côn</w:t>
            </w:r>
            <w:r w:rsidR="00D6584B" w:rsidRPr="007F507F">
              <w:rPr>
                <w:i/>
              </w:rPr>
              <w:t>g tác dân số</w:t>
            </w:r>
            <w:r w:rsidR="00C559E5" w:rsidRPr="007F507F">
              <w:rPr>
                <w:i/>
              </w:rPr>
              <w:t xml:space="preserve"> và tình hình thực </w:t>
            </w:r>
            <w:r w:rsidR="004F4036" w:rsidRPr="007F507F">
              <w:rPr>
                <w:i/>
              </w:rPr>
              <w:t>hiện chế độ,</w:t>
            </w:r>
            <w:r w:rsidR="00F227B3" w:rsidRPr="007F507F">
              <w:rPr>
                <w:i/>
              </w:rPr>
              <w:t>chính sách đối với lao động</w:t>
            </w:r>
            <w:r w:rsidR="004F4036" w:rsidRPr="007F507F">
              <w:rPr>
                <w:i/>
              </w:rPr>
              <w:t xml:space="preserve"> nữ</w:t>
            </w:r>
          </w:p>
        </w:tc>
        <w:tc>
          <w:tcPr>
            <w:tcW w:w="5244" w:type="dxa"/>
          </w:tcPr>
          <w:p w:rsidR="000B64F1" w:rsidRPr="006C5E7B" w:rsidRDefault="000B64F1" w:rsidP="00876DD1">
            <w:pPr>
              <w:spacing w:line="300" w:lineRule="exact"/>
              <w:jc w:val="center"/>
              <w:rPr>
                <w:b/>
              </w:rPr>
            </w:pPr>
            <w:r w:rsidRPr="006C5E7B">
              <w:rPr>
                <w:b/>
              </w:rPr>
              <w:t>CỘNG HÒA XÃ HỘI CHỦ NGHĨA VIỆT NAM</w:t>
            </w:r>
          </w:p>
          <w:p w:rsidR="000B64F1" w:rsidRPr="006C5E7B" w:rsidRDefault="000B64F1" w:rsidP="00876DD1">
            <w:pPr>
              <w:spacing w:line="300" w:lineRule="exact"/>
              <w:jc w:val="center"/>
              <w:rPr>
                <w:b/>
                <w:sz w:val="26"/>
                <w:szCs w:val="26"/>
              </w:rPr>
            </w:pPr>
            <w:r w:rsidRPr="006C5E7B">
              <w:rPr>
                <w:b/>
                <w:sz w:val="26"/>
                <w:szCs w:val="26"/>
              </w:rPr>
              <w:t>Độc lập – Tự do – Hạnh phúc</w:t>
            </w:r>
          </w:p>
          <w:p w:rsidR="000B64F1" w:rsidRPr="00895298" w:rsidRDefault="004963FB" w:rsidP="00895298">
            <w:pPr>
              <w:tabs>
                <w:tab w:val="left" w:pos="2625"/>
                <w:tab w:val="center" w:pos="2727"/>
              </w:tabs>
              <w:rPr>
                <w:b/>
                <w:sz w:val="20"/>
                <w:szCs w:val="20"/>
              </w:rPr>
            </w:pPr>
            <w:r w:rsidRPr="004963FB">
              <w:rPr>
                <w:b/>
                <w:noProof/>
              </w:rPr>
              <w:pict>
                <v:line id="Straight Connector 3" o:spid="_x0000_s1028" style="position:absolute;z-index:251659264;visibility:visible;mso-width-relative:margin" from="44pt,2.55pt" to="202.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" strokecolor="black [3040]"/>
              </w:pict>
            </w:r>
            <w:r w:rsidR="00895298">
              <w:rPr>
                <w:b/>
                <w:sz w:val="14"/>
                <w:szCs w:val="14"/>
              </w:rPr>
              <w:tab/>
            </w:r>
            <w:r w:rsidR="00895298">
              <w:rPr>
                <w:b/>
                <w:sz w:val="14"/>
                <w:szCs w:val="14"/>
              </w:rPr>
              <w:tab/>
            </w:r>
          </w:p>
          <w:p w:rsidR="00EF7B1D" w:rsidRPr="007F507F" w:rsidRDefault="0069580C" w:rsidP="00C31A6D">
            <w:pPr>
              <w:spacing w:line="300" w:lineRule="exact"/>
              <w:jc w:val="center"/>
              <w:rPr>
                <w:sz w:val="26"/>
                <w:szCs w:val="26"/>
              </w:rPr>
            </w:pPr>
            <w:r w:rsidRPr="007F507F">
              <w:rPr>
                <w:i/>
                <w:sz w:val="26"/>
                <w:szCs w:val="26"/>
              </w:rPr>
              <w:t>Hà Nội, ngày</w:t>
            </w:r>
            <w:r w:rsidR="00C31A6D">
              <w:rPr>
                <w:i/>
                <w:sz w:val="26"/>
                <w:szCs w:val="26"/>
              </w:rPr>
              <w:t xml:space="preserve"> 11 </w:t>
            </w:r>
            <w:r w:rsidR="008250C0" w:rsidRPr="007F507F">
              <w:rPr>
                <w:i/>
                <w:sz w:val="26"/>
                <w:szCs w:val="26"/>
              </w:rPr>
              <w:t xml:space="preserve">tháng 5 </w:t>
            </w:r>
            <w:r w:rsidR="000B64F1" w:rsidRPr="007F507F">
              <w:rPr>
                <w:i/>
                <w:sz w:val="26"/>
                <w:szCs w:val="26"/>
              </w:rPr>
              <w:t>năm 20</w:t>
            </w:r>
            <w:r w:rsidR="009E308A" w:rsidRPr="007F507F">
              <w:rPr>
                <w:i/>
                <w:sz w:val="26"/>
                <w:szCs w:val="26"/>
              </w:rPr>
              <w:t>22</w:t>
            </w:r>
          </w:p>
        </w:tc>
      </w:tr>
    </w:tbl>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03"/>
        <w:gridCol w:w="6936"/>
      </w:tblGrid>
      <w:tr w:rsidR="00667E04" w:rsidTr="007F507F">
        <w:tc>
          <w:tcPr>
            <w:tcW w:w="1403" w:type="dxa"/>
          </w:tcPr>
          <w:p w:rsidR="00667E04" w:rsidRDefault="00667E04" w:rsidP="007F507F">
            <w:pPr>
              <w:spacing w:line="300" w:lineRule="exact"/>
              <w:jc w:val="both"/>
              <w:rPr>
                <w:sz w:val="28"/>
                <w:szCs w:val="32"/>
              </w:rPr>
            </w:pPr>
            <w:r>
              <w:rPr>
                <w:sz w:val="28"/>
                <w:szCs w:val="32"/>
              </w:rPr>
              <w:t>Kính gửi:</w:t>
            </w:r>
          </w:p>
        </w:tc>
        <w:tc>
          <w:tcPr>
            <w:tcW w:w="6936" w:type="dxa"/>
          </w:tcPr>
          <w:p w:rsidR="00667E04" w:rsidRDefault="00667E04" w:rsidP="00895298">
            <w:pPr>
              <w:spacing w:line="300" w:lineRule="exact"/>
              <w:jc w:val="both"/>
              <w:rPr>
                <w:sz w:val="28"/>
                <w:szCs w:val="32"/>
              </w:rPr>
            </w:pPr>
            <w:r>
              <w:rPr>
                <w:sz w:val="28"/>
                <w:szCs w:val="32"/>
              </w:rPr>
              <w:t>- Các Công đoàn cấp trên cơ sở,</w:t>
            </w:r>
          </w:p>
          <w:p w:rsidR="00667E04" w:rsidRDefault="00667E04" w:rsidP="007F507F">
            <w:pPr>
              <w:spacing w:line="300" w:lineRule="exact"/>
              <w:jc w:val="both"/>
              <w:rPr>
                <w:sz w:val="28"/>
                <w:szCs w:val="32"/>
              </w:rPr>
            </w:pPr>
            <w:r>
              <w:rPr>
                <w:sz w:val="28"/>
                <w:szCs w:val="32"/>
              </w:rPr>
              <w:t>- Các Công đoàn cơ sở trực thuộc Công đoàn N</w:t>
            </w:r>
            <w:r w:rsidR="007F507F">
              <w:rPr>
                <w:sz w:val="28"/>
                <w:szCs w:val="32"/>
              </w:rPr>
              <w:t>HV</w:t>
            </w:r>
            <w:r>
              <w:rPr>
                <w:sz w:val="28"/>
                <w:szCs w:val="32"/>
              </w:rPr>
              <w:t>N.</w:t>
            </w:r>
          </w:p>
        </w:tc>
      </w:tr>
    </w:tbl>
    <w:p w:rsidR="00F227B3" w:rsidRDefault="00145ABA" w:rsidP="007F507F">
      <w:pPr>
        <w:spacing w:before="240" w:after="40"/>
        <w:ind w:firstLine="709"/>
        <w:jc w:val="both"/>
        <w:rPr>
          <w:sz w:val="28"/>
          <w:szCs w:val="28"/>
          <w:lang w:val="pt-BR"/>
        </w:rPr>
      </w:pPr>
      <w:r>
        <w:rPr>
          <w:sz w:val="28"/>
          <w:szCs w:val="32"/>
        </w:rPr>
        <w:t>Thực hiện nhiệm vụ trọng tâm công tác nữ công năm 2022, c</w:t>
      </w:r>
      <w:r w:rsidR="00EE4818">
        <w:rPr>
          <w:sz w:val="28"/>
          <w:szCs w:val="32"/>
        </w:rPr>
        <w:t>ăn cứ hướng dẫn số 54/HD-TLĐ ngày 30/3/2022 của Tổng Liên đoàn Lao động Việt Nam (TLĐLĐVN) về việc</w:t>
      </w:r>
      <w:r w:rsidR="00EE4818">
        <w:rPr>
          <w:sz w:val="28"/>
          <w:szCs w:val="28"/>
        </w:rPr>
        <w:t xml:space="preserve"> s</w:t>
      </w:r>
      <w:r w:rsidR="00EE4818" w:rsidRPr="00C062D5">
        <w:rPr>
          <w:sz w:val="28"/>
          <w:szCs w:val="28"/>
        </w:rPr>
        <w:t xml:space="preserve">ơ kết </w:t>
      </w:r>
      <w:r w:rsidR="00EE4818" w:rsidRPr="000E0E90">
        <w:rPr>
          <w:sz w:val="28"/>
          <w:szCs w:val="28"/>
        </w:rPr>
        <w:t>5 năm thực hiện Kế ho</w:t>
      </w:r>
      <w:r w:rsidR="006C5E7B">
        <w:rPr>
          <w:sz w:val="28"/>
          <w:szCs w:val="28"/>
        </w:rPr>
        <w:t xml:space="preserve">ạch hành động số 13/KH-TLĐ ngày </w:t>
      </w:r>
      <w:r w:rsidR="00EE4818" w:rsidRPr="000E0E90">
        <w:rPr>
          <w:sz w:val="28"/>
          <w:szCs w:val="28"/>
        </w:rPr>
        <w:t xml:space="preserve">16/3/2018 của </w:t>
      </w:r>
      <w:r w:rsidR="00EE4818">
        <w:rPr>
          <w:sz w:val="28"/>
          <w:szCs w:val="28"/>
        </w:rPr>
        <w:t>TLĐLĐVN</w:t>
      </w:r>
      <w:r w:rsidR="00EE4818" w:rsidRPr="000E0E90">
        <w:rPr>
          <w:sz w:val="28"/>
          <w:szCs w:val="28"/>
        </w:rPr>
        <w:t xml:space="preserve"> thực hiện Nghị quyết số 21-</w:t>
      </w:r>
      <w:r w:rsidR="00EE4818">
        <w:rPr>
          <w:sz w:val="28"/>
          <w:szCs w:val="28"/>
        </w:rPr>
        <w:t>NQ/TW ngày 25/10/2017 H</w:t>
      </w:r>
      <w:r w:rsidR="00EE4818" w:rsidRPr="000E0E90">
        <w:rPr>
          <w:sz w:val="28"/>
          <w:szCs w:val="28"/>
        </w:rPr>
        <w:t>ội nghị lần thứ sáu B</w:t>
      </w:r>
      <w:r w:rsidR="007F507F">
        <w:rPr>
          <w:sz w:val="28"/>
          <w:szCs w:val="28"/>
        </w:rPr>
        <w:t>CH</w:t>
      </w:r>
      <w:r w:rsidR="00EE4818">
        <w:rPr>
          <w:sz w:val="28"/>
          <w:szCs w:val="28"/>
        </w:rPr>
        <w:t xml:space="preserve"> Trung ương Khóa XII </w:t>
      </w:r>
      <w:r w:rsidR="00EE4818" w:rsidRPr="000E0E90">
        <w:rPr>
          <w:sz w:val="28"/>
          <w:szCs w:val="28"/>
        </w:rPr>
        <w:t>về công tác dân số trong tình hình mới</w:t>
      </w:r>
      <w:r w:rsidR="00EE4818">
        <w:rPr>
          <w:sz w:val="28"/>
          <w:szCs w:val="28"/>
        </w:rPr>
        <w:t xml:space="preserve"> (sau đây gọi tắt là Kế hoạch</w:t>
      </w:r>
      <w:r w:rsidR="00F227B3">
        <w:rPr>
          <w:sz w:val="28"/>
          <w:szCs w:val="28"/>
        </w:rPr>
        <w:t>số 13/KH-TLĐ</w:t>
      </w:r>
      <w:r>
        <w:rPr>
          <w:sz w:val="28"/>
          <w:szCs w:val="28"/>
        </w:rPr>
        <w:t>)</w:t>
      </w:r>
      <w:r w:rsidR="00F64C59">
        <w:rPr>
          <w:sz w:val="28"/>
          <w:szCs w:val="28"/>
        </w:rPr>
        <w:t>, đồng thời khảo sát thực trạng việc thực hiện chế độ, chính sách đối với đoàn viên, lao động nữ</w:t>
      </w:r>
      <w:r w:rsidR="00F64C59">
        <w:rPr>
          <w:sz w:val="28"/>
          <w:szCs w:val="28"/>
          <w:lang w:val="pt-BR"/>
        </w:rPr>
        <w:t xml:space="preserve">, </w:t>
      </w:r>
      <w:r w:rsidR="008250C0">
        <w:rPr>
          <w:sz w:val="28"/>
          <w:szCs w:val="28"/>
          <w:lang w:val="pt-BR"/>
        </w:rPr>
        <w:t xml:space="preserve">nhất là việc triển khai thực hiện các nội dung của Nghị định số </w:t>
      </w:r>
      <w:r w:rsidR="008250C0" w:rsidRPr="008250C0">
        <w:rPr>
          <w:sz w:val="28"/>
          <w:szCs w:val="28"/>
          <w:lang w:val="pt-BR"/>
        </w:rPr>
        <w:t>145/2020/NĐ-CP</w:t>
      </w:r>
      <w:r w:rsidR="008250C0">
        <w:rPr>
          <w:sz w:val="28"/>
          <w:szCs w:val="28"/>
          <w:lang w:val="pt-BR"/>
        </w:rPr>
        <w:t xml:space="preserve"> ngày 14/12/2020 của Chính phủ</w:t>
      </w:r>
      <w:r w:rsidR="00120BFD">
        <w:rPr>
          <w:sz w:val="28"/>
          <w:szCs w:val="28"/>
          <w:lang w:val="pt-BR"/>
        </w:rPr>
        <w:t xml:space="preserve">, </w:t>
      </w:r>
      <w:r w:rsidR="00F64C59">
        <w:rPr>
          <w:sz w:val="28"/>
          <w:szCs w:val="28"/>
          <w:lang w:val="pt-BR"/>
        </w:rPr>
        <w:t xml:space="preserve">Công đoàn Ngân hàng Việt Nam </w:t>
      </w:r>
      <w:r w:rsidR="00F227B3">
        <w:rPr>
          <w:sz w:val="28"/>
          <w:szCs w:val="28"/>
          <w:lang w:val="pt-BR"/>
        </w:rPr>
        <w:t xml:space="preserve">(Công đoàn NHVN) </w:t>
      </w:r>
      <w:r w:rsidR="00F64C59">
        <w:rPr>
          <w:sz w:val="28"/>
          <w:szCs w:val="28"/>
          <w:lang w:val="pt-BR"/>
        </w:rPr>
        <w:t xml:space="preserve">đề nghị công đoàn các cấp </w:t>
      </w:r>
      <w:r w:rsidR="00C559E5">
        <w:rPr>
          <w:sz w:val="28"/>
          <w:szCs w:val="28"/>
          <w:lang w:val="pt-BR"/>
        </w:rPr>
        <w:t xml:space="preserve">trong hệ thống </w:t>
      </w:r>
      <w:r w:rsidR="00B5015A">
        <w:rPr>
          <w:sz w:val="28"/>
          <w:szCs w:val="28"/>
          <w:lang w:val="pt-BR"/>
        </w:rPr>
        <w:t>triển khai những nội dung sau</w:t>
      </w:r>
      <w:r w:rsidR="00120BFD">
        <w:rPr>
          <w:sz w:val="28"/>
          <w:szCs w:val="28"/>
          <w:lang w:val="pt-BR"/>
        </w:rPr>
        <w:t>:</w:t>
      </w:r>
    </w:p>
    <w:p w:rsidR="00C42C08" w:rsidRDefault="00B5015A" w:rsidP="007F507F">
      <w:pPr>
        <w:spacing w:before="40" w:after="40"/>
        <w:ind w:firstLine="709"/>
        <w:jc w:val="both"/>
        <w:rPr>
          <w:sz w:val="28"/>
          <w:szCs w:val="28"/>
          <w:lang w:val="pt-BR"/>
        </w:rPr>
      </w:pPr>
      <w:r>
        <w:rPr>
          <w:sz w:val="28"/>
          <w:szCs w:val="28"/>
          <w:lang w:val="pt-BR"/>
        </w:rPr>
        <w:t xml:space="preserve">1. Nghiên cứu các văn bản </w:t>
      </w:r>
      <w:r w:rsidR="00C42C08">
        <w:rPr>
          <w:sz w:val="28"/>
          <w:szCs w:val="28"/>
          <w:lang w:val="pt-BR"/>
        </w:rPr>
        <w:t>quy định</w:t>
      </w:r>
      <w:r w:rsidR="007F507F">
        <w:rPr>
          <w:sz w:val="28"/>
          <w:szCs w:val="28"/>
          <w:lang w:val="pt-BR"/>
        </w:rPr>
        <w:t>,</w:t>
      </w:r>
      <w:r w:rsidR="00C42C08">
        <w:rPr>
          <w:sz w:val="28"/>
          <w:szCs w:val="28"/>
          <w:lang w:val="pt-BR"/>
        </w:rPr>
        <w:t xml:space="preserve"> các chế độ, chính sách có liên quan đối với lao động nữ và công tác dân số trong tình hình mới:</w:t>
      </w:r>
    </w:p>
    <w:p w:rsidR="00B5015A" w:rsidRDefault="00B5015A" w:rsidP="007F507F">
      <w:pPr>
        <w:spacing w:before="40" w:after="40"/>
        <w:ind w:firstLine="720"/>
        <w:jc w:val="both"/>
        <w:rPr>
          <w:sz w:val="28"/>
          <w:szCs w:val="28"/>
        </w:rPr>
      </w:pPr>
      <w:r>
        <w:rPr>
          <w:sz w:val="28"/>
          <w:szCs w:val="28"/>
        </w:rPr>
        <w:t xml:space="preserve">- Nghị quyết số 21-NQ/TW ngày 25/10/2017 </w:t>
      </w:r>
      <w:r w:rsidRPr="00961FDC">
        <w:rPr>
          <w:sz w:val="28"/>
          <w:szCs w:val="28"/>
        </w:rPr>
        <w:t>Hội nghị lần thứ 6 Ban Chấp hành Trung ương khóa XII về công tác dân số trong tình hình mới</w:t>
      </w:r>
      <w:r>
        <w:rPr>
          <w:sz w:val="28"/>
          <w:szCs w:val="28"/>
        </w:rPr>
        <w:t>;</w:t>
      </w:r>
    </w:p>
    <w:p w:rsidR="00B5015A" w:rsidRDefault="00B5015A" w:rsidP="007F507F">
      <w:pPr>
        <w:spacing w:before="40" w:after="40"/>
        <w:ind w:firstLine="720"/>
        <w:jc w:val="both"/>
        <w:rPr>
          <w:sz w:val="28"/>
          <w:szCs w:val="28"/>
        </w:rPr>
      </w:pPr>
      <w:r>
        <w:rPr>
          <w:sz w:val="28"/>
          <w:szCs w:val="28"/>
        </w:rPr>
        <w:t>- Kế hoạch số 13/KH-TLĐ ngày 16/3/2018 của Tổng Liên đoàn Lao động Việt Nam;Hướng dẫn số 300/HD-CĐNH ngày 03/4/2018 của Công đoàn NHVN;</w:t>
      </w:r>
    </w:p>
    <w:p w:rsidR="00B5015A" w:rsidRDefault="00B5015A" w:rsidP="007F507F">
      <w:pPr>
        <w:spacing w:before="40" w:after="40"/>
        <w:ind w:firstLine="720"/>
        <w:jc w:val="both"/>
        <w:rPr>
          <w:sz w:val="28"/>
          <w:szCs w:val="28"/>
        </w:rPr>
      </w:pPr>
      <w:r>
        <w:rPr>
          <w:sz w:val="28"/>
          <w:szCs w:val="28"/>
        </w:rPr>
        <w:t xml:space="preserve">- </w:t>
      </w:r>
      <w:r w:rsidR="00C42C08">
        <w:rPr>
          <w:sz w:val="28"/>
          <w:szCs w:val="28"/>
        </w:rPr>
        <w:t xml:space="preserve">Bộ luật Lao động năm 2019; </w:t>
      </w:r>
      <w:r>
        <w:rPr>
          <w:sz w:val="28"/>
          <w:szCs w:val="28"/>
        </w:rPr>
        <w:t xml:space="preserve">Nghị định số </w:t>
      </w:r>
      <w:r w:rsidRPr="00023D2B">
        <w:rPr>
          <w:sz w:val="28"/>
          <w:szCs w:val="28"/>
        </w:rPr>
        <w:t>145/2020/NĐ-CP</w:t>
      </w:r>
      <w:r>
        <w:rPr>
          <w:sz w:val="28"/>
          <w:szCs w:val="28"/>
        </w:rPr>
        <w:t xml:space="preserve"> ngày 14/12/2020 của Chính phủ;</w:t>
      </w:r>
    </w:p>
    <w:p w:rsidR="00B5015A" w:rsidRPr="007A126E" w:rsidRDefault="00B5015A" w:rsidP="007F507F">
      <w:pPr>
        <w:spacing w:before="40" w:after="40"/>
        <w:ind w:firstLine="720"/>
        <w:jc w:val="both"/>
        <w:rPr>
          <w:i/>
          <w:sz w:val="28"/>
          <w:szCs w:val="28"/>
        </w:rPr>
      </w:pPr>
      <w:r w:rsidRPr="007A126E">
        <w:rPr>
          <w:i/>
          <w:sz w:val="28"/>
          <w:szCs w:val="28"/>
        </w:rPr>
        <w:t>Các</w:t>
      </w:r>
      <w:r>
        <w:rPr>
          <w:i/>
          <w:sz w:val="28"/>
          <w:szCs w:val="28"/>
        </w:rPr>
        <w:t xml:space="preserve"> văn bản,</w:t>
      </w:r>
      <w:r w:rsidRPr="007A126E">
        <w:rPr>
          <w:i/>
          <w:sz w:val="28"/>
          <w:szCs w:val="28"/>
        </w:rPr>
        <w:t xml:space="preserve"> tài liệu </w:t>
      </w:r>
      <w:r>
        <w:rPr>
          <w:i/>
          <w:sz w:val="28"/>
          <w:szCs w:val="28"/>
        </w:rPr>
        <w:t xml:space="preserve">trên </w:t>
      </w:r>
      <w:r w:rsidRPr="007A126E">
        <w:rPr>
          <w:i/>
          <w:sz w:val="28"/>
          <w:szCs w:val="28"/>
        </w:rPr>
        <w:t>được đăng tải trên website Công đoàn NHVN</w:t>
      </w:r>
      <w:r>
        <w:rPr>
          <w:i/>
          <w:sz w:val="28"/>
          <w:szCs w:val="28"/>
        </w:rPr>
        <w:t xml:space="preserve"> (</w:t>
      </w:r>
      <w:hyperlink r:id="rId8" w:history="1">
        <w:r w:rsidRPr="00A34034">
          <w:rPr>
            <w:rStyle w:val="Hyperlink"/>
            <w:i/>
            <w:sz w:val="28"/>
            <w:szCs w:val="28"/>
          </w:rPr>
          <w:t>http://vnubw.org.vn/</w:t>
        </w:r>
      </w:hyperlink>
      <w:r>
        <w:rPr>
          <w:i/>
          <w:sz w:val="28"/>
          <w:szCs w:val="28"/>
        </w:rPr>
        <w:t>).</w:t>
      </w:r>
    </w:p>
    <w:p w:rsidR="00C42C08" w:rsidRDefault="00C42C08" w:rsidP="007F507F">
      <w:pPr>
        <w:spacing w:before="40" w:after="40"/>
        <w:ind w:firstLine="720"/>
        <w:jc w:val="both"/>
        <w:rPr>
          <w:sz w:val="28"/>
          <w:szCs w:val="28"/>
        </w:rPr>
      </w:pPr>
      <w:r>
        <w:rPr>
          <w:sz w:val="28"/>
          <w:szCs w:val="28"/>
        </w:rPr>
        <w:t xml:space="preserve">2. Tổng hợp số liệu, </w:t>
      </w:r>
      <w:r w:rsidR="00B5015A">
        <w:rPr>
          <w:sz w:val="28"/>
          <w:szCs w:val="28"/>
        </w:rPr>
        <w:t>báo cáo kết quả thực hiện chế độ, chính sách đối với lao động nữ và việc thực hiệ</w:t>
      </w:r>
      <w:r>
        <w:rPr>
          <w:sz w:val="28"/>
          <w:szCs w:val="28"/>
        </w:rPr>
        <w:t>n Kế hoạch số 13/KH-TLĐ theo phụ lục</w:t>
      </w:r>
      <w:r w:rsidR="00B5015A">
        <w:rPr>
          <w:sz w:val="28"/>
          <w:szCs w:val="28"/>
        </w:rPr>
        <w:t xml:space="preserve"> đính kèm.</w:t>
      </w:r>
      <w:r>
        <w:rPr>
          <w:sz w:val="28"/>
          <w:szCs w:val="28"/>
        </w:rPr>
        <w:t xml:space="preserve"> Số liệu báo cáo tính trong giai đoạn 2018-2022.</w:t>
      </w:r>
    </w:p>
    <w:p w:rsidR="00B5015A" w:rsidRDefault="00C42C08" w:rsidP="007F507F">
      <w:pPr>
        <w:spacing w:before="40" w:after="240"/>
        <w:ind w:firstLine="720"/>
        <w:jc w:val="both"/>
        <w:rPr>
          <w:sz w:val="28"/>
          <w:szCs w:val="28"/>
        </w:rPr>
      </w:pPr>
      <w:r>
        <w:rPr>
          <w:sz w:val="28"/>
          <w:szCs w:val="28"/>
        </w:rPr>
        <w:t>3. N</w:t>
      </w:r>
      <w:r w:rsidR="00B5015A">
        <w:rPr>
          <w:sz w:val="28"/>
          <w:szCs w:val="28"/>
        </w:rPr>
        <w:t>ghiên cứu lựa chọn hình thức sơ kết phù hợp</w:t>
      </w:r>
      <w:r>
        <w:rPr>
          <w:sz w:val="28"/>
          <w:szCs w:val="28"/>
        </w:rPr>
        <w:t xml:space="preserve"> với điều kiện thực tế của đơn vị</w:t>
      </w:r>
      <w:r w:rsidR="00B5015A">
        <w:rPr>
          <w:sz w:val="28"/>
          <w:szCs w:val="28"/>
        </w:rPr>
        <w:t xml:space="preserve"> (tổ chức hội nghị hoặc báo cáo sơ kết bằng văn bản) và gửi báo cáo về Công đoàn NHVN </w:t>
      </w:r>
      <w:r w:rsidR="00B5015A" w:rsidRPr="00DF6133">
        <w:rPr>
          <w:b/>
          <w:sz w:val="28"/>
          <w:szCs w:val="28"/>
        </w:rPr>
        <w:t xml:space="preserve">trước ngày </w:t>
      </w:r>
      <w:r w:rsidR="00B5015A">
        <w:rPr>
          <w:b/>
          <w:sz w:val="28"/>
          <w:szCs w:val="28"/>
        </w:rPr>
        <w:t>30</w:t>
      </w:r>
      <w:r w:rsidR="00B5015A" w:rsidRPr="00DF6133">
        <w:rPr>
          <w:b/>
          <w:sz w:val="28"/>
          <w:szCs w:val="28"/>
        </w:rPr>
        <w:t>/</w:t>
      </w:r>
      <w:r w:rsidR="00B5015A">
        <w:rPr>
          <w:b/>
          <w:sz w:val="28"/>
          <w:szCs w:val="28"/>
        </w:rPr>
        <w:t>6</w:t>
      </w:r>
      <w:r w:rsidR="00B5015A" w:rsidRPr="00DF6133">
        <w:rPr>
          <w:b/>
          <w:sz w:val="28"/>
          <w:szCs w:val="28"/>
        </w:rPr>
        <w:t>/2022</w:t>
      </w:r>
      <w:r w:rsidRPr="00C42C08">
        <w:rPr>
          <w:sz w:val="28"/>
          <w:szCs w:val="28"/>
        </w:rPr>
        <w:t>(</w:t>
      </w:r>
      <w:r>
        <w:rPr>
          <w:sz w:val="28"/>
          <w:szCs w:val="28"/>
        </w:rPr>
        <w:t xml:space="preserve">qua đường công văn hoặc về </w:t>
      </w:r>
      <w:r w:rsidR="007F507F">
        <w:rPr>
          <w:sz w:val="28"/>
          <w:szCs w:val="28"/>
        </w:rPr>
        <w:t xml:space="preserve">email </w:t>
      </w:r>
      <w:r>
        <w:rPr>
          <w:sz w:val="28"/>
          <w:szCs w:val="28"/>
        </w:rPr>
        <w:t xml:space="preserve">Ban Nữ công: </w:t>
      </w:r>
      <w:hyperlink r:id="rId9" w:history="1">
        <w:r w:rsidRPr="00922AE4">
          <w:rPr>
            <w:rStyle w:val="Hyperlink"/>
            <w:i/>
            <w:sz w:val="28"/>
            <w:szCs w:val="28"/>
          </w:rPr>
          <w:t>nucongcdnh@gmail.com</w:t>
        </w:r>
      </w:hyperlink>
      <w:r>
        <w:rPr>
          <w:sz w:val="28"/>
          <w:szCs w:val="28"/>
        </w:rPr>
        <w:t>).</w:t>
      </w:r>
      <w:r w:rsidR="00B5015A">
        <w:rPr>
          <w:sz w:val="28"/>
          <w:szCs w:val="28"/>
        </w:rPr>
        <w:t>Q</w:t>
      </w:r>
      <w:r w:rsidR="00B5015A" w:rsidRPr="0030423B">
        <w:rPr>
          <w:sz w:val="28"/>
          <w:szCs w:val="28"/>
        </w:rPr>
        <w:t>uá trình thực hiện</w:t>
      </w:r>
      <w:r w:rsidR="00B5015A">
        <w:rPr>
          <w:sz w:val="28"/>
          <w:szCs w:val="28"/>
        </w:rPr>
        <w:t xml:space="preserve"> nếu có vướng mắc</w:t>
      </w:r>
      <w:r w:rsidR="00B5015A" w:rsidRPr="0030423B">
        <w:rPr>
          <w:sz w:val="28"/>
          <w:szCs w:val="28"/>
        </w:rPr>
        <w:t xml:space="preserve">, </w:t>
      </w:r>
      <w:r w:rsidR="007F507F">
        <w:rPr>
          <w:sz w:val="28"/>
          <w:szCs w:val="28"/>
        </w:rPr>
        <w:t xml:space="preserve">liên hệ </w:t>
      </w:r>
      <w:r w:rsidR="00B5015A" w:rsidRPr="0030423B">
        <w:rPr>
          <w:sz w:val="28"/>
          <w:szCs w:val="28"/>
        </w:rPr>
        <w:t>Ban Nữ công</w:t>
      </w:r>
      <w:r w:rsidR="00B5015A">
        <w:rPr>
          <w:sz w:val="28"/>
          <w:szCs w:val="28"/>
        </w:rPr>
        <w:t>, ĐT: 02438513168, máy lẻ: 240, 241</w:t>
      </w:r>
      <w:r w:rsidR="00B5015A" w:rsidRPr="0030423B">
        <w:rPr>
          <w:sz w:val="28"/>
          <w:szCs w:val="28"/>
        </w:rPr>
        <w:t xml:space="preserve">) để </w:t>
      </w:r>
      <w:r w:rsidR="00B5015A">
        <w:rPr>
          <w:sz w:val="28"/>
          <w:szCs w:val="28"/>
        </w:rPr>
        <w:t>đượchướng dẫn, giải đáp</w:t>
      </w:r>
      <w:r w:rsidR="00B5015A" w:rsidRPr="0030423B">
        <w:rPr>
          <w:sz w:val="28"/>
          <w:szCs w:val="28"/>
        </w:rPr>
        <w:t>.</w:t>
      </w:r>
      <w:r w:rsidR="00B5015A">
        <w:rPr>
          <w:sz w:val="28"/>
          <w:szCs w:val="28"/>
        </w:rPr>
        <w:t>/.</w:t>
      </w:r>
    </w:p>
    <w:tbl>
      <w:tblPr>
        <w:tblW w:w="9498" w:type="dxa"/>
        <w:tblInd w:w="-34" w:type="dxa"/>
        <w:tblLook w:val="01E0"/>
      </w:tblPr>
      <w:tblGrid>
        <w:gridCol w:w="4712"/>
        <w:gridCol w:w="4786"/>
      </w:tblGrid>
      <w:tr w:rsidR="00C42C08" w:rsidRPr="006E747D" w:rsidTr="00C42C08">
        <w:tc>
          <w:tcPr>
            <w:tcW w:w="4712" w:type="dxa"/>
          </w:tcPr>
          <w:p w:rsidR="00C42C08" w:rsidRDefault="00C42C08" w:rsidP="00886933">
            <w:pPr>
              <w:jc w:val="both"/>
              <w:rPr>
                <w:b/>
                <w:lang w:val="nl-NL"/>
              </w:rPr>
            </w:pPr>
            <w:r w:rsidRPr="00876DD1">
              <w:rPr>
                <w:b/>
                <w:lang w:val="nl-NL"/>
              </w:rPr>
              <w:t>Nơi nhận:</w:t>
            </w:r>
          </w:p>
          <w:p w:rsidR="00C42C08" w:rsidRPr="00C42C08" w:rsidRDefault="00C42C08" w:rsidP="00886933">
            <w:pPr>
              <w:jc w:val="both"/>
              <w:rPr>
                <w:lang w:val="nl-NL"/>
              </w:rPr>
            </w:pPr>
            <w:r w:rsidRPr="00C42C08">
              <w:rPr>
                <w:lang w:val="nl-NL"/>
              </w:rPr>
              <w:t>- Như đề gửi</w:t>
            </w:r>
            <w:r w:rsidRPr="00C42C08">
              <w:rPr>
                <w:i/>
                <w:lang w:val="nl-NL"/>
              </w:rPr>
              <w:t>(để thực hiện)</w:t>
            </w:r>
            <w:r w:rsidRPr="00C42C08">
              <w:rPr>
                <w:lang w:val="nl-NL"/>
              </w:rPr>
              <w:t>;</w:t>
            </w:r>
          </w:p>
          <w:p w:rsidR="00C42C08" w:rsidRPr="00E0796C" w:rsidRDefault="00C42C08" w:rsidP="00886933">
            <w:pPr>
              <w:spacing w:line="240" w:lineRule="atLeast"/>
              <w:jc w:val="both"/>
              <w:rPr>
                <w:sz w:val="22"/>
                <w:szCs w:val="22"/>
                <w:lang w:val="nl-NL"/>
              </w:rPr>
            </w:pPr>
            <w:r w:rsidRPr="00E0796C">
              <w:rPr>
                <w:sz w:val="22"/>
                <w:szCs w:val="22"/>
                <w:lang w:val="nl-NL"/>
              </w:rPr>
              <w:t>- TLĐLĐVN (</w:t>
            </w:r>
            <w:r w:rsidRPr="00E0796C">
              <w:rPr>
                <w:i/>
                <w:sz w:val="22"/>
                <w:szCs w:val="22"/>
                <w:lang w:val="nl-NL"/>
              </w:rPr>
              <w:t>để báo cáo</w:t>
            </w:r>
            <w:r w:rsidRPr="00E0796C">
              <w:rPr>
                <w:sz w:val="22"/>
                <w:szCs w:val="22"/>
                <w:lang w:val="nl-NL"/>
              </w:rPr>
              <w:t>);</w:t>
            </w:r>
          </w:p>
          <w:p w:rsidR="00C42C08" w:rsidRPr="00AB15CF" w:rsidRDefault="00C42C08" w:rsidP="00886933">
            <w:pPr>
              <w:spacing w:line="240" w:lineRule="atLeast"/>
              <w:jc w:val="both"/>
              <w:rPr>
                <w:sz w:val="22"/>
                <w:szCs w:val="22"/>
                <w:lang w:val="vi-VN"/>
              </w:rPr>
            </w:pPr>
            <w:r w:rsidRPr="00AB15CF">
              <w:rPr>
                <w:sz w:val="22"/>
                <w:szCs w:val="22"/>
                <w:lang w:val="vi-VN"/>
              </w:rPr>
              <w:t xml:space="preserve">- Đ.c </w:t>
            </w:r>
            <w:r>
              <w:rPr>
                <w:sz w:val="22"/>
                <w:szCs w:val="22"/>
              </w:rPr>
              <w:t>Đào Minh Tú</w:t>
            </w:r>
            <w:r w:rsidRPr="00AB15CF">
              <w:rPr>
                <w:sz w:val="22"/>
                <w:szCs w:val="22"/>
                <w:lang w:val="vi-VN"/>
              </w:rPr>
              <w:t>, Phó Thống đốc</w:t>
            </w:r>
            <w:r>
              <w:rPr>
                <w:sz w:val="22"/>
                <w:szCs w:val="22"/>
              </w:rPr>
              <w:t xml:space="preserve"> TT</w:t>
            </w:r>
            <w:r w:rsidRPr="00AB15CF">
              <w:rPr>
                <w:sz w:val="22"/>
                <w:szCs w:val="22"/>
                <w:lang w:val="vi-VN"/>
              </w:rPr>
              <w:t xml:space="preserve"> NHNN, </w:t>
            </w:r>
          </w:p>
          <w:p w:rsidR="00C42C08" w:rsidRPr="00E0796C" w:rsidRDefault="00C42C08" w:rsidP="00886933">
            <w:pPr>
              <w:spacing w:line="240" w:lineRule="atLeast"/>
              <w:jc w:val="both"/>
              <w:rPr>
                <w:sz w:val="22"/>
                <w:szCs w:val="22"/>
                <w:lang w:val="vi-VN"/>
              </w:rPr>
            </w:pPr>
            <w:r w:rsidRPr="00AB15CF">
              <w:rPr>
                <w:sz w:val="22"/>
                <w:szCs w:val="22"/>
                <w:lang w:val="vi-VN"/>
              </w:rPr>
              <w:t xml:space="preserve">  Chủ tịch CĐNHVN (</w:t>
            </w:r>
            <w:r w:rsidRPr="00E0796C">
              <w:rPr>
                <w:i/>
                <w:sz w:val="22"/>
                <w:szCs w:val="22"/>
                <w:lang w:val="vi-VN"/>
              </w:rPr>
              <w:t>để báo cáo</w:t>
            </w:r>
            <w:r w:rsidRPr="00AB15CF">
              <w:rPr>
                <w:sz w:val="22"/>
                <w:szCs w:val="22"/>
                <w:lang w:val="vi-VN"/>
              </w:rPr>
              <w:t>);</w:t>
            </w:r>
          </w:p>
          <w:p w:rsidR="00C42C08" w:rsidRPr="00C42C08" w:rsidRDefault="00C42C08" w:rsidP="00886933">
            <w:pPr>
              <w:jc w:val="both"/>
              <w:rPr>
                <w:sz w:val="22"/>
                <w:lang w:val="nl-NL"/>
              </w:rPr>
            </w:pPr>
            <w:r w:rsidRPr="00033B83">
              <w:rPr>
                <w:sz w:val="22"/>
                <w:lang w:val="nl-NL"/>
              </w:rPr>
              <w:t>- Các đ</w:t>
            </w:r>
            <w:r w:rsidR="007F507F">
              <w:rPr>
                <w:sz w:val="22"/>
                <w:lang w:val="nl-NL"/>
              </w:rPr>
              <w:t>/</w:t>
            </w:r>
            <w:r w:rsidRPr="00033B83">
              <w:rPr>
                <w:sz w:val="22"/>
                <w:lang w:val="nl-NL"/>
              </w:rPr>
              <w:t>c Phó Chủ tịch CĐNHVN;</w:t>
            </w:r>
          </w:p>
          <w:p w:rsidR="00C42C08" w:rsidRPr="006E4098" w:rsidRDefault="007F507F" w:rsidP="00886933">
            <w:pPr>
              <w:jc w:val="both"/>
              <w:rPr>
                <w:lang w:val="nl-NL"/>
              </w:rPr>
            </w:pPr>
            <w:r>
              <w:rPr>
                <w:sz w:val="22"/>
                <w:lang w:val="nl-NL"/>
              </w:rPr>
              <w:t xml:space="preserve">- Lưu: </w:t>
            </w:r>
            <w:r w:rsidR="00C42C08" w:rsidRPr="00033B83">
              <w:rPr>
                <w:sz w:val="22"/>
                <w:lang w:val="nl-NL"/>
              </w:rPr>
              <w:t>VT</w:t>
            </w:r>
            <w:r w:rsidR="00C42C08">
              <w:rPr>
                <w:sz w:val="22"/>
                <w:lang w:val="nl-NL"/>
              </w:rPr>
              <w:t>, NC, T.H.Phương</w:t>
            </w:r>
            <w:r w:rsidR="00C42C08" w:rsidRPr="00BF2CC3">
              <w:rPr>
                <w:lang w:val="nl-NL"/>
              </w:rPr>
              <w:t>.</w:t>
            </w:r>
          </w:p>
        </w:tc>
        <w:tc>
          <w:tcPr>
            <w:tcW w:w="4786" w:type="dxa"/>
          </w:tcPr>
          <w:p w:rsidR="00C42C08" w:rsidRPr="00445FFE" w:rsidRDefault="00C42C08" w:rsidP="00886933">
            <w:pPr>
              <w:jc w:val="center"/>
              <w:rPr>
                <w:b/>
                <w:sz w:val="28"/>
                <w:szCs w:val="28"/>
                <w:lang w:val="nl-NL"/>
              </w:rPr>
            </w:pPr>
            <w:r w:rsidRPr="00445FFE">
              <w:rPr>
                <w:b/>
                <w:sz w:val="28"/>
                <w:szCs w:val="28"/>
                <w:lang w:val="nl-NL"/>
              </w:rPr>
              <w:t>TM. BAN THƯỜNG VỤ</w:t>
            </w:r>
          </w:p>
          <w:p w:rsidR="00C42C08" w:rsidRPr="00B65987" w:rsidRDefault="00C42C08" w:rsidP="00886933">
            <w:pPr>
              <w:jc w:val="center"/>
              <w:rPr>
                <w:b/>
                <w:lang w:val="nl-NL"/>
              </w:rPr>
            </w:pPr>
            <w:r w:rsidRPr="00445FFE">
              <w:rPr>
                <w:b/>
                <w:sz w:val="28"/>
                <w:szCs w:val="28"/>
                <w:lang w:val="nl-NL"/>
              </w:rPr>
              <w:t>PHÓ CHỦ TỊCH</w:t>
            </w:r>
          </w:p>
          <w:p w:rsidR="00C42C08" w:rsidRPr="00B65987" w:rsidRDefault="00C42C08" w:rsidP="00886933">
            <w:pPr>
              <w:spacing w:line="300" w:lineRule="exact"/>
              <w:jc w:val="center"/>
              <w:rPr>
                <w:b/>
                <w:lang w:val="nl-NL"/>
              </w:rPr>
            </w:pPr>
          </w:p>
          <w:p w:rsidR="00C42C08" w:rsidRDefault="00C42C08" w:rsidP="00886933">
            <w:pPr>
              <w:spacing w:line="300" w:lineRule="exact"/>
              <w:jc w:val="center"/>
              <w:rPr>
                <w:b/>
                <w:lang w:val="nl-NL"/>
              </w:rPr>
            </w:pPr>
          </w:p>
          <w:p w:rsidR="007F507F" w:rsidRPr="00C31A6D" w:rsidRDefault="00C31A6D" w:rsidP="00886933">
            <w:pPr>
              <w:spacing w:line="300" w:lineRule="exact"/>
              <w:jc w:val="center"/>
              <w:rPr>
                <w:b/>
                <w:i/>
                <w:lang w:val="nl-NL"/>
              </w:rPr>
            </w:pPr>
            <w:r w:rsidRPr="00C31A6D">
              <w:rPr>
                <w:b/>
                <w:i/>
                <w:lang w:val="nl-NL"/>
              </w:rPr>
              <w:t>(đã ký)</w:t>
            </w:r>
          </w:p>
          <w:p w:rsidR="007F507F" w:rsidRPr="00C31A6D" w:rsidRDefault="007F507F" w:rsidP="00886933">
            <w:pPr>
              <w:spacing w:line="300" w:lineRule="exact"/>
              <w:jc w:val="center"/>
              <w:rPr>
                <w:b/>
                <w:i/>
                <w:lang w:val="nl-NL"/>
              </w:rPr>
            </w:pPr>
          </w:p>
          <w:p w:rsidR="00C42C08" w:rsidRDefault="00C42C08" w:rsidP="00886933">
            <w:pPr>
              <w:spacing w:line="300" w:lineRule="exact"/>
              <w:jc w:val="center"/>
              <w:rPr>
                <w:b/>
                <w:lang w:val="nl-NL"/>
              </w:rPr>
            </w:pPr>
            <w:bookmarkStart w:id="0" w:name="_GoBack"/>
            <w:bookmarkEnd w:id="0"/>
          </w:p>
          <w:p w:rsidR="00C42C08" w:rsidRPr="00876DD1" w:rsidRDefault="00C42C08" w:rsidP="00886933">
            <w:pPr>
              <w:spacing w:line="300" w:lineRule="exact"/>
              <w:jc w:val="center"/>
              <w:rPr>
                <w:b/>
                <w:sz w:val="28"/>
                <w:szCs w:val="28"/>
              </w:rPr>
            </w:pPr>
            <w:r>
              <w:rPr>
                <w:b/>
                <w:sz w:val="28"/>
                <w:szCs w:val="28"/>
              </w:rPr>
              <w:lastRenderedPageBreak/>
              <w:t>Nguyễn Khánh Chi</w:t>
            </w:r>
          </w:p>
        </w:tc>
      </w:tr>
    </w:tbl>
    <w:p w:rsidR="00C42C08" w:rsidRPr="00C42C08" w:rsidRDefault="00C42C08" w:rsidP="00C42C08">
      <w:pPr>
        <w:ind w:left="-284"/>
        <w:jc w:val="center"/>
        <w:rPr>
          <w:b/>
          <w:sz w:val="28"/>
          <w:szCs w:val="28"/>
          <w:lang w:val="pt-BR"/>
        </w:rPr>
      </w:pPr>
      <w:r w:rsidRPr="00C42C08">
        <w:rPr>
          <w:b/>
          <w:sz w:val="28"/>
          <w:szCs w:val="28"/>
          <w:lang w:val="pt-BR"/>
        </w:rPr>
        <w:lastRenderedPageBreak/>
        <w:t>PHỤ LỤC BÁO CÁO</w:t>
      </w:r>
    </w:p>
    <w:p w:rsidR="00104533" w:rsidRPr="00C42C08" w:rsidRDefault="00C42C08" w:rsidP="00C42C08">
      <w:pPr>
        <w:ind w:left="-284"/>
        <w:jc w:val="center"/>
        <w:rPr>
          <w:b/>
          <w:sz w:val="26"/>
          <w:szCs w:val="26"/>
          <w:lang w:val="pt-BR"/>
        </w:rPr>
      </w:pPr>
      <w:r w:rsidRPr="00C42C08">
        <w:rPr>
          <w:b/>
          <w:sz w:val="26"/>
          <w:szCs w:val="26"/>
          <w:lang w:val="pt-BR"/>
        </w:rPr>
        <w:t xml:space="preserve">KẾT QUẢ TRIỂN KHAI </w:t>
      </w:r>
      <w:r w:rsidR="00104533" w:rsidRPr="00C42C08">
        <w:rPr>
          <w:b/>
          <w:sz w:val="26"/>
          <w:szCs w:val="26"/>
          <w:lang w:val="pt-BR"/>
        </w:rPr>
        <w:t>KẾ HOẠCH SỐ 13/KH-TLĐ</w:t>
      </w:r>
    </w:p>
    <w:p w:rsidR="00496702" w:rsidRPr="00C42C08" w:rsidRDefault="00C42C08" w:rsidP="00C42C08">
      <w:pPr>
        <w:jc w:val="center"/>
        <w:rPr>
          <w:b/>
          <w:sz w:val="26"/>
          <w:szCs w:val="26"/>
          <w:lang w:val="pt-BR"/>
        </w:rPr>
      </w:pPr>
      <w:r w:rsidRPr="00C42C08">
        <w:rPr>
          <w:b/>
          <w:sz w:val="26"/>
          <w:szCs w:val="26"/>
          <w:lang w:val="pt-BR"/>
        </w:rPr>
        <w:t>VÀ VIỆC</w:t>
      </w:r>
      <w:r w:rsidR="00002177" w:rsidRPr="00C42C08">
        <w:rPr>
          <w:b/>
          <w:sz w:val="26"/>
          <w:szCs w:val="26"/>
          <w:lang w:val="pt-BR"/>
        </w:rPr>
        <w:t>THỰC HIỆN</w:t>
      </w:r>
      <w:r w:rsidR="00251529" w:rsidRPr="00C42C08">
        <w:rPr>
          <w:b/>
          <w:sz w:val="26"/>
          <w:szCs w:val="26"/>
          <w:lang w:val="pt-BR"/>
        </w:rPr>
        <w:t>CHẾ ĐỘ, CHÍNH SÁCH ĐỐI VỚI LAO ĐỘNG NỮ</w:t>
      </w:r>
    </w:p>
    <w:p w:rsidR="00EB3E7D" w:rsidRDefault="00C42C08" w:rsidP="00C42C08">
      <w:pPr>
        <w:jc w:val="center"/>
        <w:rPr>
          <w:i/>
          <w:sz w:val="27"/>
          <w:szCs w:val="27"/>
          <w:lang w:val="pt-BR"/>
        </w:rPr>
      </w:pPr>
      <w:r w:rsidRPr="00C42C08">
        <w:rPr>
          <w:i/>
          <w:sz w:val="27"/>
          <w:szCs w:val="27"/>
          <w:lang w:val="pt-BR"/>
        </w:rPr>
        <w:t>(</w:t>
      </w:r>
      <w:r>
        <w:rPr>
          <w:i/>
          <w:sz w:val="27"/>
          <w:szCs w:val="27"/>
          <w:lang w:val="pt-BR"/>
        </w:rPr>
        <w:t>kèm</w:t>
      </w:r>
      <w:r w:rsidRPr="00C42C08">
        <w:rPr>
          <w:i/>
          <w:sz w:val="27"/>
          <w:szCs w:val="27"/>
          <w:lang w:val="pt-BR"/>
        </w:rPr>
        <w:t xml:space="preserve"> văn bản số</w:t>
      </w:r>
      <w:r>
        <w:rPr>
          <w:i/>
          <w:sz w:val="27"/>
          <w:szCs w:val="27"/>
          <w:lang w:val="pt-BR"/>
        </w:rPr>
        <w:t xml:space="preserve">           /CĐNH ngày       /5/2022 của Công đoàn NHVN)</w:t>
      </w:r>
    </w:p>
    <w:p w:rsidR="00C42C08" w:rsidRPr="00C42C08" w:rsidRDefault="00C42C08" w:rsidP="00C42C08">
      <w:pPr>
        <w:jc w:val="center"/>
        <w:rPr>
          <w:i/>
          <w:sz w:val="27"/>
          <w:szCs w:val="27"/>
          <w:lang w:val="pt-BR"/>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812"/>
        <w:gridCol w:w="850"/>
        <w:gridCol w:w="997"/>
        <w:gridCol w:w="846"/>
      </w:tblGrid>
      <w:tr w:rsidR="00251529" w:rsidRPr="00952CEE" w:rsidTr="007F507F">
        <w:trPr>
          <w:cantSplit/>
          <w:trHeight w:val="353"/>
        </w:trPr>
        <w:tc>
          <w:tcPr>
            <w:tcW w:w="851" w:type="dxa"/>
            <w:shd w:val="clear" w:color="auto" w:fill="auto"/>
            <w:noWrap/>
            <w:vAlign w:val="center"/>
          </w:tcPr>
          <w:p w:rsidR="00251529" w:rsidRPr="00952CEE" w:rsidRDefault="00251529" w:rsidP="0032002F">
            <w:pPr>
              <w:jc w:val="center"/>
              <w:rPr>
                <w:b/>
                <w:color w:val="000000"/>
                <w:sz w:val="28"/>
                <w:szCs w:val="28"/>
              </w:rPr>
            </w:pPr>
            <w:r w:rsidRPr="00952CEE">
              <w:rPr>
                <w:b/>
                <w:color w:val="000000"/>
                <w:sz w:val="28"/>
                <w:szCs w:val="28"/>
              </w:rPr>
              <w:t>STT</w:t>
            </w:r>
          </w:p>
        </w:tc>
        <w:tc>
          <w:tcPr>
            <w:tcW w:w="5812" w:type="dxa"/>
            <w:shd w:val="clear" w:color="auto" w:fill="auto"/>
            <w:vAlign w:val="center"/>
          </w:tcPr>
          <w:p w:rsidR="00251529" w:rsidRPr="00952CEE" w:rsidRDefault="00251529" w:rsidP="00104533">
            <w:pPr>
              <w:jc w:val="center"/>
              <w:rPr>
                <w:b/>
                <w:iCs/>
                <w:color w:val="000000"/>
                <w:sz w:val="28"/>
                <w:szCs w:val="28"/>
              </w:rPr>
            </w:pPr>
            <w:r w:rsidRPr="00952CEE">
              <w:rPr>
                <w:b/>
                <w:iCs/>
                <w:color w:val="000000"/>
                <w:sz w:val="28"/>
                <w:szCs w:val="28"/>
              </w:rPr>
              <w:t>Nội dung/ chỉ tiêu báo cáo</w:t>
            </w:r>
          </w:p>
        </w:tc>
        <w:tc>
          <w:tcPr>
            <w:tcW w:w="1847" w:type="dxa"/>
            <w:gridSpan w:val="2"/>
            <w:shd w:val="clear" w:color="auto" w:fill="auto"/>
            <w:noWrap/>
            <w:vAlign w:val="center"/>
          </w:tcPr>
          <w:p w:rsidR="00251529" w:rsidRPr="00952CEE" w:rsidRDefault="00251529" w:rsidP="00C2217D">
            <w:pPr>
              <w:jc w:val="center"/>
              <w:rPr>
                <w:b/>
                <w:color w:val="000000"/>
                <w:sz w:val="28"/>
                <w:szCs w:val="28"/>
              </w:rPr>
            </w:pPr>
            <w:r w:rsidRPr="00952CEE">
              <w:rPr>
                <w:b/>
                <w:color w:val="000000"/>
                <w:sz w:val="28"/>
                <w:szCs w:val="28"/>
              </w:rPr>
              <w:t>Kết quả</w:t>
            </w:r>
          </w:p>
        </w:tc>
        <w:tc>
          <w:tcPr>
            <w:tcW w:w="846" w:type="dxa"/>
            <w:vAlign w:val="center"/>
          </w:tcPr>
          <w:p w:rsidR="00251529" w:rsidRPr="00952CEE" w:rsidRDefault="00251529" w:rsidP="00104533">
            <w:pPr>
              <w:jc w:val="center"/>
              <w:rPr>
                <w:b/>
                <w:color w:val="000000"/>
                <w:sz w:val="28"/>
                <w:szCs w:val="28"/>
              </w:rPr>
            </w:pPr>
            <w:r>
              <w:rPr>
                <w:b/>
                <w:color w:val="000000"/>
                <w:sz w:val="28"/>
                <w:szCs w:val="28"/>
              </w:rPr>
              <w:t>Diễn giải</w:t>
            </w:r>
          </w:p>
        </w:tc>
      </w:tr>
      <w:tr w:rsidR="00251529" w:rsidRPr="00952CEE" w:rsidTr="007F507F">
        <w:trPr>
          <w:cantSplit/>
          <w:trHeight w:val="539"/>
        </w:trPr>
        <w:tc>
          <w:tcPr>
            <w:tcW w:w="851" w:type="dxa"/>
            <w:shd w:val="clear" w:color="auto" w:fill="auto"/>
            <w:noWrap/>
            <w:vAlign w:val="center"/>
          </w:tcPr>
          <w:p w:rsidR="00251529" w:rsidRPr="00952CEE" w:rsidRDefault="00251529" w:rsidP="0032002F">
            <w:pPr>
              <w:jc w:val="center"/>
              <w:rPr>
                <w:b/>
                <w:color w:val="000000"/>
                <w:sz w:val="28"/>
                <w:szCs w:val="28"/>
              </w:rPr>
            </w:pPr>
            <w:r w:rsidRPr="00952CEE">
              <w:rPr>
                <w:b/>
                <w:color w:val="000000"/>
                <w:sz w:val="28"/>
                <w:szCs w:val="28"/>
              </w:rPr>
              <w:t>I</w:t>
            </w:r>
            <w:r w:rsidR="007F507F">
              <w:rPr>
                <w:b/>
                <w:color w:val="000000"/>
                <w:sz w:val="28"/>
                <w:szCs w:val="28"/>
              </w:rPr>
              <w:t>.</w:t>
            </w:r>
          </w:p>
        </w:tc>
        <w:tc>
          <w:tcPr>
            <w:tcW w:w="5812" w:type="dxa"/>
            <w:shd w:val="clear" w:color="auto" w:fill="auto"/>
            <w:vAlign w:val="center"/>
          </w:tcPr>
          <w:p w:rsidR="00251529" w:rsidRPr="00952CEE" w:rsidRDefault="00251529" w:rsidP="00800A93">
            <w:pPr>
              <w:rPr>
                <w:b/>
                <w:sz w:val="28"/>
                <w:szCs w:val="28"/>
              </w:rPr>
            </w:pPr>
            <w:r w:rsidRPr="00952CEE">
              <w:rPr>
                <w:b/>
                <w:color w:val="000000" w:themeColor="text1"/>
                <w:sz w:val="28"/>
                <w:szCs w:val="28"/>
              </w:rPr>
              <w:t>Tình hình thực hiện chế độ, chính sách đối với lao động nữ</w:t>
            </w:r>
          </w:p>
        </w:tc>
        <w:tc>
          <w:tcPr>
            <w:tcW w:w="850" w:type="dxa"/>
            <w:shd w:val="clear" w:color="auto" w:fill="auto"/>
            <w:noWrap/>
            <w:vAlign w:val="center"/>
          </w:tcPr>
          <w:p w:rsidR="00251529" w:rsidRPr="002C2C50" w:rsidRDefault="00251529" w:rsidP="00C2217D">
            <w:pPr>
              <w:jc w:val="center"/>
              <w:rPr>
                <w:b/>
                <w:i/>
                <w:color w:val="000000"/>
                <w:sz w:val="26"/>
                <w:szCs w:val="26"/>
              </w:rPr>
            </w:pPr>
            <w:r w:rsidRPr="002C2C50">
              <w:rPr>
                <w:b/>
                <w:i/>
                <w:color w:val="000000"/>
                <w:sz w:val="26"/>
                <w:szCs w:val="26"/>
              </w:rPr>
              <w:t>Có</w:t>
            </w:r>
          </w:p>
        </w:tc>
        <w:tc>
          <w:tcPr>
            <w:tcW w:w="997" w:type="dxa"/>
            <w:vAlign w:val="center"/>
          </w:tcPr>
          <w:p w:rsidR="00251529" w:rsidRPr="002C2C50" w:rsidRDefault="00251529" w:rsidP="00C2217D">
            <w:pPr>
              <w:jc w:val="center"/>
              <w:rPr>
                <w:b/>
                <w:i/>
                <w:color w:val="000000"/>
                <w:sz w:val="26"/>
                <w:szCs w:val="26"/>
              </w:rPr>
            </w:pPr>
            <w:r w:rsidRPr="002C2C50">
              <w:rPr>
                <w:b/>
                <w:i/>
                <w:color w:val="000000"/>
                <w:sz w:val="26"/>
                <w:szCs w:val="26"/>
              </w:rPr>
              <w:t>Không</w:t>
            </w:r>
          </w:p>
        </w:tc>
        <w:tc>
          <w:tcPr>
            <w:tcW w:w="846" w:type="dxa"/>
            <w:vAlign w:val="center"/>
          </w:tcPr>
          <w:p w:rsidR="00251529" w:rsidRPr="00952CEE" w:rsidRDefault="00251529" w:rsidP="00104533">
            <w:pPr>
              <w:rPr>
                <w:b/>
                <w:color w:val="000000"/>
                <w:sz w:val="28"/>
                <w:szCs w:val="28"/>
              </w:rPr>
            </w:pPr>
          </w:p>
        </w:tc>
      </w:tr>
      <w:tr w:rsidR="00C2217D" w:rsidRPr="00952CEE" w:rsidTr="007F507F">
        <w:trPr>
          <w:cantSplit/>
          <w:trHeight w:val="539"/>
        </w:trPr>
        <w:tc>
          <w:tcPr>
            <w:tcW w:w="851" w:type="dxa"/>
            <w:shd w:val="clear" w:color="auto" w:fill="auto"/>
            <w:noWrap/>
            <w:vAlign w:val="center"/>
          </w:tcPr>
          <w:p w:rsidR="00C2217D" w:rsidRPr="00952CEE" w:rsidRDefault="00C2217D" w:rsidP="0032002F">
            <w:pPr>
              <w:jc w:val="center"/>
              <w:rPr>
                <w:color w:val="000000"/>
                <w:sz w:val="28"/>
                <w:szCs w:val="28"/>
              </w:rPr>
            </w:pPr>
            <w:r w:rsidRPr="00952CEE">
              <w:rPr>
                <w:color w:val="000000"/>
                <w:sz w:val="28"/>
                <w:szCs w:val="28"/>
              </w:rPr>
              <w:t>1</w:t>
            </w:r>
          </w:p>
        </w:tc>
        <w:tc>
          <w:tcPr>
            <w:tcW w:w="5812" w:type="dxa"/>
            <w:shd w:val="clear" w:color="auto" w:fill="auto"/>
            <w:vAlign w:val="center"/>
          </w:tcPr>
          <w:p w:rsidR="00C2217D" w:rsidRPr="00952CEE" w:rsidRDefault="00C2217D" w:rsidP="000C407C">
            <w:pPr>
              <w:rPr>
                <w:sz w:val="28"/>
                <w:szCs w:val="28"/>
              </w:rPr>
            </w:pPr>
            <w:r w:rsidRPr="00952CEE">
              <w:rPr>
                <w:sz w:val="28"/>
                <w:szCs w:val="28"/>
              </w:rPr>
              <w:t xml:space="preserve">Lao động nữ nuôi con dưới 12 tháng tuổi </w:t>
            </w:r>
            <w:r w:rsidR="0073273F">
              <w:rPr>
                <w:sz w:val="28"/>
                <w:szCs w:val="28"/>
              </w:rPr>
              <w:t>đang được áp dụng chế độ, chính sách như thế nào?</w:t>
            </w:r>
          </w:p>
        </w:tc>
        <w:tc>
          <w:tcPr>
            <w:tcW w:w="850" w:type="dxa"/>
            <w:shd w:val="clear" w:color="auto" w:fill="auto"/>
            <w:noWrap/>
            <w:vAlign w:val="center"/>
          </w:tcPr>
          <w:p w:rsidR="00C2217D" w:rsidRPr="00952CEE" w:rsidRDefault="00C2217D" w:rsidP="00C2217D">
            <w:pPr>
              <w:jc w:val="center"/>
              <w:rPr>
                <w:i/>
                <w:color w:val="000000"/>
                <w:sz w:val="28"/>
                <w:szCs w:val="28"/>
              </w:rPr>
            </w:pPr>
          </w:p>
        </w:tc>
        <w:tc>
          <w:tcPr>
            <w:tcW w:w="997" w:type="dxa"/>
            <w:vAlign w:val="center"/>
          </w:tcPr>
          <w:p w:rsidR="00C2217D" w:rsidRPr="00952CEE" w:rsidRDefault="00C2217D" w:rsidP="00C2217D">
            <w:pPr>
              <w:jc w:val="center"/>
              <w:rPr>
                <w:i/>
                <w:color w:val="000000"/>
                <w:sz w:val="28"/>
                <w:szCs w:val="28"/>
              </w:rPr>
            </w:pPr>
          </w:p>
        </w:tc>
        <w:tc>
          <w:tcPr>
            <w:tcW w:w="846" w:type="dxa"/>
          </w:tcPr>
          <w:p w:rsidR="00C2217D" w:rsidRPr="00952CEE" w:rsidRDefault="00C2217D" w:rsidP="00104533">
            <w:pPr>
              <w:rPr>
                <w:b/>
                <w:color w:val="000000"/>
                <w:sz w:val="28"/>
                <w:szCs w:val="28"/>
              </w:rPr>
            </w:pPr>
          </w:p>
        </w:tc>
      </w:tr>
      <w:tr w:rsidR="0073273F" w:rsidRPr="0073273F" w:rsidTr="007F507F">
        <w:trPr>
          <w:cantSplit/>
          <w:trHeight w:val="539"/>
        </w:trPr>
        <w:tc>
          <w:tcPr>
            <w:tcW w:w="851" w:type="dxa"/>
            <w:shd w:val="clear" w:color="auto" w:fill="auto"/>
            <w:noWrap/>
            <w:vAlign w:val="center"/>
          </w:tcPr>
          <w:p w:rsidR="0073273F" w:rsidRPr="0073273F" w:rsidRDefault="0073273F" w:rsidP="0032002F">
            <w:pPr>
              <w:jc w:val="center"/>
              <w:rPr>
                <w:i/>
                <w:color w:val="000000"/>
                <w:sz w:val="28"/>
                <w:szCs w:val="28"/>
              </w:rPr>
            </w:pPr>
          </w:p>
        </w:tc>
        <w:tc>
          <w:tcPr>
            <w:tcW w:w="5812" w:type="dxa"/>
            <w:shd w:val="clear" w:color="auto" w:fill="auto"/>
            <w:vAlign w:val="center"/>
          </w:tcPr>
          <w:p w:rsidR="0073273F" w:rsidRPr="0073273F" w:rsidRDefault="0073273F" w:rsidP="0073273F">
            <w:pPr>
              <w:rPr>
                <w:i/>
                <w:sz w:val="28"/>
                <w:szCs w:val="28"/>
              </w:rPr>
            </w:pPr>
            <w:r w:rsidRPr="0073273F">
              <w:rPr>
                <w:i/>
                <w:sz w:val="28"/>
                <w:szCs w:val="28"/>
              </w:rPr>
              <w:t>- Nghỉ 60 phút/ ngày vào thời giờ làm việc</w:t>
            </w:r>
          </w:p>
        </w:tc>
        <w:tc>
          <w:tcPr>
            <w:tcW w:w="850" w:type="dxa"/>
            <w:shd w:val="clear" w:color="auto" w:fill="auto"/>
            <w:noWrap/>
            <w:vAlign w:val="center"/>
          </w:tcPr>
          <w:p w:rsidR="0073273F" w:rsidRPr="0073273F" w:rsidRDefault="0073273F" w:rsidP="00C2217D">
            <w:pPr>
              <w:jc w:val="center"/>
              <w:rPr>
                <w:i/>
                <w:color w:val="000000"/>
                <w:sz w:val="28"/>
                <w:szCs w:val="28"/>
              </w:rPr>
            </w:pPr>
          </w:p>
        </w:tc>
        <w:tc>
          <w:tcPr>
            <w:tcW w:w="997" w:type="dxa"/>
            <w:vAlign w:val="center"/>
          </w:tcPr>
          <w:p w:rsidR="0073273F" w:rsidRPr="0073273F" w:rsidRDefault="0073273F" w:rsidP="00C2217D">
            <w:pPr>
              <w:jc w:val="center"/>
              <w:rPr>
                <w:i/>
                <w:color w:val="000000"/>
                <w:sz w:val="28"/>
                <w:szCs w:val="28"/>
              </w:rPr>
            </w:pPr>
          </w:p>
        </w:tc>
        <w:tc>
          <w:tcPr>
            <w:tcW w:w="846" w:type="dxa"/>
          </w:tcPr>
          <w:p w:rsidR="0073273F" w:rsidRPr="0073273F" w:rsidRDefault="0073273F" w:rsidP="00104533">
            <w:pPr>
              <w:rPr>
                <w:b/>
                <w:i/>
                <w:color w:val="000000"/>
                <w:sz w:val="28"/>
                <w:szCs w:val="28"/>
              </w:rPr>
            </w:pPr>
          </w:p>
        </w:tc>
      </w:tr>
      <w:tr w:rsidR="0073273F" w:rsidRPr="0073273F" w:rsidTr="007F507F">
        <w:trPr>
          <w:cantSplit/>
          <w:trHeight w:val="539"/>
        </w:trPr>
        <w:tc>
          <w:tcPr>
            <w:tcW w:w="851" w:type="dxa"/>
            <w:shd w:val="clear" w:color="auto" w:fill="auto"/>
            <w:noWrap/>
            <w:vAlign w:val="center"/>
          </w:tcPr>
          <w:p w:rsidR="0073273F" w:rsidRPr="0073273F" w:rsidRDefault="0073273F" w:rsidP="0032002F">
            <w:pPr>
              <w:jc w:val="center"/>
              <w:rPr>
                <w:i/>
                <w:color w:val="000000"/>
                <w:sz w:val="28"/>
                <w:szCs w:val="28"/>
              </w:rPr>
            </w:pPr>
          </w:p>
        </w:tc>
        <w:tc>
          <w:tcPr>
            <w:tcW w:w="5812" w:type="dxa"/>
            <w:shd w:val="clear" w:color="auto" w:fill="auto"/>
            <w:vAlign w:val="center"/>
          </w:tcPr>
          <w:p w:rsidR="0073273F" w:rsidRPr="0073273F" w:rsidRDefault="0073273F" w:rsidP="000C407C">
            <w:pPr>
              <w:rPr>
                <w:i/>
                <w:sz w:val="28"/>
                <w:szCs w:val="28"/>
              </w:rPr>
            </w:pPr>
            <w:r w:rsidRPr="0073273F">
              <w:rPr>
                <w:i/>
                <w:sz w:val="28"/>
                <w:szCs w:val="28"/>
              </w:rPr>
              <w:t>- Được bố trí ngày nghỉ linh hoạt theo thỏa thuận phù hợp với điều kiện thực tế</w:t>
            </w:r>
          </w:p>
        </w:tc>
        <w:tc>
          <w:tcPr>
            <w:tcW w:w="850" w:type="dxa"/>
            <w:shd w:val="clear" w:color="auto" w:fill="auto"/>
            <w:noWrap/>
            <w:vAlign w:val="center"/>
          </w:tcPr>
          <w:p w:rsidR="0073273F" w:rsidRPr="0073273F" w:rsidRDefault="0073273F" w:rsidP="00C2217D">
            <w:pPr>
              <w:jc w:val="center"/>
              <w:rPr>
                <w:i/>
                <w:color w:val="000000"/>
                <w:sz w:val="28"/>
                <w:szCs w:val="28"/>
              </w:rPr>
            </w:pPr>
          </w:p>
        </w:tc>
        <w:tc>
          <w:tcPr>
            <w:tcW w:w="997" w:type="dxa"/>
            <w:vAlign w:val="center"/>
          </w:tcPr>
          <w:p w:rsidR="0073273F" w:rsidRPr="0073273F" w:rsidRDefault="0073273F" w:rsidP="00C2217D">
            <w:pPr>
              <w:jc w:val="center"/>
              <w:rPr>
                <w:i/>
                <w:color w:val="000000"/>
                <w:sz w:val="28"/>
                <w:szCs w:val="28"/>
              </w:rPr>
            </w:pPr>
          </w:p>
        </w:tc>
        <w:tc>
          <w:tcPr>
            <w:tcW w:w="846" w:type="dxa"/>
          </w:tcPr>
          <w:p w:rsidR="0073273F" w:rsidRPr="0073273F" w:rsidRDefault="0073273F" w:rsidP="00104533">
            <w:pPr>
              <w:rPr>
                <w:b/>
                <w:i/>
                <w:color w:val="000000"/>
                <w:sz w:val="28"/>
                <w:szCs w:val="28"/>
              </w:rPr>
            </w:pPr>
          </w:p>
        </w:tc>
      </w:tr>
      <w:tr w:rsidR="0073273F" w:rsidRPr="0073273F" w:rsidTr="007F507F">
        <w:trPr>
          <w:cantSplit/>
          <w:trHeight w:val="539"/>
        </w:trPr>
        <w:tc>
          <w:tcPr>
            <w:tcW w:w="851" w:type="dxa"/>
            <w:shd w:val="clear" w:color="auto" w:fill="auto"/>
            <w:noWrap/>
            <w:vAlign w:val="center"/>
          </w:tcPr>
          <w:p w:rsidR="0073273F" w:rsidRPr="0073273F" w:rsidRDefault="0073273F" w:rsidP="0032002F">
            <w:pPr>
              <w:jc w:val="center"/>
              <w:rPr>
                <w:i/>
                <w:color w:val="000000"/>
                <w:sz w:val="28"/>
                <w:szCs w:val="28"/>
              </w:rPr>
            </w:pPr>
          </w:p>
        </w:tc>
        <w:tc>
          <w:tcPr>
            <w:tcW w:w="5812" w:type="dxa"/>
            <w:shd w:val="clear" w:color="auto" w:fill="auto"/>
            <w:vAlign w:val="center"/>
          </w:tcPr>
          <w:p w:rsidR="0073273F" w:rsidRPr="0073273F" w:rsidRDefault="0073273F" w:rsidP="000C407C">
            <w:pPr>
              <w:rPr>
                <w:i/>
                <w:sz w:val="28"/>
                <w:szCs w:val="28"/>
              </w:rPr>
            </w:pPr>
            <w:r w:rsidRPr="0073273F">
              <w:rPr>
                <w:i/>
                <w:sz w:val="28"/>
                <w:szCs w:val="28"/>
              </w:rPr>
              <w:t>- Đ</w:t>
            </w:r>
            <w:r>
              <w:rPr>
                <w:i/>
                <w:sz w:val="28"/>
                <w:szCs w:val="28"/>
              </w:rPr>
              <w:t>ược trả thêm tiền lương theo công việc nếu không nghỉ</w:t>
            </w:r>
          </w:p>
        </w:tc>
        <w:tc>
          <w:tcPr>
            <w:tcW w:w="850" w:type="dxa"/>
            <w:shd w:val="clear" w:color="auto" w:fill="auto"/>
            <w:noWrap/>
            <w:vAlign w:val="center"/>
          </w:tcPr>
          <w:p w:rsidR="0073273F" w:rsidRPr="0073273F" w:rsidRDefault="0073273F" w:rsidP="00C2217D">
            <w:pPr>
              <w:jc w:val="center"/>
              <w:rPr>
                <w:i/>
                <w:color w:val="000000"/>
                <w:sz w:val="28"/>
                <w:szCs w:val="28"/>
              </w:rPr>
            </w:pPr>
          </w:p>
        </w:tc>
        <w:tc>
          <w:tcPr>
            <w:tcW w:w="997" w:type="dxa"/>
            <w:vAlign w:val="center"/>
          </w:tcPr>
          <w:p w:rsidR="0073273F" w:rsidRPr="0073273F" w:rsidRDefault="0073273F" w:rsidP="00C2217D">
            <w:pPr>
              <w:jc w:val="center"/>
              <w:rPr>
                <w:i/>
                <w:color w:val="000000"/>
                <w:sz w:val="28"/>
                <w:szCs w:val="28"/>
              </w:rPr>
            </w:pPr>
          </w:p>
        </w:tc>
        <w:tc>
          <w:tcPr>
            <w:tcW w:w="846" w:type="dxa"/>
          </w:tcPr>
          <w:p w:rsidR="0073273F" w:rsidRPr="0073273F" w:rsidRDefault="0073273F" w:rsidP="00104533">
            <w:pPr>
              <w:rPr>
                <w:b/>
                <w:i/>
                <w:color w:val="000000"/>
                <w:sz w:val="28"/>
                <w:szCs w:val="28"/>
              </w:rPr>
            </w:pPr>
          </w:p>
        </w:tc>
      </w:tr>
      <w:tr w:rsidR="00C2217D" w:rsidRPr="00952CEE" w:rsidTr="007F507F">
        <w:trPr>
          <w:cantSplit/>
          <w:trHeight w:val="539"/>
        </w:trPr>
        <w:tc>
          <w:tcPr>
            <w:tcW w:w="851" w:type="dxa"/>
            <w:shd w:val="clear" w:color="auto" w:fill="auto"/>
            <w:noWrap/>
            <w:vAlign w:val="center"/>
          </w:tcPr>
          <w:p w:rsidR="00C2217D" w:rsidRPr="00952CEE" w:rsidRDefault="00C2217D" w:rsidP="0032002F">
            <w:pPr>
              <w:jc w:val="center"/>
              <w:rPr>
                <w:color w:val="000000"/>
                <w:sz w:val="28"/>
                <w:szCs w:val="28"/>
              </w:rPr>
            </w:pPr>
            <w:r w:rsidRPr="00952CEE">
              <w:rPr>
                <w:color w:val="000000"/>
                <w:sz w:val="28"/>
                <w:szCs w:val="28"/>
              </w:rPr>
              <w:t>2</w:t>
            </w:r>
          </w:p>
        </w:tc>
        <w:tc>
          <w:tcPr>
            <w:tcW w:w="5812" w:type="dxa"/>
            <w:shd w:val="clear" w:color="auto" w:fill="auto"/>
            <w:vAlign w:val="center"/>
          </w:tcPr>
          <w:p w:rsidR="0073273F" w:rsidRPr="00952CEE" w:rsidRDefault="0073273F" w:rsidP="0073273F">
            <w:pPr>
              <w:rPr>
                <w:sz w:val="28"/>
                <w:szCs w:val="28"/>
              </w:rPr>
            </w:pPr>
            <w:r>
              <w:rPr>
                <w:sz w:val="28"/>
                <w:szCs w:val="28"/>
              </w:rPr>
              <w:t>Lao động nữ trong thời gian hành kinh đang được áp dụng chế độ, chính sách như thế nào?</w:t>
            </w:r>
          </w:p>
        </w:tc>
        <w:tc>
          <w:tcPr>
            <w:tcW w:w="850" w:type="dxa"/>
            <w:shd w:val="clear" w:color="auto" w:fill="auto"/>
            <w:noWrap/>
            <w:vAlign w:val="center"/>
          </w:tcPr>
          <w:p w:rsidR="00C2217D" w:rsidRPr="00952CEE" w:rsidRDefault="00C2217D" w:rsidP="00C2217D">
            <w:pPr>
              <w:jc w:val="center"/>
              <w:rPr>
                <w:i/>
                <w:color w:val="000000"/>
                <w:sz w:val="28"/>
                <w:szCs w:val="28"/>
              </w:rPr>
            </w:pPr>
          </w:p>
        </w:tc>
        <w:tc>
          <w:tcPr>
            <w:tcW w:w="997" w:type="dxa"/>
            <w:vAlign w:val="center"/>
          </w:tcPr>
          <w:p w:rsidR="00C2217D" w:rsidRPr="00952CEE" w:rsidRDefault="00C2217D" w:rsidP="00C2217D">
            <w:pPr>
              <w:jc w:val="center"/>
              <w:rPr>
                <w:i/>
                <w:color w:val="000000"/>
                <w:sz w:val="28"/>
                <w:szCs w:val="28"/>
              </w:rPr>
            </w:pPr>
          </w:p>
        </w:tc>
        <w:tc>
          <w:tcPr>
            <w:tcW w:w="846" w:type="dxa"/>
          </w:tcPr>
          <w:p w:rsidR="00C2217D" w:rsidRPr="00952CEE" w:rsidRDefault="00C2217D" w:rsidP="00104533">
            <w:pPr>
              <w:rPr>
                <w:b/>
                <w:color w:val="000000"/>
                <w:sz w:val="28"/>
                <w:szCs w:val="28"/>
              </w:rPr>
            </w:pPr>
          </w:p>
        </w:tc>
      </w:tr>
      <w:tr w:rsidR="001121E5" w:rsidRPr="00952CEE" w:rsidTr="007F507F">
        <w:trPr>
          <w:cantSplit/>
          <w:trHeight w:val="539"/>
        </w:trPr>
        <w:tc>
          <w:tcPr>
            <w:tcW w:w="851" w:type="dxa"/>
            <w:shd w:val="clear" w:color="auto" w:fill="auto"/>
            <w:noWrap/>
            <w:vAlign w:val="center"/>
          </w:tcPr>
          <w:p w:rsidR="001121E5" w:rsidRPr="00952CEE" w:rsidRDefault="001121E5" w:rsidP="0032002F">
            <w:pPr>
              <w:jc w:val="center"/>
              <w:rPr>
                <w:color w:val="000000"/>
                <w:sz w:val="28"/>
                <w:szCs w:val="28"/>
              </w:rPr>
            </w:pPr>
          </w:p>
        </w:tc>
        <w:tc>
          <w:tcPr>
            <w:tcW w:w="5812" w:type="dxa"/>
            <w:shd w:val="clear" w:color="auto" w:fill="auto"/>
            <w:vAlign w:val="center"/>
          </w:tcPr>
          <w:p w:rsidR="001121E5" w:rsidRPr="0073273F" w:rsidRDefault="0073273F" w:rsidP="00C2217D">
            <w:pPr>
              <w:rPr>
                <w:i/>
                <w:sz w:val="28"/>
                <w:szCs w:val="28"/>
              </w:rPr>
            </w:pPr>
            <w:r w:rsidRPr="0073273F">
              <w:rPr>
                <w:i/>
                <w:sz w:val="28"/>
                <w:szCs w:val="28"/>
              </w:rPr>
              <w:t>- Nghỉ 30 phút/ ngày vào thời giờ làm việc (tối thiểu 3 ngày/tháng)</w:t>
            </w:r>
          </w:p>
        </w:tc>
        <w:tc>
          <w:tcPr>
            <w:tcW w:w="850" w:type="dxa"/>
            <w:shd w:val="clear" w:color="auto" w:fill="auto"/>
            <w:noWrap/>
            <w:vAlign w:val="center"/>
          </w:tcPr>
          <w:p w:rsidR="001121E5" w:rsidRPr="00952CEE" w:rsidRDefault="001121E5" w:rsidP="00C2217D">
            <w:pPr>
              <w:jc w:val="center"/>
              <w:rPr>
                <w:i/>
                <w:color w:val="000000"/>
                <w:sz w:val="28"/>
                <w:szCs w:val="28"/>
              </w:rPr>
            </w:pPr>
          </w:p>
        </w:tc>
        <w:tc>
          <w:tcPr>
            <w:tcW w:w="997" w:type="dxa"/>
            <w:vAlign w:val="center"/>
          </w:tcPr>
          <w:p w:rsidR="001121E5" w:rsidRPr="00952CEE" w:rsidRDefault="001121E5" w:rsidP="00C2217D">
            <w:pPr>
              <w:jc w:val="center"/>
              <w:rPr>
                <w:i/>
                <w:color w:val="000000"/>
                <w:sz w:val="28"/>
                <w:szCs w:val="28"/>
              </w:rPr>
            </w:pPr>
          </w:p>
        </w:tc>
        <w:tc>
          <w:tcPr>
            <w:tcW w:w="846" w:type="dxa"/>
          </w:tcPr>
          <w:p w:rsidR="001121E5" w:rsidRPr="00952CEE" w:rsidRDefault="001121E5" w:rsidP="00104533">
            <w:pPr>
              <w:rPr>
                <w:b/>
                <w:color w:val="000000"/>
                <w:sz w:val="28"/>
                <w:szCs w:val="28"/>
              </w:rPr>
            </w:pPr>
          </w:p>
        </w:tc>
      </w:tr>
      <w:tr w:rsidR="0073273F" w:rsidRPr="00952CEE" w:rsidTr="007F507F">
        <w:trPr>
          <w:cantSplit/>
          <w:trHeight w:val="539"/>
        </w:trPr>
        <w:tc>
          <w:tcPr>
            <w:tcW w:w="851" w:type="dxa"/>
            <w:shd w:val="clear" w:color="auto" w:fill="auto"/>
            <w:noWrap/>
            <w:vAlign w:val="center"/>
          </w:tcPr>
          <w:p w:rsidR="0073273F" w:rsidRPr="00952CEE" w:rsidRDefault="0073273F" w:rsidP="0073273F">
            <w:pPr>
              <w:jc w:val="center"/>
              <w:rPr>
                <w:color w:val="000000"/>
                <w:sz w:val="28"/>
                <w:szCs w:val="28"/>
              </w:rPr>
            </w:pPr>
          </w:p>
        </w:tc>
        <w:tc>
          <w:tcPr>
            <w:tcW w:w="5812" w:type="dxa"/>
            <w:shd w:val="clear" w:color="auto" w:fill="auto"/>
            <w:vAlign w:val="center"/>
          </w:tcPr>
          <w:p w:rsidR="0073273F" w:rsidRPr="0073273F" w:rsidRDefault="0073273F" w:rsidP="0073273F">
            <w:pPr>
              <w:rPr>
                <w:i/>
                <w:sz w:val="28"/>
                <w:szCs w:val="28"/>
              </w:rPr>
            </w:pPr>
            <w:r w:rsidRPr="0073273F">
              <w:rPr>
                <w:i/>
                <w:sz w:val="28"/>
                <w:szCs w:val="28"/>
              </w:rPr>
              <w:t>- Được bố trí ngày nghỉ linh hoạt theo thỏa thuận phù hợp với điều kiện thực tế</w:t>
            </w:r>
          </w:p>
        </w:tc>
        <w:tc>
          <w:tcPr>
            <w:tcW w:w="850" w:type="dxa"/>
            <w:shd w:val="clear" w:color="auto" w:fill="auto"/>
            <w:noWrap/>
            <w:vAlign w:val="center"/>
          </w:tcPr>
          <w:p w:rsidR="0073273F" w:rsidRPr="00952CEE" w:rsidRDefault="0073273F" w:rsidP="0073273F">
            <w:pPr>
              <w:jc w:val="center"/>
              <w:rPr>
                <w:i/>
                <w:color w:val="000000"/>
                <w:sz w:val="28"/>
                <w:szCs w:val="28"/>
              </w:rPr>
            </w:pPr>
          </w:p>
        </w:tc>
        <w:tc>
          <w:tcPr>
            <w:tcW w:w="997" w:type="dxa"/>
            <w:vAlign w:val="center"/>
          </w:tcPr>
          <w:p w:rsidR="0073273F" w:rsidRPr="00952CEE" w:rsidRDefault="0073273F" w:rsidP="0073273F">
            <w:pPr>
              <w:jc w:val="center"/>
              <w:rPr>
                <w:i/>
                <w:color w:val="000000"/>
                <w:sz w:val="28"/>
                <w:szCs w:val="28"/>
              </w:rPr>
            </w:pPr>
          </w:p>
        </w:tc>
        <w:tc>
          <w:tcPr>
            <w:tcW w:w="846" w:type="dxa"/>
          </w:tcPr>
          <w:p w:rsidR="0073273F" w:rsidRPr="00952CEE" w:rsidRDefault="0073273F" w:rsidP="0073273F">
            <w:pPr>
              <w:rPr>
                <w:b/>
                <w:color w:val="000000"/>
                <w:sz w:val="28"/>
                <w:szCs w:val="28"/>
              </w:rPr>
            </w:pPr>
          </w:p>
        </w:tc>
      </w:tr>
      <w:tr w:rsidR="0073273F" w:rsidRPr="00952CEE" w:rsidTr="007F507F">
        <w:trPr>
          <w:cantSplit/>
          <w:trHeight w:val="539"/>
        </w:trPr>
        <w:tc>
          <w:tcPr>
            <w:tcW w:w="851" w:type="dxa"/>
            <w:shd w:val="clear" w:color="auto" w:fill="auto"/>
            <w:noWrap/>
            <w:vAlign w:val="center"/>
          </w:tcPr>
          <w:p w:rsidR="0073273F" w:rsidRPr="00952CEE" w:rsidRDefault="0073273F" w:rsidP="0073273F">
            <w:pPr>
              <w:jc w:val="center"/>
              <w:rPr>
                <w:color w:val="000000"/>
                <w:sz w:val="28"/>
                <w:szCs w:val="28"/>
              </w:rPr>
            </w:pPr>
          </w:p>
        </w:tc>
        <w:tc>
          <w:tcPr>
            <w:tcW w:w="5812" w:type="dxa"/>
            <w:shd w:val="clear" w:color="auto" w:fill="auto"/>
            <w:vAlign w:val="center"/>
          </w:tcPr>
          <w:p w:rsidR="0073273F" w:rsidRPr="0073273F" w:rsidRDefault="0073273F" w:rsidP="0073273F">
            <w:pPr>
              <w:rPr>
                <w:i/>
                <w:sz w:val="28"/>
                <w:szCs w:val="28"/>
              </w:rPr>
            </w:pPr>
            <w:r w:rsidRPr="0073273F">
              <w:rPr>
                <w:i/>
                <w:sz w:val="28"/>
                <w:szCs w:val="28"/>
              </w:rPr>
              <w:t>- Đ</w:t>
            </w:r>
            <w:r>
              <w:rPr>
                <w:i/>
                <w:sz w:val="28"/>
                <w:szCs w:val="28"/>
              </w:rPr>
              <w:t>ược trả thêm tiền lương theo công việc nếu không nghỉ</w:t>
            </w:r>
          </w:p>
        </w:tc>
        <w:tc>
          <w:tcPr>
            <w:tcW w:w="850" w:type="dxa"/>
            <w:shd w:val="clear" w:color="auto" w:fill="auto"/>
            <w:noWrap/>
            <w:vAlign w:val="center"/>
          </w:tcPr>
          <w:p w:rsidR="0073273F" w:rsidRPr="00952CEE" w:rsidRDefault="0073273F" w:rsidP="0073273F">
            <w:pPr>
              <w:jc w:val="center"/>
              <w:rPr>
                <w:i/>
                <w:color w:val="000000"/>
                <w:sz w:val="28"/>
                <w:szCs w:val="28"/>
              </w:rPr>
            </w:pPr>
          </w:p>
        </w:tc>
        <w:tc>
          <w:tcPr>
            <w:tcW w:w="997" w:type="dxa"/>
            <w:vAlign w:val="center"/>
          </w:tcPr>
          <w:p w:rsidR="0073273F" w:rsidRPr="00952CEE" w:rsidRDefault="0073273F" w:rsidP="0073273F">
            <w:pPr>
              <w:jc w:val="center"/>
              <w:rPr>
                <w:i/>
                <w:color w:val="000000"/>
                <w:sz w:val="28"/>
                <w:szCs w:val="28"/>
              </w:rPr>
            </w:pPr>
          </w:p>
        </w:tc>
        <w:tc>
          <w:tcPr>
            <w:tcW w:w="846" w:type="dxa"/>
          </w:tcPr>
          <w:p w:rsidR="0073273F" w:rsidRPr="00952CEE" w:rsidRDefault="0073273F" w:rsidP="0073273F">
            <w:pPr>
              <w:rPr>
                <w:b/>
                <w:color w:val="000000"/>
                <w:sz w:val="28"/>
                <w:szCs w:val="28"/>
              </w:rPr>
            </w:pPr>
          </w:p>
        </w:tc>
      </w:tr>
      <w:tr w:rsidR="00C2217D" w:rsidRPr="00952CEE" w:rsidTr="007F507F">
        <w:trPr>
          <w:cantSplit/>
          <w:trHeight w:val="539"/>
        </w:trPr>
        <w:tc>
          <w:tcPr>
            <w:tcW w:w="851" w:type="dxa"/>
            <w:shd w:val="clear" w:color="auto" w:fill="auto"/>
            <w:noWrap/>
            <w:vAlign w:val="center"/>
          </w:tcPr>
          <w:p w:rsidR="00C2217D" w:rsidRPr="00952CEE" w:rsidRDefault="0073273F" w:rsidP="0032002F">
            <w:pPr>
              <w:jc w:val="center"/>
              <w:rPr>
                <w:color w:val="000000"/>
                <w:sz w:val="28"/>
                <w:szCs w:val="28"/>
              </w:rPr>
            </w:pPr>
            <w:r>
              <w:rPr>
                <w:color w:val="000000"/>
                <w:sz w:val="28"/>
                <w:szCs w:val="28"/>
              </w:rPr>
              <w:t>3</w:t>
            </w:r>
          </w:p>
        </w:tc>
        <w:tc>
          <w:tcPr>
            <w:tcW w:w="5812" w:type="dxa"/>
            <w:shd w:val="clear" w:color="auto" w:fill="auto"/>
            <w:vAlign w:val="center"/>
          </w:tcPr>
          <w:p w:rsidR="00C2217D" w:rsidRPr="00952CEE" w:rsidRDefault="00C2217D" w:rsidP="0073273F">
            <w:pPr>
              <w:rPr>
                <w:sz w:val="28"/>
                <w:szCs w:val="28"/>
              </w:rPr>
            </w:pPr>
            <w:r w:rsidRPr="00952CEE">
              <w:rPr>
                <w:color w:val="000000"/>
                <w:sz w:val="28"/>
                <w:szCs w:val="28"/>
              </w:rPr>
              <w:t xml:space="preserve">Đơn vị có hỗ trợ một phần chi phí gửi trẻ đối với người lao động có con trong độ tuổi gửi trẻ, mẫu giáo không? </w:t>
            </w:r>
            <w:r w:rsidRPr="00952CEE">
              <w:rPr>
                <w:i/>
                <w:color w:val="000000"/>
                <w:sz w:val="28"/>
                <w:szCs w:val="28"/>
              </w:rPr>
              <w:t xml:space="preserve">(nếu có nêu rõ mức hỗ trợ tại cột </w:t>
            </w:r>
            <w:r w:rsidR="0073273F">
              <w:rPr>
                <w:i/>
                <w:color w:val="000000"/>
                <w:sz w:val="28"/>
                <w:szCs w:val="28"/>
              </w:rPr>
              <w:t>Diễn giải</w:t>
            </w:r>
            <w:r w:rsidRPr="00952CEE">
              <w:rPr>
                <w:i/>
                <w:color w:val="000000"/>
                <w:sz w:val="28"/>
                <w:szCs w:val="28"/>
              </w:rPr>
              <w:t>)</w:t>
            </w:r>
          </w:p>
        </w:tc>
        <w:tc>
          <w:tcPr>
            <w:tcW w:w="850" w:type="dxa"/>
            <w:shd w:val="clear" w:color="auto" w:fill="auto"/>
            <w:noWrap/>
            <w:vAlign w:val="center"/>
          </w:tcPr>
          <w:p w:rsidR="00C2217D" w:rsidRPr="00952CEE" w:rsidRDefault="00C2217D" w:rsidP="00C2217D">
            <w:pPr>
              <w:jc w:val="center"/>
              <w:rPr>
                <w:i/>
                <w:color w:val="000000"/>
                <w:sz w:val="28"/>
                <w:szCs w:val="28"/>
              </w:rPr>
            </w:pPr>
          </w:p>
        </w:tc>
        <w:tc>
          <w:tcPr>
            <w:tcW w:w="997" w:type="dxa"/>
            <w:vAlign w:val="center"/>
          </w:tcPr>
          <w:p w:rsidR="00C2217D" w:rsidRPr="00952CEE" w:rsidRDefault="00C2217D" w:rsidP="00C2217D">
            <w:pPr>
              <w:jc w:val="center"/>
              <w:rPr>
                <w:i/>
                <w:color w:val="000000"/>
                <w:sz w:val="28"/>
                <w:szCs w:val="28"/>
              </w:rPr>
            </w:pPr>
          </w:p>
        </w:tc>
        <w:tc>
          <w:tcPr>
            <w:tcW w:w="846" w:type="dxa"/>
          </w:tcPr>
          <w:p w:rsidR="00C2217D" w:rsidRPr="00952CEE" w:rsidRDefault="00C2217D" w:rsidP="00104533">
            <w:pPr>
              <w:rPr>
                <w:b/>
                <w:color w:val="000000"/>
                <w:sz w:val="28"/>
                <w:szCs w:val="28"/>
              </w:rPr>
            </w:pPr>
          </w:p>
        </w:tc>
      </w:tr>
      <w:tr w:rsidR="008A241B" w:rsidRPr="00952CEE" w:rsidTr="007F507F">
        <w:trPr>
          <w:cantSplit/>
          <w:trHeight w:val="539"/>
        </w:trPr>
        <w:tc>
          <w:tcPr>
            <w:tcW w:w="851" w:type="dxa"/>
            <w:shd w:val="clear" w:color="auto" w:fill="auto"/>
            <w:noWrap/>
            <w:vAlign w:val="center"/>
          </w:tcPr>
          <w:p w:rsidR="008A241B" w:rsidRPr="00952CEE" w:rsidRDefault="008A241B" w:rsidP="00104533">
            <w:pPr>
              <w:jc w:val="center"/>
              <w:rPr>
                <w:color w:val="000000"/>
                <w:sz w:val="28"/>
                <w:szCs w:val="28"/>
              </w:rPr>
            </w:pPr>
            <w:r>
              <w:rPr>
                <w:color w:val="000000"/>
                <w:sz w:val="28"/>
                <w:szCs w:val="28"/>
              </w:rPr>
              <w:t>4</w:t>
            </w:r>
          </w:p>
        </w:tc>
        <w:tc>
          <w:tcPr>
            <w:tcW w:w="5812" w:type="dxa"/>
            <w:shd w:val="clear" w:color="auto" w:fill="auto"/>
            <w:vAlign w:val="center"/>
          </w:tcPr>
          <w:p w:rsidR="008A241B" w:rsidRPr="00952CEE" w:rsidRDefault="008A241B" w:rsidP="00104533">
            <w:pPr>
              <w:rPr>
                <w:sz w:val="28"/>
                <w:szCs w:val="28"/>
              </w:rPr>
            </w:pPr>
            <w:r w:rsidRPr="00952CEE">
              <w:rPr>
                <w:color w:val="000000"/>
                <w:sz w:val="28"/>
                <w:szCs w:val="28"/>
              </w:rPr>
              <w:t xml:space="preserve">Đơn vị có quy định về phòng, chống quấy rối tình dục tại nơi làm việc trong nội quy lao động không? </w:t>
            </w:r>
          </w:p>
        </w:tc>
        <w:tc>
          <w:tcPr>
            <w:tcW w:w="850" w:type="dxa"/>
            <w:shd w:val="clear" w:color="auto" w:fill="auto"/>
            <w:noWrap/>
            <w:vAlign w:val="center"/>
          </w:tcPr>
          <w:p w:rsidR="008A241B" w:rsidRPr="00952CEE" w:rsidRDefault="008A241B" w:rsidP="00104533">
            <w:pPr>
              <w:jc w:val="center"/>
              <w:rPr>
                <w:i/>
                <w:color w:val="000000"/>
                <w:sz w:val="28"/>
                <w:szCs w:val="28"/>
              </w:rPr>
            </w:pPr>
          </w:p>
        </w:tc>
        <w:tc>
          <w:tcPr>
            <w:tcW w:w="997" w:type="dxa"/>
            <w:vAlign w:val="center"/>
          </w:tcPr>
          <w:p w:rsidR="008A241B" w:rsidRPr="00952CEE" w:rsidRDefault="008A241B" w:rsidP="00104533">
            <w:pPr>
              <w:jc w:val="center"/>
              <w:rPr>
                <w:i/>
                <w:color w:val="000000"/>
                <w:sz w:val="28"/>
                <w:szCs w:val="28"/>
              </w:rPr>
            </w:pPr>
          </w:p>
        </w:tc>
        <w:tc>
          <w:tcPr>
            <w:tcW w:w="846" w:type="dxa"/>
          </w:tcPr>
          <w:p w:rsidR="008A241B" w:rsidRPr="00952CEE" w:rsidRDefault="008A241B" w:rsidP="00104533">
            <w:pPr>
              <w:rPr>
                <w:b/>
                <w:color w:val="000000"/>
                <w:sz w:val="28"/>
                <w:szCs w:val="28"/>
              </w:rPr>
            </w:pPr>
          </w:p>
        </w:tc>
      </w:tr>
      <w:tr w:rsidR="009650BB" w:rsidRPr="00952CEE" w:rsidTr="007F507F">
        <w:trPr>
          <w:cantSplit/>
          <w:trHeight w:val="539"/>
        </w:trPr>
        <w:tc>
          <w:tcPr>
            <w:tcW w:w="851" w:type="dxa"/>
            <w:shd w:val="clear" w:color="auto" w:fill="auto"/>
            <w:noWrap/>
            <w:vAlign w:val="center"/>
          </w:tcPr>
          <w:p w:rsidR="009650BB" w:rsidRPr="00952CEE" w:rsidRDefault="009650BB" w:rsidP="009650BB">
            <w:pPr>
              <w:jc w:val="center"/>
              <w:rPr>
                <w:color w:val="000000"/>
                <w:sz w:val="28"/>
                <w:szCs w:val="28"/>
              </w:rPr>
            </w:pPr>
            <w:r>
              <w:rPr>
                <w:color w:val="000000"/>
                <w:sz w:val="28"/>
                <w:szCs w:val="28"/>
              </w:rPr>
              <w:t>5</w:t>
            </w:r>
          </w:p>
        </w:tc>
        <w:tc>
          <w:tcPr>
            <w:tcW w:w="5812" w:type="dxa"/>
            <w:shd w:val="clear" w:color="auto" w:fill="auto"/>
            <w:vAlign w:val="center"/>
          </w:tcPr>
          <w:p w:rsidR="009650BB" w:rsidRPr="00952CEE" w:rsidRDefault="009650BB" w:rsidP="009650BB">
            <w:pPr>
              <w:rPr>
                <w:color w:val="000000"/>
                <w:sz w:val="28"/>
                <w:szCs w:val="28"/>
              </w:rPr>
            </w:pPr>
            <w:r w:rsidRPr="00952CEE">
              <w:rPr>
                <w:color w:val="000000"/>
                <w:sz w:val="28"/>
                <w:szCs w:val="28"/>
              </w:rPr>
              <w:t>Đơn vị có áp dụng mô hình Sức khỏe của bạn hoặc mô hình tương tự không?</w:t>
            </w:r>
            <w:r w:rsidRPr="0073273F">
              <w:rPr>
                <w:i/>
                <w:color w:val="000000"/>
                <w:sz w:val="28"/>
                <w:szCs w:val="28"/>
              </w:rPr>
              <w:t xml:space="preserve">(nêu rõ mô hình đang áp dụng tại cột </w:t>
            </w:r>
            <w:r>
              <w:rPr>
                <w:i/>
                <w:color w:val="000000"/>
                <w:sz w:val="28"/>
                <w:szCs w:val="28"/>
              </w:rPr>
              <w:t>Diễn giải</w:t>
            </w:r>
            <w:r w:rsidRPr="0073273F">
              <w:rPr>
                <w:i/>
                <w:color w:val="000000"/>
                <w:sz w:val="28"/>
                <w:szCs w:val="28"/>
              </w:rPr>
              <w:t>)</w:t>
            </w:r>
          </w:p>
        </w:tc>
        <w:tc>
          <w:tcPr>
            <w:tcW w:w="850" w:type="dxa"/>
            <w:shd w:val="clear" w:color="auto" w:fill="auto"/>
            <w:noWrap/>
            <w:vAlign w:val="center"/>
          </w:tcPr>
          <w:p w:rsidR="009650BB" w:rsidRPr="00952CEE" w:rsidRDefault="009650BB" w:rsidP="009650BB">
            <w:pPr>
              <w:jc w:val="center"/>
              <w:rPr>
                <w:i/>
                <w:color w:val="000000"/>
                <w:sz w:val="28"/>
                <w:szCs w:val="28"/>
              </w:rPr>
            </w:pPr>
          </w:p>
        </w:tc>
        <w:tc>
          <w:tcPr>
            <w:tcW w:w="997" w:type="dxa"/>
            <w:vAlign w:val="center"/>
          </w:tcPr>
          <w:p w:rsidR="009650BB" w:rsidRPr="00952CEE" w:rsidRDefault="009650BB" w:rsidP="009650BB">
            <w:pPr>
              <w:jc w:val="center"/>
              <w:rPr>
                <w:i/>
                <w:color w:val="000000"/>
                <w:sz w:val="28"/>
                <w:szCs w:val="28"/>
              </w:rPr>
            </w:pPr>
          </w:p>
        </w:tc>
        <w:tc>
          <w:tcPr>
            <w:tcW w:w="846" w:type="dxa"/>
          </w:tcPr>
          <w:p w:rsidR="009650BB" w:rsidRPr="00952CEE" w:rsidRDefault="009650BB" w:rsidP="009650BB">
            <w:pPr>
              <w:rPr>
                <w:b/>
                <w:color w:val="000000"/>
                <w:sz w:val="28"/>
                <w:szCs w:val="28"/>
              </w:rPr>
            </w:pPr>
          </w:p>
        </w:tc>
      </w:tr>
      <w:tr w:rsidR="00C2217D" w:rsidRPr="00952CEE" w:rsidTr="007F507F">
        <w:trPr>
          <w:cantSplit/>
          <w:trHeight w:val="1585"/>
        </w:trPr>
        <w:tc>
          <w:tcPr>
            <w:tcW w:w="851" w:type="dxa"/>
            <w:shd w:val="clear" w:color="auto" w:fill="auto"/>
            <w:noWrap/>
            <w:vAlign w:val="center"/>
          </w:tcPr>
          <w:p w:rsidR="00C2217D" w:rsidRPr="00952CEE" w:rsidRDefault="009650BB" w:rsidP="0032002F">
            <w:pPr>
              <w:jc w:val="center"/>
              <w:rPr>
                <w:color w:val="000000"/>
                <w:sz w:val="28"/>
                <w:szCs w:val="28"/>
              </w:rPr>
            </w:pPr>
            <w:r>
              <w:rPr>
                <w:color w:val="000000"/>
                <w:sz w:val="28"/>
                <w:szCs w:val="28"/>
              </w:rPr>
              <w:t>6</w:t>
            </w:r>
          </w:p>
        </w:tc>
        <w:tc>
          <w:tcPr>
            <w:tcW w:w="5812" w:type="dxa"/>
            <w:shd w:val="clear" w:color="auto" w:fill="auto"/>
            <w:vAlign w:val="center"/>
          </w:tcPr>
          <w:p w:rsidR="00C2217D" w:rsidRPr="00952CEE" w:rsidRDefault="00C2217D" w:rsidP="009650BB">
            <w:pPr>
              <w:rPr>
                <w:color w:val="000000"/>
                <w:sz w:val="28"/>
                <w:szCs w:val="28"/>
              </w:rPr>
            </w:pPr>
            <w:r w:rsidRPr="00952CEE">
              <w:rPr>
                <w:color w:val="000000"/>
                <w:sz w:val="28"/>
                <w:szCs w:val="28"/>
              </w:rPr>
              <w:t xml:space="preserve">Đơn vị có hình thức hỗ trợ nào khác có lợi hơn so với quy định của pháp luật đối với lao động nữ không? </w:t>
            </w:r>
            <w:r w:rsidRPr="00952CEE">
              <w:rPr>
                <w:i/>
                <w:color w:val="000000"/>
                <w:sz w:val="28"/>
                <w:szCs w:val="28"/>
              </w:rPr>
              <w:t>(</w:t>
            </w:r>
            <w:r w:rsidR="009650BB">
              <w:rPr>
                <w:i/>
                <w:color w:val="000000"/>
                <w:sz w:val="28"/>
                <w:szCs w:val="28"/>
              </w:rPr>
              <w:t>chế độ thai sản, ốm đau, bảo hiểm,</w:t>
            </w:r>
            <w:r w:rsidR="00251529">
              <w:rPr>
                <w:i/>
                <w:color w:val="000000"/>
                <w:sz w:val="28"/>
                <w:szCs w:val="28"/>
              </w:rPr>
              <w:t xml:space="preserve"> chi văn minh công sở</w:t>
            </w:r>
            <w:r w:rsidR="009650BB">
              <w:rPr>
                <w:i/>
                <w:color w:val="000000"/>
                <w:sz w:val="28"/>
                <w:szCs w:val="28"/>
              </w:rPr>
              <w:t>… nêu rõ tại cột Diễn giải)</w:t>
            </w:r>
          </w:p>
        </w:tc>
        <w:tc>
          <w:tcPr>
            <w:tcW w:w="850" w:type="dxa"/>
            <w:shd w:val="clear" w:color="auto" w:fill="auto"/>
            <w:noWrap/>
            <w:vAlign w:val="center"/>
          </w:tcPr>
          <w:p w:rsidR="00C2217D" w:rsidRPr="00952CEE" w:rsidRDefault="00C2217D" w:rsidP="00C2217D">
            <w:pPr>
              <w:jc w:val="center"/>
              <w:rPr>
                <w:i/>
                <w:color w:val="000000"/>
                <w:sz w:val="28"/>
                <w:szCs w:val="28"/>
              </w:rPr>
            </w:pPr>
          </w:p>
        </w:tc>
        <w:tc>
          <w:tcPr>
            <w:tcW w:w="997" w:type="dxa"/>
            <w:vAlign w:val="center"/>
          </w:tcPr>
          <w:p w:rsidR="00C2217D" w:rsidRPr="00952CEE" w:rsidRDefault="00C2217D" w:rsidP="00C2217D">
            <w:pPr>
              <w:jc w:val="center"/>
              <w:rPr>
                <w:i/>
                <w:color w:val="000000"/>
                <w:sz w:val="28"/>
                <w:szCs w:val="28"/>
              </w:rPr>
            </w:pPr>
          </w:p>
        </w:tc>
        <w:tc>
          <w:tcPr>
            <w:tcW w:w="846" w:type="dxa"/>
          </w:tcPr>
          <w:p w:rsidR="00C2217D" w:rsidRPr="00952CEE" w:rsidRDefault="00C2217D" w:rsidP="00104533">
            <w:pPr>
              <w:rPr>
                <w:b/>
                <w:color w:val="000000"/>
                <w:sz w:val="28"/>
                <w:szCs w:val="28"/>
              </w:rPr>
            </w:pPr>
          </w:p>
        </w:tc>
      </w:tr>
      <w:tr w:rsidR="00C2217D" w:rsidRPr="00952CEE" w:rsidTr="007F507F">
        <w:trPr>
          <w:cantSplit/>
          <w:trHeight w:val="1550"/>
        </w:trPr>
        <w:tc>
          <w:tcPr>
            <w:tcW w:w="851" w:type="dxa"/>
            <w:shd w:val="clear" w:color="auto" w:fill="auto"/>
            <w:noWrap/>
            <w:vAlign w:val="center"/>
          </w:tcPr>
          <w:p w:rsidR="00C2217D" w:rsidRPr="00952CEE" w:rsidRDefault="009650BB" w:rsidP="00C2217D">
            <w:pPr>
              <w:jc w:val="center"/>
              <w:rPr>
                <w:color w:val="000000"/>
                <w:sz w:val="28"/>
                <w:szCs w:val="28"/>
              </w:rPr>
            </w:pPr>
            <w:r>
              <w:rPr>
                <w:color w:val="000000"/>
                <w:sz w:val="28"/>
                <w:szCs w:val="28"/>
              </w:rPr>
              <w:t>7</w:t>
            </w:r>
          </w:p>
        </w:tc>
        <w:tc>
          <w:tcPr>
            <w:tcW w:w="5812" w:type="dxa"/>
            <w:shd w:val="clear" w:color="auto" w:fill="auto"/>
            <w:vAlign w:val="center"/>
          </w:tcPr>
          <w:p w:rsidR="00C2217D" w:rsidRPr="00952CEE" w:rsidRDefault="00D34E8B" w:rsidP="00C2217D">
            <w:pPr>
              <w:rPr>
                <w:color w:val="000000" w:themeColor="text1"/>
                <w:sz w:val="28"/>
                <w:szCs w:val="28"/>
              </w:rPr>
            </w:pPr>
            <w:r>
              <w:rPr>
                <w:sz w:val="28"/>
                <w:szCs w:val="28"/>
              </w:rPr>
              <w:t>T</w:t>
            </w:r>
            <w:r w:rsidR="00C2217D" w:rsidRPr="00952CEE">
              <w:rPr>
                <w:sz w:val="28"/>
                <w:szCs w:val="28"/>
              </w:rPr>
              <w:t xml:space="preserve">ham gia xây dựng, sửa đổi, bổ sung nội quy, quy chế, thỏa ước lao động tập thể của đơn vị về các nội dung liên quan đến chế độ, chính sách dành cho lao động nữ </w:t>
            </w:r>
            <w:r w:rsidR="00251529" w:rsidRPr="00251529">
              <w:rPr>
                <w:i/>
                <w:sz w:val="28"/>
                <w:szCs w:val="28"/>
              </w:rPr>
              <w:t>(hình thức/ nội dung/ phạm vi tham gia…)</w:t>
            </w:r>
          </w:p>
        </w:tc>
        <w:tc>
          <w:tcPr>
            <w:tcW w:w="850" w:type="dxa"/>
            <w:shd w:val="clear" w:color="auto" w:fill="auto"/>
            <w:noWrap/>
            <w:vAlign w:val="center"/>
          </w:tcPr>
          <w:p w:rsidR="00C2217D" w:rsidRPr="00952CEE" w:rsidRDefault="00C2217D" w:rsidP="00C2217D">
            <w:pPr>
              <w:jc w:val="center"/>
              <w:rPr>
                <w:i/>
                <w:color w:val="000000"/>
                <w:sz w:val="28"/>
                <w:szCs w:val="28"/>
              </w:rPr>
            </w:pPr>
          </w:p>
        </w:tc>
        <w:tc>
          <w:tcPr>
            <w:tcW w:w="997" w:type="dxa"/>
            <w:vAlign w:val="center"/>
          </w:tcPr>
          <w:p w:rsidR="00C2217D" w:rsidRPr="00952CEE" w:rsidRDefault="00C2217D" w:rsidP="00C2217D">
            <w:pPr>
              <w:jc w:val="center"/>
              <w:rPr>
                <w:i/>
                <w:color w:val="000000"/>
                <w:sz w:val="28"/>
                <w:szCs w:val="28"/>
              </w:rPr>
            </w:pPr>
          </w:p>
        </w:tc>
        <w:tc>
          <w:tcPr>
            <w:tcW w:w="846" w:type="dxa"/>
            <w:vAlign w:val="center"/>
          </w:tcPr>
          <w:p w:rsidR="00C2217D" w:rsidRPr="00952CEE" w:rsidRDefault="00C2217D" w:rsidP="00C2217D">
            <w:pPr>
              <w:rPr>
                <w:b/>
                <w:color w:val="000000"/>
                <w:sz w:val="28"/>
                <w:szCs w:val="28"/>
              </w:rPr>
            </w:pPr>
          </w:p>
        </w:tc>
      </w:tr>
      <w:tr w:rsidR="00C2217D" w:rsidRPr="00952CEE" w:rsidTr="007F507F">
        <w:trPr>
          <w:cantSplit/>
          <w:trHeight w:val="539"/>
        </w:trPr>
        <w:tc>
          <w:tcPr>
            <w:tcW w:w="851" w:type="dxa"/>
            <w:shd w:val="clear" w:color="auto" w:fill="auto"/>
            <w:noWrap/>
            <w:vAlign w:val="center"/>
          </w:tcPr>
          <w:p w:rsidR="00C2217D" w:rsidRPr="00952CEE" w:rsidRDefault="009650BB" w:rsidP="00C2217D">
            <w:pPr>
              <w:jc w:val="center"/>
              <w:rPr>
                <w:color w:val="000000"/>
                <w:sz w:val="28"/>
                <w:szCs w:val="28"/>
              </w:rPr>
            </w:pPr>
            <w:r>
              <w:rPr>
                <w:color w:val="000000"/>
                <w:sz w:val="28"/>
                <w:szCs w:val="28"/>
              </w:rPr>
              <w:lastRenderedPageBreak/>
              <w:t>8</w:t>
            </w:r>
          </w:p>
        </w:tc>
        <w:tc>
          <w:tcPr>
            <w:tcW w:w="5812" w:type="dxa"/>
            <w:shd w:val="clear" w:color="auto" w:fill="auto"/>
            <w:vAlign w:val="center"/>
          </w:tcPr>
          <w:p w:rsidR="00C2217D" w:rsidRPr="00952CEE" w:rsidRDefault="00C2217D" w:rsidP="00C2217D">
            <w:pPr>
              <w:rPr>
                <w:color w:val="000000"/>
                <w:sz w:val="28"/>
                <w:szCs w:val="28"/>
              </w:rPr>
            </w:pPr>
            <w:r w:rsidRPr="00952CEE">
              <w:rPr>
                <w:color w:val="000000"/>
                <w:sz w:val="28"/>
                <w:szCs w:val="28"/>
              </w:rPr>
              <w:t>Công tác kiểm tra, giám sát/ tham gia kiểm tra, giám sát việc thực hiện chế độ</w:t>
            </w:r>
            <w:r w:rsidR="00952CEE">
              <w:rPr>
                <w:color w:val="000000"/>
                <w:sz w:val="28"/>
                <w:szCs w:val="28"/>
              </w:rPr>
              <w:t>, chính sách</w:t>
            </w:r>
            <w:r w:rsidRPr="00952CEE">
              <w:rPr>
                <w:color w:val="000000"/>
                <w:sz w:val="28"/>
                <w:szCs w:val="28"/>
              </w:rPr>
              <w:t xml:space="preserve"> đối với lao động nữ</w:t>
            </w:r>
          </w:p>
        </w:tc>
        <w:tc>
          <w:tcPr>
            <w:tcW w:w="850" w:type="dxa"/>
            <w:shd w:val="clear" w:color="auto" w:fill="auto"/>
            <w:noWrap/>
            <w:vAlign w:val="center"/>
          </w:tcPr>
          <w:p w:rsidR="00C2217D" w:rsidRPr="00952CEE" w:rsidRDefault="00C2217D" w:rsidP="00C2217D">
            <w:pPr>
              <w:jc w:val="center"/>
              <w:rPr>
                <w:i/>
                <w:color w:val="000000"/>
                <w:sz w:val="28"/>
                <w:szCs w:val="28"/>
              </w:rPr>
            </w:pPr>
          </w:p>
        </w:tc>
        <w:tc>
          <w:tcPr>
            <w:tcW w:w="997" w:type="dxa"/>
            <w:vAlign w:val="center"/>
          </w:tcPr>
          <w:p w:rsidR="00C2217D" w:rsidRPr="00952CEE" w:rsidRDefault="00C2217D" w:rsidP="00C2217D">
            <w:pPr>
              <w:jc w:val="center"/>
              <w:rPr>
                <w:i/>
                <w:color w:val="000000"/>
                <w:sz w:val="28"/>
                <w:szCs w:val="28"/>
              </w:rPr>
            </w:pPr>
          </w:p>
        </w:tc>
        <w:tc>
          <w:tcPr>
            <w:tcW w:w="846" w:type="dxa"/>
          </w:tcPr>
          <w:p w:rsidR="00C2217D" w:rsidRPr="00952CEE" w:rsidRDefault="00C2217D" w:rsidP="00C2217D">
            <w:pPr>
              <w:rPr>
                <w:b/>
                <w:color w:val="000000"/>
                <w:sz w:val="28"/>
                <w:szCs w:val="28"/>
              </w:rPr>
            </w:pPr>
          </w:p>
        </w:tc>
      </w:tr>
      <w:tr w:rsidR="00C2217D" w:rsidRPr="00952CEE" w:rsidTr="007F507F">
        <w:trPr>
          <w:cantSplit/>
          <w:trHeight w:val="1262"/>
        </w:trPr>
        <w:tc>
          <w:tcPr>
            <w:tcW w:w="851" w:type="dxa"/>
            <w:shd w:val="clear" w:color="auto" w:fill="auto"/>
            <w:noWrap/>
            <w:vAlign w:val="center"/>
          </w:tcPr>
          <w:p w:rsidR="00C2217D" w:rsidRPr="00952CEE" w:rsidRDefault="009650BB" w:rsidP="00C2217D">
            <w:pPr>
              <w:jc w:val="center"/>
              <w:rPr>
                <w:color w:val="000000"/>
                <w:sz w:val="28"/>
                <w:szCs w:val="28"/>
              </w:rPr>
            </w:pPr>
            <w:r>
              <w:rPr>
                <w:color w:val="000000"/>
                <w:sz w:val="28"/>
                <w:szCs w:val="28"/>
              </w:rPr>
              <w:t>9</w:t>
            </w:r>
          </w:p>
        </w:tc>
        <w:tc>
          <w:tcPr>
            <w:tcW w:w="5812" w:type="dxa"/>
            <w:shd w:val="clear" w:color="auto" w:fill="auto"/>
            <w:vAlign w:val="center"/>
          </w:tcPr>
          <w:p w:rsidR="00C2217D" w:rsidRPr="00952CEE" w:rsidRDefault="00C2217D" w:rsidP="008A241B">
            <w:pPr>
              <w:rPr>
                <w:color w:val="000000"/>
                <w:sz w:val="28"/>
                <w:szCs w:val="28"/>
              </w:rPr>
            </w:pPr>
            <w:r w:rsidRPr="00952CEE">
              <w:rPr>
                <w:sz w:val="28"/>
                <w:szCs w:val="28"/>
              </w:rPr>
              <w:t>Kinh phí hàng năm dành cho các hoạt động tuyên truyền, phổ biến, quán triệt liên quan đến công tác dân số, các chế độ, chính sách dành riêng cho lao động nữ</w:t>
            </w:r>
            <w:r w:rsidR="00EB3E7D" w:rsidRPr="00952CEE">
              <w:rPr>
                <w:sz w:val="28"/>
                <w:szCs w:val="28"/>
              </w:rPr>
              <w:t xml:space="preserve"> (</w:t>
            </w:r>
            <w:r w:rsidR="00EB3E7D" w:rsidRPr="00952CEE">
              <w:rPr>
                <w:i/>
                <w:color w:val="000000"/>
                <w:sz w:val="28"/>
                <w:szCs w:val="28"/>
              </w:rPr>
              <w:t xml:space="preserve">nêu rõ mức hỗ trợ tại cột </w:t>
            </w:r>
            <w:r w:rsidR="008A241B">
              <w:rPr>
                <w:i/>
                <w:color w:val="000000"/>
                <w:sz w:val="28"/>
                <w:szCs w:val="28"/>
              </w:rPr>
              <w:t>Diễn giải</w:t>
            </w:r>
            <w:r w:rsidR="00EB3E7D" w:rsidRPr="00952CEE">
              <w:rPr>
                <w:i/>
                <w:color w:val="000000"/>
                <w:sz w:val="28"/>
                <w:szCs w:val="28"/>
              </w:rPr>
              <w:t>)</w:t>
            </w:r>
          </w:p>
        </w:tc>
        <w:tc>
          <w:tcPr>
            <w:tcW w:w="850" w:type="dxa"/>
            <w:shd w:val="clear" w:color="auto" w:fill="auto"/>
            <w:noWrap/>
            <w:vAlign w:val="center"/>
          </w:tcPr>
          <w:p w:rsidR="00C2217D" w:rsidRPr="00952CEE" w:rsidRDefault="00C2217D" w:rsidP="00C2217D">
            <w:pPr>
              <w:jc w:val="center"/>
              <w:rPr>
                <w:i/>
                <w:color w:val="000000"/>
                <w:sz w:val="28"/>
                <w:szCs w:val="28"/>
              </w:rPr>
            </w:pPr>
          </w:p>
        </w:tc>
        <w:tc>
          <w:tcPr>
            <w:tcW w:w="997" w:type="dxa"/>
            <w:vAlign w:val="center"/>
          </w:tcPr>
          <w:p w:rsidR="00C2217D" w:rsidRPr="00952CEE" w:rsidRDefault="00C2217D" w:rsidP="00C2217D">
            <w:pPr>
              <w:jc w:val="center"/>
              <w:rPr>
                <w:i/>
                <w:color w:val="000000"/>
                <w:sz w:val="28"/>
                <w:szCs w:val="28"/>
              </w:rPr>
            </w:pPr>
          </w:p>
        </w:tc>
        <w:tc>
          <w:tcPr>
            <w:tcW w:w="846" w:type="dxa"/>
          </w:tcPr>
          <w:p w:rsidR="00C2217D" w:rsidRPr="00952CEE" w:rsidRDefault="00C2217D" w:rsidP="00C2217D">
            <w:pPr>
              <w:rPr>
                <w:b/>
                <w:color w:val="000000"/>
                <w:sz w:val="28"/>
                <w:szCs w:val="28"/>
              </w:rPr>
            </w:pPr>
          </w:p>
        </w:tc>
      </w:tr>
      <w:tr w:rsidR="00C2217D" w:rsidRPr="00952CEE" w:rsidTr="007F507F">
        <w:trPr>
          <w:cantSplit/>
          <w:trHeight w:val="539"/>
        </w:trPr>
        <w:tc>
          <w:tcPr>
            <w:tcW w:w="851" w:type="dxa"/>
            <w:shd w:val="clear" w:color="auto" w:fill="auto"/>
            <w:noWrap/>
            <w:vAlign w:val="center"/>
          </w:tcPr>
          <w:p w:rsidR="00C2217D" w:rsidRPr="00952CEE" w:rsidRDefault="009650BB" w:rsidP="00C2217D">
            <w:pPr>
              <w:jc w:val="center"/>
              <w:rPr>
                <w:color w:val="000000"/>
                <w:sz w:val="28"/>
                <w:szCs w:val="28"/>
              </w:rPr>
            </w:pPr>
            <w:r>
              <w:rPr>
                <w:color w:val="000000"/>
                <w:sz w:val="28"/>
                <w:szCs w:val="28"/>
              </w:rPr>
              <w:t>10</w:t>
            </w:r>
          </w:p>
        </w:tc>
        <w:tc>
          <w:tcPr>
            <w:tcW w:w="5812" w:type="dxa"/>
            <w:shd w:val="clear" w:color="auto" w:fill="auto"/>
            <w:vAlign w:val="center"/>
          </w:tcPr>
          <w:p w:rsidR="00C2217D" w:rsidRPr="00952CEE" w:rsidRDefault="00C2217D" w:rsidP="00A206E1">
            <w:pPr>
              <w:ind w:firstLine="5"/>
              <w:rPr>
                <w:sz w:val="28"/>
                <w:szCs w:val="28"/>
              </w:rPr>
            </w:pPr>
            <w:r w:rsidRPr="00952CEE">
              <w:rPr>
                <w:sz w:val="28"/>
                <w:szCs w:val="28"/>
              </w:rPr>
              <w:t>Công tác đào tạo, tập huấn, bồi dưỡng nghiệp vụ, nâng c</w:t>
            </w:r>
            <w:r w:rsidR="00952CEE">
              <w:rPr>
                <w:sz w:val="28"/>
                <w:szCs w:val="28"/>
              </w:rPr>
              <w:t xml:space="preserve">ao năng lực cho </w:t>
            </w:r>
            <w:r w:rsidR="00A206E1">
              <w:rPr>
                <w:sz w:val="28"/>
                <w:szCs w:val="28"/>
              </w:rPr>
              <w:t>cán bộ làm công tác nữ công</w:t>
            </w:r>
          </w:p>
        </w:tc>
        <w:tc>
          <w:tcPr>
            <w:tcW w:w="850" w:type="dxa"/>
            <w:shd w:val="clear" w:color="auto" w:fill="auto"/>
            <w:noWrap/>
            <w:vAlign w:val="center"/>
          </w:tcPr>
          <w:p w:rsidR="00C2217D" w:rsidRPr="00952CEE" w:rsidRDefault="00C2217D" w:rsidP="00C2217D">
            <w:pPr>
              <w:jc w:val="center"/>
              <w:rPr>
                <w:i/>
                <w:color w:val="000000"/>
                <w:sz w:val="28"/>
                <w:szCs w:val="28"/>
              </w:rPr>
            </w:pPr>
          </w:p>
        </w:tc>
        <w:tc>
          <w:tcPr>
            <w:tcW w:w="997" w:type="dxa"/>
            <w:vAlign w:val="center"/>
          </w:tcPr>
          <w:p w:rsidR="00C2217D" w:rsidRPr="00952CEE" w:rsidRDefault="00C2217D" w:rsidP="00C2217D">
            <w:pPr>
              <w:jc w:val="center"/>
              <w:rPr>
                <w:i/>
                <w:color w:val="000000"/>
                <w:sz w:val="28"/>
                <w:szCs w:val="28"/>
              </w:rPr>
            </w:pPr>
          </w:p>
        </w:tc>
        <w:tc>
          <w:tcPr>
            <w:tcW w:w="846" w:type="dxa"/>
          </w:tcPr>
          <w:p w:rsidR="00C2217D" w:rsidRPr="00952CEE" w:rsidRDefault="00C2217D" w:rsidP="00C2217D">
            <w:pPr>
              <w:rPr>
                <w:b/>
                <w:color w:val="000000"/>
                <w:sz w:val="28"/>
                <w:szCs w:val="28"/>
              </w:rPr>
            </w:pPr>
          </w:p>
        </w:tc>
      </w:tr>
      <w:tr w:rsidR="00C2217D" w:rsidRPr="00952CEE" w:rsidTr="007F507F">
        <w:trPr>
          <w:cantSplit/>
          <w:trHeight w:val="499"/>
        </w:trPr>
        <w:tc>
          <w:tcPr>
            <w:tcW w:w="851" w:type="dxa"/>
            <w:shd w:val="clear" w:color="auto" w:fill="auto"/>
            <w:noWrap/>
            <w:vAlign w:val="center"/>
          </w:tcPr>
          <w:p w:rsidR="00C2217D" w:rsidRPr="00952CEE" w:rsidRDefault="00C2217D" w:rsidP="00C2217D">
            <w:pPr>
              <w:jc w:val="center"/>
              <w:rPr>
                <w:color w:val="000000"/>
                <w:sz w:val="28"/>
                <w:szCs w:val="28"/>
              </w:rPr>
            </w:pPr>
          </w:p>
        </w:tc>
        <w:tc>
          <w:tcPr>
            <w:tcW w:w="5812" w:type="dxa"/>
            <w:shd w:val="clear" w:color="auto" w:fill="auto"/>
            <w:vAlign w:val="center"/>
          </w:tcPr>
          <w:p w:rsidR="00C2217D" w:rsidRPr="00952CEE" w:rsidRDefault="00C2217D" w:rsidP="00C2217D">
            <w:pPr>
              <w:rPr>
                <w:i/>
                <w:sz w:val="28"/>
                <w:szCs w:val="28"/>
              </w:rPr>
            </w:pPr>
            <w:r w:rsidRPr="00952CEE">
              <w:rPr>
                <w:i/>
                <w:sz w:val="28"/>
                <w:szCs w:val="28"/>
              </w:rPr>
              <w:t>Số cuộc đào tạo, tập huấn</w:t>
            </w:r>
          </w:p>
        </w:tc>
        <w:tc>
          <w:tcPr>
            <w:tcW w:w="850" w:type="dxa"/>
            <w:shd w:val="clear" w:color="auto" w:fill="auto"/>
            <w:noWrap/>
            <w:vAlign w:val="center"/>
          </w:tcPr>
          <w:p w:rsidR="00C2217D" w:rsidRPr="00952CEE" w:rsidRDefault="00C2217D" w:rsidP="00C2217D">
            <w:pPr>
              <w:jc w:val="center"/>
              <w:rPr>
                <w:i/>
                <w:color w:val="000000"/>
                <w:sz w:val="28"/>
                <w:szCs w:val="28"/>
              </w:rPr>
            </w:pPr>
          </w:p>
        </w:tc>
        <w:tc>
          <w:tcPr>
            <w:tcW w:w="997" w:type="dxa"/>
            <w:vAlign w:val="center"/>
          </w:tcPr>
          <w:p w:rsidR="00C2217D" w:rsidRPr="00952CEE" w:rsidRDefault="00C2217D" w:rsidP="00C2217D">
            <w:pPr>
              <w:jc w:val="center"/>
              <w:rPr>
                <w:i/>
                <w:color w:val="000000"/>
                <w:sz w:val="28"/>
                <w:szCs w:val="28"/>
              </w:rPr>
            </w:pPr>
          </w:p>
        </w:tc>
        <w:tc>
          <w:tcPr>
            <w:tcW w:w="846" w:type="dxa"/>
          </w:tcPr>
          <w:p w:rsidR="00C2217D" w:rsidRPr="00952CEE" w:rsidRDefault="00C2217D" w:rsidP="00C2217D">
            <w:pPr>
              <w:rPr>
                <w:b/>
                <w:color w:val="000000"/>
                <w:sz w:val="28"/>
                <w:szCs w:val="28"/>
              </w:rPr>
            </w:pPr>
          </w:p>
        </w:tc>
      </w:tr>
      <w:tr w:rsidR="00C2217D" w:rsidRPr="00952CEE" w:rsidTr="007F507F">
        <w:trPr>
          <w:cantSplit/>
          <w:trHeight w:val="539"/>
        </w:trPr>
        <w:tc>
          <w:tcPr>
            <w:tcW w:w="851" w:type="dxa"/>
            <w:shd w:val="clear" w:color="auto" w:fill="auto"/>
            <w:noWrap/>
            <w:vAlign w:val="center"/>
          </w:tcPr>
          <w:p w:rsidR="00C2217D" w:rsidRPr="00952CEE" w:rsidRDefault="00C2217D" w:rsidP="00C2217D">
            <w:pPr>
              <w:jc w:val="center"/>
              <w:rPr>
                <w:color w:val="000000"/>
                <w:sz w:val="28"/>
                <w:szCs w:val="28"/>
              </w:rPr>
            </w:pPr>
          </w:p>
        </w:tc>
        <w:tc>
          <w:tcPr>
            <w:tcW w:w="5812" w:type="dxa"/>
            <w:shd w:val="clear" w:color="auto" w:fill="auto"/>
            <w:vAlign w:val="center"/>
          </w:tcPr>
          <w:p w:rsidR="00C2217D" w:rsidRPr="00952CEE" w:rsidRDefault="00C2217D" w:rsidP="00C2217D">
            <w:pPr>
              <w:rPr>
                <w:i/>
                <w:sz w:val="28"/>
                <w:szCs w:val="28"/>
              </w:rPr>
            </w:pPr>
            <w:r w:rsidRPr="00952CEE">
              <w:rPr>
                <w:i/>
                <w:sz w:val="28"/>
                <w:szCs w:val="28"/>
              </w:rPr>
              <w:t>Số lượt người được đào tạo, tập huấn</w:t>
            </w:r>
          </w:p>
        </w:tc>
        <w:tc>
          <w:tcPr>
            <w:tcW w:w="850" w:type="dxa"/>
            <w:shd w:val="clear" w:color="auto" w:fill="auto"/>
            <w:noWrap/>
            <w:vAlign w:val="center"/>
          </w:tcPr>
          <w:p w:rsidR="00C2217D" w:rsidRPr="00952CEE" w:rsidRDefault="00C2217D" w:rsidP="00C2217D">
            <w:pPr>
              <w:jc w:val="center"/>
              <w:rPr>
                <w:i/>
                <w:color w:val="000000"/>
                <w:sz w:val="28"/>
                <w:szCs w:val="28"/>
              </w:rPr>
            </w:pPr>
          </w:p>
        </w:tc>
        <w:tc>
          <w:tcPr>
            <w:tcW w:w="997" w:type="dxa"/>
            <w:vAlign w:val="center"/>
          </w:tcPr>
          <w:p w:rsidR="00C2217D" w:rsidRPr="00952CEE" w:rsidRDefault="00C2217D" w:rsidP="00C2217D">
            <w:pPr>
              <w:jc w:val="center"/>
              <w:rPr>
                <w:i/>
                <w:color w:val="000000"/>
                <w:sz w:val="28"/>
                <w:szCs w:val="28"/>
              </w:rPr>
            </w:pPr>
          </w:p>
        </w:tc>
        <w:tc>
          <w:tcPr>
            <w:tcW w:w="846" w:type="dxa"/>
          </w:tcPr>
          <w:p w:rsidR="00C2217D" w:rsidRPr="00952CEE" w:rsidRDefault="00C2217D" w:rsidP="00C2217D">
            <w:pPr>
              <w:rPr>
                <w:b/>
                <w:color w:val="000000"/>
                <w:sz w:val="28"/>
                <w:szCs w:val="28"/>
              </w:rPr>
            </w:pPr>
          </w:p>
        </w:tc>
      </w:tr>
      <w:tr w:rsidR="00C2217D" w:rsidRPr="00952CEE" w:rsidTr="007F507F">
        <w:trPr>
          <w:cantSplit/>
          <w:trHeight w:val="539"/>
        </w:trPr>
        <w:tc>
          <w:tcPr>
            <w:tcW w:w="851" w:type="dxa"/>
            <w:shd w:val="clear" w:color="auto" w:fill="auto"/>
            <w:noWrap/>
            <w:vAlign w:val="center"/>
          </w:tcPr>
          <w:p w:rsidR="00C2217D" w:rsidRPr="00952CEE" w:rsidRDefault="00C2217D" w:rsidP="0032002F">
            <w:pPr>
              <w:jc w:val="center"/>
              <w:rPr>
                <w:b/>
                <w:color w:val="000000"/>
                <w:sz w:val="28"/>
                <w:szCs w:val="28"/>
              </w:rPr>
            </w:pPr>
            <w:r w:rsidRPr="00952CEE">
              <w:rPr>
                <w:b/>
                <w:color w:val="000000"/>
                <w:sz w:val="28"/>
                <w:szCs w:val="28"/>
              </w:rPr>
              <w:t>II</w:t>
            </w:r>
            <w:r w:rsidR="007F507F">
              <w:rPr>
                <w:b/>
                <w:color w:val="000000"/>
                <w:sz w:val="28"/>
                <w:szCs w:val="28"/>
              </w:rPr>
              <w:t>.</w:t>
            </w:r>
          </w:p>
        </w:tc>
        <w:tc>
          <w:tcPr>
            <w:tcW w:w="5812" w:type="dxa"/>
            <w:shd w:val="clear" w:color="auto" w:fill="auto"/>
            <w:vAlign w:val="center"/>
          </w:tcPr>
          <w:p w:rsidR="00C2217D" w:rsidRPr="00952CEE" w:rsidRDefault="00C2217D" w:rsidP="005203E0">
            <w:pPr>
              <w:rPr>
                <w:b/>
                <w:color w:val="000000"/>
                <w:sz w:val="28"/>
                <w:szCs w:val="28"/>
              </w:rPr>
            </w:pPr>
            <w:r w:rsidRPr="00952CEE">
              <w:rPr>
                <w:b/>
                <w:color w:val="000000"/>
                <w:sz w:val="28"/>
                <w:szCs w:val="28"/>
              </w:rPr>
              <w:t>Khảo sát nhu cầu lắp đặt phòng vắt, trữ sữa</w:t>
            </w:r>
          </w:p>
        </w:tc>
        <w:tc>
          <w:tcPr>
            <w:tcW w:w="1847" w:type="dxa"/>
            <w:gridSpan w:val="2"/>
            <w:shd w:val="clear" w:color="auto" w:fill="auto"/>
            <w:noWrap/>
            <w:vAlign w:val="center"/>
          </w:tcPr>
          <w:p w:rsidR="00C2217D" w:rsidRPr="00952CEE" w:rsidRDefault="00C42C08" w:rsidP="00C2217D">
            <w:pPr>
              <w:jc w:val="center"/>
              <w:rPr>
                <w:b/>
                <w:color w:val="000000"/>
                <w:sz w:val="28"/>
                <w:szCs w:val="28"/>
              </w:rPr>
            </w:pPr>
            <w:r>
              <w:rPr>
                <w:b/>
                <w:color w:val="000000"/>
                <w:sz w:val="28"/>
                <w:szCs w:val="28"/>
              </w:rPr>
              <w:t>Số lượng</w:t>
            </w:r>
          </w:p>
        </w:tc>
        <w:tc>
          <w:tcPr>
            <w:tcW w:w="846" w:type="dxa"/>
            <w:vAlign w:val="center"/>
          </w:tcPr>
          <w:p w:rsidR="00C2217D" w:rsidRPr="00952CEE" w:rsidRDefault="00251529" w:rsidP="00EB3E7D">
            <w:pPr>
              <w:jc w:val="center"/>
              <w:rPr>
                <w:b/>
                <w:color w:val="000000"/>
                <w:sz w:val="28"/>
                <w:szCs w:val="28"/>
              </w:rPr>
            </w:pPr>
            <w:r>
              <w:rPr>
                <w:b/>
                <w:color w:val="000000"/>
                <w:sz w:val="28"/>
                <w:szCs w:val="28"/>
              </w:rPr>
              <w:t>Diễn giải</w:t>
            </w:r>
          </w:p>
        </w:tc>
      </w:tr>
      <w:tr w:rsidR="00C2217D" w:rsidRPr="00952CEE" w:rsidTr="007F507F">
        <w:trPr>
          <w:cantSplit/>
          <w:trHeight w:val="539"/>
        </w:trPr>
        <w:tc>
          <w:tcPr>
            <w:tcW w:w="851" w:type="dxa"/>
            <w:shd w:val="clear" w:color="auto" w:fill="auto"/>
            <w:noWrap/>
            <w:vAlign w:val="center"/>
          </w:tcPr>
          <w:p w:rsidR="00C2217D" w:rsidRPr="00952CEE" w:rsidRDefault="00C2217D" w:rsidP="0032002F">
            <w:pPr>
              <w:jc w:val="center"/>
              <w:rPr>
                <w:color w:val="000000"/>
                <w:sz w:val="28"/>
                <w:szCs w:val="28"/>
              </w:rPr>
            </w:pPr>
            <w:r w:rsidRPr="00952CEE">
              <w:rPr>
                <w:color w:val="000000"/>
                <w:sz w:val="28"/>
                <w:szCs w:val="28"/>
              </w:rPr>
              <w:t>1</w:t>
            </w:r>
          </w:p>
        </w:tc>
        <w:tc>
          <w:tcPr>
            <w:tcW w:w="5812" w:type="dxa"/>
            <w:shd w:val="clear" w:color="auto" w:fill="auto"/>
            <w:vAlign w:val="center"/>
          </w:tcPr>
          <w:p w:rsidR="00C2217D" w:rsidRPr="00952CEE" w:rsidRDefault="00952CEE" w:rsidP="00104533">
            <w:pPr>
              <w:rPr>
                <w:iCs/>
                <w:color w:val="000000"/>
                <w:sz w:val="28"/>
                <w:szCs w:val="28"/>
              </w:rPr>
            </w:pPr>
            <w:r>
              <w:rPr>
                <w:iCs/>
                <w:color w:val="000000"/>
                <w:sz w:val="28"/>
                <w:szCs w:val="28"/>
              </w:rPr>
              <w:t>Số CĐCS có từ 100 lao động</w:t>
            </w:r>
            <w:r w:rsidR="00C2217D" w:rsidRPr="00952CEE">
              <w:rPr>
                <w:iCs/>
                <w:color w:val="000000"/>
                <w:sz w:val="28"/>
                <w:szCs w:val="28"/>
              </w:rPr>
              <w:t xml:space="preserve"> nữ trở lên </w:t>
            </w:r>
          </w:p>
        </w:tc>
        <w:tc>
          <w:tcPr>
            <w:tcW w:w="1847" w:type="dxa"/>
            <w:gridSpan w:val="2"/>
            <w:shd w:val="clear" w:color="auto" w:fill="auto"/>
            <w:noWrap/>
            <w:vAlign w:val="center"/>
          </w:tcPr>
          <w:p w:rsidR="00C2217D" w:rsidRPr="00952CEE" w:rsidRDefault="00C2217D" w:rsidP="00C2217D">
            <w:pPr>
              <w:jc w:val="center"/>
              <w:rPr>
                <w:color w:val="000000"/>
                <w:sz w:val="28"/>
                <w:szCs w:val="28"/>
              </w:rPr>
            </w:pPr>
          </w:p>
        </w:tc>
        <w:tc>
          <w:tcPr>
            <w:tcW w:w="846" w:type="dxa"/>
            <w:vAlign w:val="center"/>
          </w:tcPr>
          <w:p w:rsidR="00C2217D" w:rsidRPr="00952CEE" w:rsidRDefault="00C2217D" w:rsidP="00EB3E7D">
            <w:pPr>
              <w:jc w:val="center"/>
              <w:rPr>
                <w:b/>
                <w:color w:val="000000"/>
                <w:sz w:val="28"/>
                <w:szCs w:val="28"/>
              </w:rPr>
            </w:pPr>
          </w:p>
        </w:tc>
      </w:tr>
      <w:tr w:rsidR="00C2217D" w:rsidRPr="00952CEE" w:rsidTr="007F507F">
        <w:trPr>
          <w:cantSplit/>
          <w:trHeight w:val="539"/>
        </w:trPr>
        <w:tc>
          <w:tcPr>
            <w:tcW w:w="851" w:type="dxa"/>
            <w:shd w:val="clear" w:color="auto" w:fill="auto"/>
            <w:noWrap/>
            <w:vAlign w:val="center"/>
          </w:tcPr>
          <w:p w:rsidR="00C2217D" w:rsidRPr="00952CEE" w:rsidRDefault="00C2217D" w:rsidP="0032002F">
            <w:pPr>
              <w:jc w:val="center"/>
              <w:rPr>
                <w:color w:val="000000"/>
                <w:sz w:val="28"/>
                <w:szCs w:val="28"/>
              </w:rPr>
            </w:pPr>
          </w:p>
        </w:tc>
        <w:tc>
          <w:tcPr>
            <w:tcW w:w="5812" w:type="dxa"/>
            <w:shd w:val="clear" w:color="auto" w:fill="auto"/>
            <w:vAlign w:val="center"/>
          </w:tcPr>
          <w:p w:rsidR="00C2217D" w:rsidRPr="00952CEE" w:rsidRDefault="00C2217D" w:rsidP="00104533">
            <w:pPr>
              <w:rPr>
                <w:i/>
                <w:iCs/>
                <w:color w:val="000000"/>
                <w:sz w:val="28"/>
                <w:szCs w:val="28"/>
              </w:rPr>
            </w:pPr>
            <w:r w:rsidRPr="00952CEE">
              <w:rPr>
                <w:i/>
                <w:color w:val="000000"/>
                <w:sz w:val="28"/>
                <w:szCs w:val="28"/>
              </w:rPr>
              <w:t>Số CĐCS có nhu cầu lắp đặt thêm phòng vắt, trữ sữa</w:t>
            </w:r>
          </w:p>
        </w:tc>
        <w:tc>
          <w:tcPr>
            <w:tcW w:w="1847" w:type="dxa"/>
            <w:gridSpan w:val="2"/>
            <w:shd w:val="clear" w:color="auto" w:fill="auto"/>
            <w:noWrap/>
            <w:vAlign w:val="center"/>
          </w:tcPr>
          <w:p w:rsidR="00C2217D" w:rsidRPr="00952CEE" w:rsidRDefault="00C2217D" w:rsidP="00C2217D">
            <w:pPr>
              <w:jc w:val="center"/>
              <w:rPr>
                <w:i/>
                <w:color w:val="000000"/>
                <w:sz w:val="28"/>
                <w:szCs w:val="28"/>
              </w:rPr>
            </w:pPr>
          </w:p>
        </w:tc>
        <w:tc>
          <w:tcPr>
            <w:tcW w:w="846" w:type="dxa"/>
            <w:vAlign w:val="center"/>
          </w:tcPr>
          <w:p w:rsidR="00C2217D" w:rsidRPr="00952CEE" w:rsidRDefault="00C2217D" w:rsidP="00EB3E7D">
            <w:pPr>
              <w:jc w:val="center"/>
              <w:rPr>
                <w:b/>
                <w:color w:val="000000"/>
                <w:sz w:val="28"/>
                <w:szCs w:val="28"/>
              </w:rPr>
            </w:pPr>
          </w:p>
        </w:tc>
      </w:tr>
      <w:tr w:rsidR="00C2217D" w:rsidRPr="00952CEE" w:rsidTr="007F507F">
        <w:trPr>
          <w:cantSplit/>
          <w:trHeight w:val="539"/>
        </w:trPr>
        <w:tc>
          <w:tcPr>
            <w:tcW w:w="851" w:type="dxa"/>
            <w:shd w:val="clear" w:color="auto" w:fill="auto"/>
            <w:noWrap/>
            <w:vAlign w:val="center"/>
          </w:tcPr>
          <w:p w:rsidR="00C2217D" w:rsidRPr="00952CEE" w:rsidRDefault="00EB3E7D" w:rsidP="0032002F">
            <w:pPr>
              <w:jc w:val="center"/>
              <w:rPr>
                <w:color w:val="000000"/>
                <w:sz w:val="28"/>
                <w:szCs w:val="28"/>
              </w:rPr>
            </w:pPr>
            <w:r w:rsidRPr="00952CEE">
              <w:rPr>
                <w:color w:val="000000"/>
                <w:sz w:val="28"/>
                <w:szCs w:val="28"/>
              </w:rPr>
              <w:t>2</w:t>
            </w:r>
          </w:p>
        </w:tc>
        <w:tc>
          <w:tcPr>
            <w:tcW w:w="5812" w:type="dxa"/>
            <w:shd w:val="clear" w:color="auto" w:fill="auto"/>
            <w:vAlign w:val="center"/>
          </w:tcPr>
          <w:p w:rsidR="00C2217D" w:rsidRPr="00952CEE" w:rsidRDefault="00C2217D" w:rsidP="00104533">
            <w:pPr>
              <w:rPr>
                <w:iCs/>
                <w:color w:val="000000"/>
                <w:sz w:val="28"/>
                <w:szCs w:val="28"/>
              </w:rPr>
            </w:pPr>
            <w:r w:rsidRPr="00952CEE">
              <w:rPr>
                <w:iCs/>
                <w:color w:val="000000"/>
                <w:sz w:val="28"/>
                <w:szCs w:val="28"/>
              </w:rPr>
              <w:t>Tổng số phòng vắt, trữ sữa đã được lắp đặt</w:t>
            </w:r>
          </w:p>
        </w:tc>
        <w:tc>
          <w:tcPr>
            <w:tcW w:w="1847" w:type="dxa"/>
            <w:gridSpan w:val="2"/>
            <w:shd w:val="clear" w:color="auto" w:fill="auto"/>
            <w:noWrap/>
            <w:vAlign w:val="center"/>
          </w:tcPr>
          <w:p w:rsidR="00C2217D" w:rsidRPr="00952CEE" w:rsidRDefault="00C2217D" w:rsidP="00C2217D">
            <w:pPr>
              <w:jc w:val="center"/>
              <w:rPr>
                <w:color w:val="000000"/>
                <w:sz w:val="28"/>
                <w:szCs w:val="28"/>
              </w:rPr>
            </w:pPr>
          </w:p>
        </w:tc>
        <w:tc>
          <w:tcPr>
            <w:tcW w:w="846" w:type="dxa"/>
            <w:vAlign w:val="center"/>
          </w:tcPr>
          <w:p w:rsidR="00C2217D" w:rsidRPr="00952CEE" w:rsidRDefault="00C2217D" w:rsidP="00EB3E7D">
            <w:pPr>
              <w:jc w:val="center"/>
              <w:rPr>
                <w:b/>
                <w:color w:val="000000"/>
                <w:sz w:val="28"/>
                <w:szCs w:val="28"/>
              </w:rPr>
            </w:pPr>
          </w:p>
        </w:tc>
      </w:tr>
      <w:tr w:rsidR="00C2217D" w:rsidRPr="00952CEE" w:rsidTr="007F507F">
        <w:trPr>
          <w:cantSplit/>
          <w:trHeight w:val="539"/>
        </w:trPr>
        <w:tc>
          <w:tcPr>
            <w:tcW w:w="851" w:type="dxa"/>
            <w:shd w:val="clear" w:color="auto" w:fill="auto"/>
            <w:noWrap/>
            <w:vAlign w:val="center"/>
          </w:tcPr>
          <w:p w:rsidR="00C2217D" w:rsidRPr="00952CEE" w:rsidRDefault="00C2217D" w:rsidP="0032002F">
            <w:pPr>
              <w:jc w:val="center"/>
              <w:rPr>
                <w:color w:val="000000"/>
                <w:sz w:val="28"/>
                <w:szCs w:val="28"/>
              </w:rPr>
            </w:pPr>
          </w:p>
        </w:tc>
        <w:tc>
          <w:tcPr>
            <w:tcW w:w="5812" w:type="dxa"/>
            <w:shd w:val="clear" w:color="auto" w:fill="auto"/>
            <w:vAlign w:val="center"/>
          </w:tcPr>
          <w:p w:rsidR="00C2217D" w:rsidRPr="00952CEE" w:rsidRDefault="00C2217D" w:rsidP="00104533">
            <w:pPr>
              <w:rPr>
                <w:i/>
                <w:color w:val="000000"/>
                <w:sz w:val="28"/>
                <w:szCs w:val="28"/>
              </w:rPr>
            </w:pPr>
            <w:r w:rsidRPr="00952CEE">
              <w:rPr>
                <w:i/>
                <w:color w:val="000000"/>
                <w:sz w:val="28"/>
                <w:szCs w:val="28"/>
              </w:rPr>
              <w:t>Kinh phí trung bình lắp đặt 1 phòng vắt, trữ sữa</w:t>
            </w:r>
          </w:p>
        </w:tc>
        <w:tc>
          <w:tcPr>
            <w:tcW w:w="1847" w:type="dxa"/>
            <w:gridSpan w:val="2"/>
            <w:shd w:val="clear" w:color="auto" w:fill="auto"/>
            <w:noWrap/>
            <w:vAlign w:val="center"/>
          </w:tcPr>
          <w:p w:rsidR="00C2217D" w:rsidRPr="00952CEE" w:rsidRDefault="00C2217D" w:rsidP="00C2217D">
            <w:pPr>
              <w:jc w:val="center"/>
              <w:rPr>
                <w:i/>
                <w:color w:val="000000"/>
                <w:sz w:val="28"/>
                <w:szCs w:val="28"/>
              </w:rPr>
            </w:pPr>
          </w:p>
        </w:tc>
        <w:tc>
          <w:tcPr>
            <w:tcW w:w="846" w:type="dxa"/>
            <w:vAlign w:val="center"/>
          </w:tcPr>
          <w:p w:rsidR="00C2217D" w:rsidRPr="00952CEE" w:rsidRDefault="00C2217D" w:rsidP="00EB3E7D">
            <w:pPr>
              <w:jc w:val="center"/>
              <w:rPr>
                <w:b/>
                <w:color w:val="000000"/>
                <w:sz w:val="28"/>
                <w:szCs w:val="28"/>
              </w:rPr>
            </w:pPr>
          </w:p>
        </w:tc>
      </w:tr>
      <w:tr w:rsidR="00EB3E7D" w:rsidRPr="00952CEE" w:rsidTr="007F507F">
        <w:trPr>
          <w:cantSplit/>
          <w:trHeight w:val="539"/>
        </w:trPr>
        <w:tc>
          <w:tcPr>
            <w:tcW w:w="851" w:type="dxa"/>
            <w:shd w:val="clear" w:color="auto" w:fill="auto"/>
            <w:noWrap/>
            <w:vAlign w:val="center"/>
          </w:tcPr>
          <w:p w:rsidR="00EB3E7D" w:rsidRPr="00952CEE" w:rsidRDefault="00EB3E7D" w:rsidP="00EB3E7D">
            <w:pPr>
              <w:jc w:val="center"/>
              <w:rPr>
                <w:b/>
                <w:color w:val="000000"/>
                <w:sz w:val="28"/>
                <w:szCs w:val="28"/>
              </w:rPr>
            </w:pPr>
            <w:r w:rsidRPr="00952CEE">
              <w:rPr>
                <w:b/>
                <w:color w:val="000000"/>
                <w:sz w:val="28"/>
                <w:szCs w:val="28"/>
              </w:rPr>
              <w:t>I</w:t>
            </w:r>
            <w:r w:rsidR="00D34E8B">
              <w:rPr>
                <w:b/>
                <w:color w:val="000000"/>
                <w:sz w:val="28"/>
                <w:szCs w:val="28"/>
              </w:rPr>
              <w:t>II</w:t>
            </w:r>
            <w:r w:rsidR="007F507F">
              <w:rPr>
                <w:b/>
                <w:color w:val="000000"/>
                <w:sz w:val="28"/>
                <w:szCs w:val="28"/>
              </w:rPr>
              <w:t>.</w:t>
            </w:r>
          </w:p>
        </w:tc>
        <w:tc>
          <w:tcPr>
            <w:tcW w:w="5812" w:type="dxa"/>
            <w:shd w:val="clear" w:color="auto" w:fill="auto"/>
            <w:vAlign w:val="center"/>
          </w:tcPr>
          <w:p w:rsidR="00EB3E7D" w:rsidRPr="00952CEE" w:rsidRDefault="00EB3E7D" w:rsidP="00EB3E7D">
            <w:pPr>
              <w:rPr>
                <w:b/>
                <w:color w:val="000000"/>
                <w:sz w:val="28"/>
                <w:szCs w:val="28"/>
              </w:rPr>
            </w:pPr>
            <w:r w:rsidRPr="00952CEE">
              <w:rPr>
                <w:b/>
                <w:color w:val="000000"/>
                <w:sz w:val="28"/>
                <w:szCs w:val="28"/>
              </w:rPr>
              <w:t>Chăm sóc sức khỏe đối với lao động nữ</w:t>
            </w:r>
          </w:p>
        </w:tc>
        <w:tc>
          <w:tcPr>
            <w:tcW w:w="1847" w:type="dxa"/>
            <w:gridSpan w:val="2"/>
            <w:shd w:val="clear" w:color="auto" w:fill="auto"/>
            <w:noWrap/>
            <w:vAlign w:val="center"/>
          </w:tcPr>
          <w:p w:rsidR="00EB3E7D" w:rsidRPr="00952CEE" w:rsidRDefault="00C42C08" w:rsidP="00EB3E7D">
            <w:pPr>
              <w:jc w:val="center"/>
              <w:rPr>
                <w:b/>
                <w:color w:val="000000"/>
                <w:sz w:val="28"/>
                <w:szCs w:val="28"/>
              </w:rPr>
            </w:pPr>
            <w:r>
              <w:rPr>
                <w:b/>
                <w:color w:val="000000"/>
                <w:sz w:val="28"/>
                <w:szCs w:val="28"/>
              </w:rPr>
              <w:t>Số lượng</w:t>
            </w:r>
          </w:p>
        </w:tc>
        <w:tc>
          <w:tcPr>
            <w:tcW w:w="846" w:type="dxa"/>
            <w:vAlign w:val="center"/>
          </w:tcPr>
          <w:p w:rsidR="00EB3E7D" w:rsidRPr="00952CEE" w:rsidRDefault="00251529" w:rsidP="00EB3E7D">
            <w:pPr>
              <w:jc w:val="center"/>
              <w:rPr>
                <w:b/>
                <w:color w:val="000000"/>
                <w:sz w:val="28"/>
                <w:szCs w:val="28"/>
              </w:rPr>
            </w:pPr>
            <w:r>
              <w:rPr>
                <w:b/>
                <w:color w:val="000000"/>
                <w:sz w:val="28"/>
                <w:szCs w:val="28"/>
              </w:rPr>
              <w:t>Diễn giải</w:t>
            </w:r>
          </w:p>
        </w:tc>
      </w:tr>
      <w:tr w:rsidR="00EB3E7D" w:rsidRPr="00952CEE" w:rsidTr="007F507F">
        <w:trPr>
          <w:cantSplit/>
          <w:trHeight w:val="539"/>
        </w:trPr>
        <w:tc>
          <w:tcPr>
            <w:tcW w:w="851" w:type="dxa"/>
            <w:shd w:val="clear" w:color="auto" w:fill="auto"/>
            <w:noWrap/>
            <w:vAlign w:val="center"/>
          </w:tcPr>
          <w:p w:rsidR="00EB3E7D" w:rsidRPr="00952CEE" w:rsidRDefault="00EB3E7D" w:rsidP="00EB3E7D">
            <w:pPr>
              <w:jc w:val="center"/>
              <w:rPr>
                <w:color w:val="000000"/>
                <w:sz w:val="28"/>
                <w:szCs w:val="28"/>
              </w:rPr>
            </w:pPr>
            <w:r w:rsidRPr="00952CEE">
              <w:rPr>
                <w:color w:val="000000"/>
                <w:sz w:val="28"/>
                <w:szCs w:val="28"/>
              </w:rPr>
              <w:t>1</w:t>
            </w:r>
          </w:p>
        </w:tc>
        <w:tc>
          <w:tcPr>
            <w:tcW w:w="5812" w:type="dxa"/>
            <w:shd w:val="clear" w:color="auto" w:fill="auto"/>
            <w:vAlign w:val="center"/>
          </w:tcPr>
          <w:p w:rsidR="00EB3E7D" w:rsidRPr="00952CEE" w:rsidRDefault="00EB3E7D" w:rsidP="00EB3E7D">
            <w:pPr>
              <w:rPr>
                <w:color w:val="000000"/>
                <w:sz w:val="28"/>
                <w:szCs w:val="28"/>
              </w:rPr>
            </w:pPr>
            <w:r w:rsidRPr="00952CEE">
              <w:rPr>
                <w:color w:val="000000"/>
                <w:sz w:val="28"/>
                <w:szCs w:val="28"/>
              </w:rPr>
              <w:t>Số lượt người được khám sức khỏe định kỳ</w:t>
            </w:r>
          </w:p>
        </w:tc>
        <w:tc>
          <w:tcPr>
            <w:tcW w:w="1847" w:type="dxa"/>
            <w:gridSpan w:val="2"/>
            <w:shd w:val="clear" w:color="auto" w:fill="auto"/>
            <w:noWrap/>
            <w:vAlign w:val="center"/>
          </w:tcPr>
          <w:p w:rsidR="00EB3E7D" w:rsidRPr="00952CEE" w:rsidRDefault="00EB3E7D" w:rsidP="00EB3E7D">
            <w:pPr>
              <w:jc w:val="center"/>
              <w:rPr>
                <w:i/>
                <w:color w:val="000000"/>
                <w:sz w:val="28"/>
                <w:szCs w:val="28"/>
              </w:rPr>
            </w:pPr>
          </w:p>
        </w:tc>
        <w:tc>
          <w:tcPr>
            <w:tcW w:w="846" w:type="dxa"/>
            <w:vAlign w:val="center"/>
          </w:tcPr>
          <w:p w:rsidR="00EB3E7D" w:rsidRPr="00952CEE" w:rsidRDefault="00EB3E7D" w:rsidP="00EB3E7D">
            <w:pPr>
              <w:jc w:val="center"/>
              <w:rPr>
                <w:b/>
                <w:color w:val="000000"/>
                <w:sz w:val="28"/>
                <w:szCs w:val="28"/>
              </w:rPr>
            </w:pPr>
          </w:p>
        </w:tc>
      </w:tr>
      <w:tr w:rsidR="00EB3E7D" w:rsidRPr="00952CEE" w:rsidTr="007F507F">
        <w:trPr>
          <w:cantSplit/>
          <w:trHeight w:val="539"/>
        </w:trPr>
        <w:tc>
          <w:tcPr>
            <w:tcW w:w="851" w:type="dxa"/>
            <w:shd w:val="clear" w:color="auto" w:fill="auto"/>
            <w:noWrap/>
            <w:vAlign w:val="center"/>
          </w:tcPr>
          <w:p w:rsidR="00EB3E7D" w:rsidRPr="00952CEE" w:rsidRDefault="00EB3E7D" w:rsidP="00EB3E7D">
            <w:pPr>
              <w:jc w:val="center"/>
              <w:rPr>
                <w:color w:val="000000"/>
                <w:sz w:val="28"/>
                <w:szCs w:val="28"/>
              </w:rPr>
            </w:pPr>
          </w:p>
        </w:tc>
        <w:tc>
          <w:tcPr>
            <w:tcW w:w="5812" w:type="dxa"/>
            <w:shd w:val="clear" w:color="auto" w:fill="auto"/>
            <w:vAlign w:val="center"/>
          </w:tcPr>
          <w:p w:rsidR="00EB3E7D" w:rsidRPr="00952CEE" w:rsidRDefault="00952CEE" w:rsidP="00EB3E7D">
            <w:pPr>
              <w:rPr>
                <w:i/>
                <w:color w:val="000000"/>
                <w:sz w:val="28"/>
                <w:szCs w:val="28"/>
              </w:rPr>
            </w:pPr>
            <w:r>
              <w:rPr>
                <w:i/>
                <w:color w:val="000000"/>
                <w:sz w:val="28"/>
                <w:szCs w:val="28"/>
              </w:rPr>
              <w:t>Số lượt lao động</w:t>
            </w:r>
            <w:r w:rsidR="00EB3E7D" w:rsidRPr="00952CEE">
              <w:rPr>
                <w:i/>
                <w:color w:val="000000"/>
                <w:sz w:val="28"/>
                <w:szCs w:val="28"/>
              </w:rPr>
              <w:t xml:space="preserve"> nữ được khám chuyên khoa phụ sản</w:t>
            </w:r>
          </w:p>
        </w:tc>
        <w:tc>
          <w:tcPr>
            <w:tcW w:w="1847" w:type="dxa"/>
            <w:gridSpan w:val="2"/>
            <w:shd w:val="clear" w:color="auto" w:fill="auto"/>
            <w:noWrap/>
            <w:vAlign w:val="center"/>
          </w:tcPr>
          <w:p w:rsidR="00EB3E7D" w:rsidRPr="00952CEE" w:rsidRDefault="00EB3E7D" w:rsidP="00EB3E7D">
            <w:pPr>
              <w:jc w:val="center"/>
              <w:rPr>
                <w:i/>
                <w:color w:val="000000"/>
                <w:sz w:val="28"/>
                <w:szCs w:val="28"/>
              </w:rPr>
            </w:pPr>
          </w:p>
        </w:tc>
        <w:tc>
          <w:tcPr>
            <w:tcW w:w="846" w:type="dxa"/>
            <w:vAlign w:val="center"/>
          </w:tcPr>
          <w:p w:rsidR="00EB3E7D" w:rsidRPr="00952CEE" w:rsidRDefault="00EB3E7D" w:rsidP="00EB3E7D">
            <w:pPr>
              <w:jc w:val="center"/>
              <w:rPr>
                <w:b/>
                <w:color w:val="000000"/>
                <w:sz w:val="28"/>
                <w:szCs w:val="28"/>
              </w:rPr>
            </w:pPr>
          </w:p>
        </w:tc>
      </w:tr>
      <w:tr w:rsidR="00EB3E7D" w:rsidRPr="00952CEE" w:rsidTr="007F507F">
        <w:trPr>
          <w:cantSplit/>
          <w:trHeight w:val="539"/>
        </w:trPr>
        <w:tc>
          <w:tcPr>
            <w:tcW w:w="851" w:type="dxa"/>
            <w:shd w:val="clear" w:color="auto" w:fill="auto"/>
            <w:noWrap/>
            <w:vAlign w:val="center"/>
          </w:tcPr>
          <w:p w:rsidR="00EB3E7D" w:rsidRPr="00952CEE" w:rsidRDefault="00EB3E7D" w:rsidP="00EB3E7D">
            <w:pPr>
              <w:jc w:val="center"/>
              <w:rPr>
                <w:color w:val="000000"/>
                <w:sz w:val="28"/>
                <w:szCs w:val="28"/>
              </w:rPr>
            </w:pPr>
          </w:p>
        </w:tc>
        <w:tc>
          <w:tcPr>
            <w:tcW w:w="5812" w:type="dxa"/>
            <w:shd w:val="clear" w:color="auto" w:fill="auto"/>
            <w:vAlign w:val="center"/>
          </w:tcPr>
          <w:p w:rsidR="00EB3E7D" w:rsidRPr="00952CEE" w:rsidRDefault="00952CEE" w:rsidP="00EB3E7D">
            <w:pPr>
              <w:rPr>
                <w:i/>
                <w:color w:val="000000"/>
                <w:sz w:val="28"/>
                <w:szCs w:val="28"/>
              </w:rPr>
            </w:pPr>
            <w:r>
              <w:rPr>
                <w:i/>
                <w:color w:val="000000"/>
                <w:sz w:val="28"/>
                <w:szCs w:val="28"/>
              </w:rPr>
              <w:t>Số lao động</w:t>
            </w:r>
            <w:r w:rsidR="00EB3E7D" w:rsidRPr="00952CEE">
              <w:rPr>
                <w:i/>
                <w:color w:val="000000"/>
                <w:sz w:val="28"/>
                <w:szCs w:val="28"/>
              </w:rPr>
              <w:t xml:space="preserve"> nữ được hỗ trợ điều trị sau khám sức khỏe định kỳ</w:t>
            </w:r>
          </w:p>
        </w:tc>
        <w:tc>
          <w:tcPr>
            <w:tcW w:w="1847" w:type="dxa"/>
            <w:gridSpan w:val="2"/>
            <w:shd w:val="clear" w:color="auto" w:fill="auto"/>
            <w:noWrap/>
            <w:vAlign w:val="center"/>
          </w:tcPr>
          <w:p w:rsidR="00EB3E7D" w:rsidRPr="00952CEE" w:rsidRDefault="00EB3E7D" w:rsidP="00EB3E7D">
            <w:pPr>
              <w:jc w:val="center"/>
              <w:rPr>
                <w:i/>
                <w:color w:val="000000"/>
                <w:sz w:val="28"/>
                <w:szCs w:val="28"/>
              </w:rPr>
            </w:pPr>
          </w:p>
        </w:tc>
        <w:tc>
          <w:tcPr>
            <w:tcW w:w="846" w:type="dxa"/>
            <w:vAlign w:val="center"/>
          </w:tcPr>
          <w:p w:rsidR="00EB3E7D" w:rsidRPr="00952CEE" w:rsidRDefault="00EB3E7D" w:rsidP="00EB3E7D">
            <w:pPr>
              <w:jc w:val="center"/>
              <w:rPr>
                <w:b/>
                <w:color w:val="000000"/>
                <w:sz w:val="28"/>
                <w:szCs w:val="28"/>
              </w:rPr>
            </w:pPr>
          </w:p>
        </w:tc>
      </w:tr>
      <w:tr w:rsidR="00EB3E7D" w:rsidRPr="00952CEE" w:rsidTr="007F507F">
        <w:trPr>
          <w:cantSplit/>
          <w:trHeight w:val="539"/>
        </w:trPr>
        <w:tc>
          <w:tcPr>
            <w:tcW w:w="851" w:type="dxa"/>
            <w:shd w:val="clear" w:color="auto" w:fill="auto"/>
            <w:noWrap/>
            <w:vAlign w:val="center"/>
          </w:tcPr>
          <w:p w:rsidR="00EB3E7D" w:rsidRPr="00952CEE" w:rsidRDefault="00EB3E7D" w:rsidP="00EB3E7D">
            <w:pPr>
              <w:jc w:val="center"/>
              <w:rPr>
                <w:color w:val="000000"/>
                <w:sz w:val="28"/>
                <w:szCs w:val="28"/>
              </w:rPr>
            </w:pPr>
            <w:r w:rsidRPr="00952CEE">
              <w:rPr>
                <w:color w:val="000000"/>
                <w:sz w:val="28"/>
                <w:szCs w:val="28"/>
              </w:rPr>
              <w:t>2</w:t>
            </w:r>
          </w:p>
        </w:tc>
        <w:tc>
          <w:tcPr>
            <w:tcW w:w="5812" w:type="dxa"/>
            <w:shd w:val="clear" w:color="auto" w:fill="auto"/>
            <w:vAlign w:val="center"/>
          </w:tcPr>
          <w:p w:rsidR="00EB3E7D" w:rsidRPr="00952CEE" w:rsidRDefault="00952CEE" w:rsidP="00EB3E7D">
            <w:pPr>
              <w:rPr>
                <w:color w:val="000000"/>
                <w:sz w:val="28"/>
                <w:szCs w:val="28"/>
              </w:rPr>
            </w:pPr>
            <w:r>
              <w:rPr>
                <w:color w:val="000000"/>
                <w:sz w:val="28"/>
                <w:szCs w:val="28"/>
              </w:rPr>
              <w:t>Số lao động</w:t>
            </w:r>
            <w:r w:rsidR="00EB3E7D" w:rsidRPr="00952CEE">
              <w:rPr>
                <w:color w:val="000000"/>
                <w:sz w:val="28"/>
                <w:szCs w:val="28"/>
              </w:rPr>
              <w:t xml:space="preserve"> nữ được khám thai định kỳ theo quy định (5 lần)</w:t>
            </w:r>
          </w:p>
        </w:tc>
        <w:tc>
          <w:tcPr>
            <w:tcW w:w="1847" w:type="dxa"/>
            <w:gridSpan w:val="2"/>
            <w:shd w:val="clear" w:color="auto" w:fill="auto"/>
            <w:noWrap/>
            <w:vAlign w:val="center"/>
          </w:tcPr>
          <w:p w:rsidR="00EB3E7D" w:rsidRPr="00952CEE" w:rsidRDefault="00EB3E7D" w:rsidP="00EB3E7D">
            <w:pPr>
              <w:jc w:val="center"/>
              <w:rPr>
                <w:i/>
                <w:color w:val="000000"/>
                <w:sz w:val="28"/>
                <w:szCs w:val="28"/>
              </w:rPr>
            </w:pPr>
          </w:p>
        </w:tc>
        <w:tc>
          <w:tcPr>
            <w:tcW w:w="846" w:type="dxa"/>
            <w:vAlign w:val="center"/>
          </w:tcPr>
          <w:p w:rsidR="00EB3E7D" w:rsidRPr="00952CEE" w:rsidRDefault="00EB3E7D" w:rsidP="00EB3E7D">
            <w:pPr>
              <w:jc w:val="center"/>
              <w:rPr>
                <w:b/>
                <w:color w:val="000000"/>
                <w:sz w:val="28"/>
                <w:szCs w:val="28"/>
              </w:rPr>
            </w:pPr>
          </w:p>
        </w:tc>
      </w:tr>
      <w:tr w:rsidR="00EB3E7D" w:rsidRPr="00952CEE" w:rsidTr="007F507F">
        <w:trPr>
          <w:cantSplit/>
          <w:trHeight w:val="539"/>
        </w:trPr>
        <w:tc>
          <w:tcPr>
            <w:tcW w:w="851" w:type="dxa"/>
            <w:shd w:val="clear" w:color="auto" w:fill="auto"/>
            <w:noWrap/>
            <w:vAlign w:val="center"/>
          </w:tcPr>
          <w:p w:rsidR="00EB3E7D" w:rsidRPr="00952CEE" w:rsidRDefault="00EB3E7D" w:rsidP="00EB3E7D">
            <w:pPr>
              <w:jc w:val="center"/>
              <w:rPr>
                <w:color w:val="000000"/>
                <w:sz w:val="28"/>
                <w:szCs w:val="28"/>
              </w:rPr>
            </w:pPr>
            <w:r w:rsidRPr="00952CEE">
              <w:rPr>
                <w:color w:val="000000"/>
                <w:sz w:val="28"/>
                <w:szCs w:val="28"/>
              </w:rPr>
              <w:t>3</w:t>
            </w:r>
          </w:p>
        </w:tc>
        <w:tc>
          <w:tcPr>
            <w:tcW w:w="5812" w:type="dxa"/>
            <w:shd w:val="clear" w:color="auto" w:fill="auto"/>
            <w:vAlign w:val="center"/>
          </w:tcPr>
          <w:p w:rsidR="00EB3E7D" w:rsidRPr="00952CEE" w:rsidRDefault="00EB3E7D" w:rsidP="00EB3E7D">
            <w:pPr>
              <w:rPr>
                <w:color w:val="000000"/>
                <w:sz w:val="28"/>
                <w:szCs w:val="28"/>
              </w:rPr>
            </w:pPr>
            <w:r w:rsidRPr="00952CEE">
              <w:rPr>
                <w:color w:val="000000"/>
                <w:sz w:val="28"/>
                <w:szCs w:val="28"/>
              </w:rPr>
              <w:t>Số lượt người được tư vấn, khám sức khỏe trước khi kết hôn</w:t>
            </w:r>
          </w:p>
        </w:tc>
        <w:tc>
          <w:tcPr>
            <w:tcW w:w="1847" w:type="dxa"/>
            <w:gridSpan w:val="2"/>
            <w:shd w:val="clear" w:color="auto" w:fill="auto"/>
            <w:noWrap/>
            <w:vAlign w:val="center"/>
          </w:tcPr>
          <w:p w:rsidR="00EB3E7D" w:rsidRPr="00952CEE" w:rsidRDefault="00EB3E7D" w:rsidP="00EB3E7D">
            <w:pPr>
              <w:jc w:val="center"/>
              <w:rPr>
                <w:i/>
                <w:color w:val="000000"/>
                <w:sz w:val="28"/>
                <w:szCs w:val="28"/>
              </w:rPr>
            </w:pPr>
          </w:p>
        </w:tc>
        <w:tc>
          <w:tcPr>
            <w:tcW w:w="846" w:type="dxa"/>
            <w:vAlign w:val="center"/>
          </w:tcPr>
          <w:p w:rsidR="00EB3E7D" w:rsidRPr="00952CEE" w:rsidRDefault="00EB3E7D" w:rsidP="00EB3E7D">
            <w:pPr>
              <w:jc w:val="center"/>
              <w:rPr>
                <w:b/>
                <w:color w:val="000000"/>
                <w:sz w:val="28"/>
                <w:szCs w:val="28"/>
              </w:rPr>
            </w:pPr>
          </w:p>
        </w:tc>
      </w:tr>
      <w:tr w:rsidR="00EB3E7D" w:rsidRPr="00952CEE" w:rsidTr="007F507F">
        <w:trPr>
          <w:cantSplit/>
          <w:trHeight w:val="539"/>
        </w:trPr>
        <w:tc>
          <w:tcPr>
            <w:tcW w:w="851" w:type="dxa"/>
            <w:shd w:val="clear" w:color="auto" w:fill="auto"/>
            <w:noWrap/>
            <w:vAlign w:val="center"/>
          </w:tcPr>
          <w:p w:rsidR="00EB3E7D" w:rsidRPr="00952CEE" w:rsidRDefault="0048407A" w:rsidP="00EB3E7D">
            <w:pPr>
              <w:jc w:val="center"/>
              <w:rPr>
                <w:color w:val="000000"/>
                <w:sz w:val="28"/>
                <w:szCs w:val="28"/>
              </w:rPr>
            </w:pPr>
            <w:r w:rsidRPr="00952CEE">
              <w:rPr>
                <w:color w:val="000000"/>
                <w:sz w:val="28"/>
                <w:szCs w:val="28"/>
              </w:rPr>
              <w:t>4</w:t>
            </w:r>
          </w:p>
        </w:tc>
        <w:tc>
          <w:tcPr>
            <w:tcW w:w="5812" w:type="dxa"/>
            <w:shd w:val="clear" w:color="auto" w:fill="auto"/>
            <w:vAlign w:val="center"/>
          </w:tcPr>
          <w:p w:rsidR="00EB3E7D" w:rsidRPr="00952CEE" w:rsidRDefault="00EB3E7D" w:rsidP="00EB3E7D">
            <w:pPr>
              <w:rPr>
                <w:color w:val="000000"/>
                <w:sz w:val="28"/>
                <w:szCs w:val="28"/>
              </w:rPr>
            </w:pPr>
            <w:r w:rsidRPr="00952CEE">
              <w:rPr>
                <w:color w:val="000000"/>
                <w:sz w:val="28"/>
                <w:szCs w:val="28"/>
              </w:rPr>
              <w:t xml:space="preserve">Số lao động nữ sinh con thứ 3 trở lên </w:t>
            </w:r>
          </w:p>
        </w:tc>
        <w:tc>
          <w:tcPr>
            <w:tcW w:w="1847" w:type="dxa"/>
            <w:gridSpan w:val="2"/>
            <w:shd w:val="clear" w:color="auto" w:fill="auto"/>
            <w:noWrap/>
            <w:vAlign w:val="center"/>
          </w:tcPr>
          <w:p w:rsidR="00EB3E7D" w:rsidRPr="00952CEE" w:rsidRDefault="00EB3E7D" w:rsidP="00EB3E7D">
            <w:pPr>
              <w:jc w:val="center"/>
              <w:rPr>
                <w:i/>
                <w:color w:val="000000"/>
                <w:sz w:val="28"/>
                <w:szCs w:val="28"/>
              </w:rPr>
            </w:pPr>
          </w:p>
        </w:tc>
        <w:tc>
          <w:tcPr>
            <w:tcW w:w="846" w:type="dxa"/>
            <w:vAlign w:val="center"/>
          </w:tcPr>
          <w:p w:rsidR="00EB3E7D" w:rsidRPr="00952CEE" w:rsidRDefault="00EB3E7D" w:rsidP="00EB3E7D">
            <w:pPr>
              <w:jc w:val="center"/>
              <w:rPr>
                <w:b/>
                <w:color w:val="000000"/>
                <w:sz w:val="28"/>
                <w:szCs w:val="28"/>
              </w:rPr>
            </w:pPr>
          </w:p>
        </w:tc>
      </w:tr>
      <w:tr w:rsidR="00C42C08" w:rsidRPr="00C42C08" w:rsidTr="007F507F">
        <w:trPr>
          <w:cantSplit/>
          <w:trHeight w:val="539"/>
        </w:trPr>
        <w:tc>
          <w:tcPr>
            <w:tcW w:w="851" w:type="dxa"/>
            <w:shd w:val="clear" w:color="auto" w:fill="auto"/>
            <w:noWrap/>
            <w:vAlign w:val="center"/>
          </w:tcPr>
          <w:p w:rsidR="00C42C08" w:rsidRPr="00C42C08" w:rsidRDefault="00C42C08" w:rsidP="00EB3E7D">
            <w:pPr>
              <w:jc w:val="center"/>
              <w:rPr>
                <w:b/>
                <w:color w:val="000000"/>
                <w:sz w:val="28"/>
                <w:szCs w:val="28"/>
              </w:rPr>
            </w:pPr>
            <w:r w:rsidRPr="00C42C08">
              <w:rPr>
                <w:b/>
                <w:color w:val="000000"/>
                <w:sz w:val="28"/>
                <w:szCs w:val="28"/>
              </w:rPr>
              <w:t>IV</w:t>
            </w:r>
            <w:r w:rsidR="007F507F">
              <w:rPr>
                <w:b/>
                <w:color w:val="000000"/>
                <w:sz w:val="28"/>
                <w:szCs w:val="28"/>
              </w:rPr>
              <w:t>.</w:t>
            </w:r>
          </w:p>
        </w:tc>
        <w:tc>
          <w:tcPr>
            <w:tcW w:w="8505" w:type="dxa"/>
            <w:gridSpan w:val="4"/>
            <w:shd w:val="clear" w:color="auto" w:fill="auto"/>
            <w:vAlign w:val="center"/>
          </w:tcPr>
          <w:p w:rsidR="00C42C08" w:rsidRPr="00C42C08" w:rsidRDefault="00C42C08" w:rsidP="007F507F">
            <w:pPr>
              <w:rPr>
                <w:b/>
                <w:color w:val="000000"/>
                <w:sz w:val="28"/>
                <w:szCs w:val="28"/>
              </w:rPr>
            </w:pPr>
            <w:r>
              <w:rPr>
                <w:b/>
                <w:color w:val="000000"/>
                <w:sz w:val="28"/>
                <w:szCs w:val="28"/>
              </w:rPr>
              <w:t>Những khó khăn, vướng mắc</w:t>
            </w:r>
            <w:r w:rsidR="007F507F">
              <w:rPr>
                <w:b/>
                <w:color w:val="000000"/>
                <w:sz w:val="28"/>
                <w:szCs w:val="28"/>
              </w:rPr>
              <w:t>;</w:t>
            </w:r>
            <w:r>
              <w:rPr>
                <w:b/>
                <w:color w:val="000000"/>
                <w:sz w:val="28"/>
                <w:szCs w:val="28"/>
              </w:rPr>
              <w:t xml:space="preserve"> kiến nghị, đề xuất</w:t>
            </w:r>
            <w:r w:rsidR="007F507F">
              <w:rPr>
                <w:b/>
                <w:color w:val="000000"/>
                <w:sz w:val="28"/>
                <w:szCs w:val="28"/>
              </w:rPr>
              <w:t>: ….</w:t>
            </w:r>
          </w:p>
        </w:tc>
      </w:tr>
    </w:tbl>
    <w:p w:rsidR="009F0330" w:rsidRDefault="004963FB" w:rsidP="00C42C08">
      <w:pPr>
        <w:spacing w:before="240"/>
        <w:rPr>
          <w:b/>
          <w:sz w:val="32"/>
          <w:lang w:val="de-DE"/>
        </w:rPr>
      </w:pPr>
      <w:r>
        <w:rPr>
          <w:b/>
          <w:noProof/>
          <w:sz w:val="32"/>
        </w:rPr>
        <w:pict>
          <v:line id="Straight Connector 4" o:spid="_x0000_s1027" style="position:absolute;z-index:251660288;visibility:visible;mso-position-horizontal-relative:text;mso-position-vertical-relative:text;mso-width-relative:margin" from="130.2pt,19.5pt" to="356.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" strokecolor="black [3040]"/>
        </w:pict>
      </w:r>
    </w:p>
    <w:sectPr w:rsidR="009F0330" w:rsidSect="007F507F">
      <w:headerReference w:type="default" r:id="rId10"/>
      <w:footerReference w:type="even" r:id="rId11"/>
      <w:footerReference w:type="default" r:id="rId12"/>
      <w:headerReference w:type="first" r:id="rId13"/>
      <w:pgSz w:w="11907" w:h="16840" w:code="9"/>
      <w:pgMar w:top="1021" w:right="851" w:bottom="851" w:left="1814" w:header="454" w:footer="454" w:gutter="0"/>
      <w:paperSrc w:first="4" w:other="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5F0" w:rsidRDefault="00C105F0">
      <w:r>
        <w:separator/>
      </w:r>
    </w:p>
  </w:endnote>
  <w:endnote w:type="continuationSeparator" w:id="1">
    <w:p w:rsidR="00C105F0" w:rsidRDefault="00C105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EE6" w:rsidRDefault="004963FB" w:rsidP="00E87953">
    <w:pPr>
      <w:pStyle w:val="Footer"/>
      <w:framePr w:wrap="around" w:vAnchor="text" w:hAnchor="margin" w:xAlign="center" w:y="1"/>
      <w:rPr>
        <w:rStyle w:val="PageNumber"/>
      </w:rPr>
    </w:pPr>
    <w:r>
      <w:rPr>
        <w:rStyle w:val="PageNumber"/>
      </w:rPr>
      <w:fldChar w:fldCharType="begin"/>
    </w:r>
    <w:r w:rsidR="00EA7EE6">
      <w:rPr>
        <w:rStyle w:val="PageNumber"/>
      </w:rPr>
      <w:instrText xml:space="preserve">PAGE  </w:instrText>
    </w:r>
    <w:r>
      <w:rPr>
        <w:rStyle w:val="PageNumber"/>
      </w:rPr>
      <w:fldChar w:fldCharType="end"/>
    </w:r>
  </w:p>
  <w:p w:rsidR="00EA7EE6" w:rsidRDefault="00EA7EE6" w:rsidP="00EA7EE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27A" w:rsidRDefault="0069127A" w:rsidP="003B276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5F0" w:rsidRDefault="00C105F0">
      <w:r>
        <w:separator/>
      </w:r>
    </w:p>
  </w:footnote>
  <w:footnote w:type="continuationSeparator" w:id="1">
    <w:p w:rsidR="00C105F0" w:rsidRDefault="00C105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3086"/>
      <w:docPartObj>
        <w:docPartGallery w:val="Page Numbers (Top of Page)"/>
        <w:docPartUnique/>
      </w:docPartObj>
    </w:sdtPr>
    <w:sdtEndPr>
      <w:rPr>
        <w:noProof/>
      </w:rPr>
    </w:sdtEndPr>
    <w:sdtContent>
      <w:p w:rsidR="002C2C50" w:rsidRDefault="004963FB">
        <w:pPr>
          <w:pStyle w:val="Header"/>
          <w:jc w:val="center"/>
        </w:pPr>
        <w:r>
          <w:fldChar w:fldCharType="begin"/>
        </w:r>
        <w:r w:rsidR="002C2C50">
          <w:instrText xml:space="preserve"> PAGE   \* MERGEFORMAT </w:instrText>
        </w:r>
        <w:r>
          <w:fldChar w:fldCharType="separate"/>
        </w:r>
        <w:r w:rsidR="00E41CB6">
          <w:rPr>
            <w:noProof/>
          </w:rPr>
          <w:t>3</w:t>
        </w:r>
        <w:r>
          <w:rPr>
            <w:noProof/>
          </w:rPr>
          <w:fldChar w:fldCharType="end"/>
        </w:r>
      </w:p>
    </w:sdtContent>
  </w:sdt>
  <w:p w:rsidR="00F57869" w:rsidRDefault="00F578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C50" w:rsidRDefault="002C2C50">
    <w:pPr>
      <w:pStyle w:val="Header"/>
      <w:jc w:val="center"/>
    </w:pPr>
  </w:p>
  <w:p w:rsidR="008A53D9" w:rsidRDefault="008A53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C7905"/>
    <w:multiLevelType w:val="hybridMultilevel"/>
    <w:tmpl w:val="286870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3BD4392"/>
    <w:multiLevelType w:val="hybridMultilevel"/>
    <w:tmpl w:val="023292C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253D10"/>
    <w:multiLevelType w:val="hybridMultilevel"/>
    <w:tmpl w:val="00421E5E"/>
    <w:lvl w:ilvl="0" w:tplc="BBCAE99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684A27"/>
    <w:multiLevelType w:val="hybridMultilevel"/>
    <w:tmpl w:val="A3267C3C"/>
    <w:lvl w:ilvl="0" w:tplc="98F46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3D1A45"/>
    <w:multiLevelType w:val="hybridMultilevel"/>
    <w:tmpl w:val="4BD6E1BC"/>
    <w:lvl w:ilvl="0" w:tplc="EC7633D6">
      <w:start w:val="2"/>
      <w:numFmt w:val="decimal"/>
      <w:lvlText w:val="%1."/>
      <w:lvlJc w:val="left"/>
      <w:pPr>
        <w:tabs>
          <w:tab w:val="num" w:pos="1080"/>
        </w:tabs>
        <w:ind w:left="1080" w:hanging="360"/>
      </w:pPr>
      <w:rPr>
        <w:rFonts w:hint="default"/>
      </w:rPr>
    </w:lvl>
    <w:lvl w:ilvl="1" w:tplc="9580B3C0">
      <w:start w:val="3"/>
      <w:numFmt w:val="upperRoman"/>
      <w:lvlText w:val="%2."/>
      <w:lvlJc w:val="left"/>
      <w:pPr>
        <w:tabs>
          <w:tab w:val="num" w:pos="2685"/>
        </w:tabs>
        <w:ind w:left="2685" w:hanging="124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9CD25AA"/>
    <w:multiLevelType w:val="hybridMultilevel"/>
    <w:tmpl w:val="C67C0706"/>
    <w:lvl w:ilvl="0" w:tplc="F01E4C9E">
      <w:start w:val="1"/>
      <w:numFmt w:val="decimal"/>
      <w:lvlText w:val="%1."/>
      <w:lvlJc w:val="left"/>
      <w:pPr>
        <w:ind w:left="1080" w:hanging="360"/>
      </w:pPr>
      <w:rPr>
        <w:rFonts w:hint="default"/>
        <w:b w:val="0"/>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nsid w:val="3CAA019F"/>
    <w:multiLevelType w:val="hybridMultilevel"/>
    <w:tmpl w:val="0FBE725A"/>
    <w:lvl w:ilvl="0" w:tplc="FA507F3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CE71E21"/>
    <w:multiLevelType w:val="hybridMultilevel"/>
    <w:tmpl w:val="BD669950"/>
    <w:lvl w:ilvl="0" w:tplc="4CF2373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EB0D74"/>
    <w:multiLevelType w:val="hybridMultilevel"/>
    <w:tmpl w:val="A32405CE"/>
    <w:lvl w:ilvl="0" w:tplc="D6B0D400">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42B7635"/>
    <w:multiLevelType w:val="hybridMultilevel"/>
    <w:tmpl w:val="462EE54C"/>
    <w:lvl w:ilvl="0" w:tplc="7DF6AD1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A736B4"/>
    <w:multiLevelType w:val="hybridMultilevel"/>
    <w:tmpl w:val="43964808"/>
    <w:lvl w:ilvl="0" w:tplc="E0BC4CCA">
      <w:start w:val="1"/>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CEC1CC9"/>
    <w:multiLevelType w:val="hybridMultilevel"/>
    <w:tmpl w:val="AE58F33E"/>
    <w:lvl w:ilvl="0" w:tplc="1B8AFBAE">
      <w:start w:val="1"/>
      <w:numFmt w:val="decimal"/>
      <w:lvlText w:val="%1."/>
      <w:lvlJc w:val="left"/>
      <w:pPr>
        <w:tabs>
          <w:tab w:val="num" w:pos="1723"/>
        </w:tabs>
        <w:ind w:left="1723" w:hanging="975"/>
      </w:pPr>
      <w:rPr>
        <w:rFonts w:ascii="Times New Roman" w:eastAsia="Times New Roman" w:hAnsi="Times New Roman" w:cs="Times New Roman"/>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12">
    <w:nsid w:val="643935C5"/>
    <w:multiLevelType w:val="hybridMultilevel"/>
    <w:tmpl w:val="3DD46A44"/>
    <w:lvl w:ilvl="0" w:tplc="F20663FC">
      <w:start w:val="1"/>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66E6012"/>
    <w:multiLevelType w:val="hybridMultilevel"/>
    <w:tmpl w:val="FF06311C"/>
    <w:lvl w:ilvl="0" w:tplc="6B66BF82">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738178B"/>
    <w:multiLevelType w:val="hybridMultilevel"/>
    <w:tmpl w:val="D6A63E8E"/>
    <w:lvl w:ilvl="0" w:tplc="AD9A5CDC">
      <w:start w:val="4"/>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5">
    <w:nsid w:val="69FE7C30"/>
    <w:multiLevelType w:val="hybridMultilevel"/>
    <w:tmpl w:val="C09C9BB4"/>
    <w:lvl w:ilvl="0" w:tplc="3A82DA10">
      <w:start w:val="1"/>
      <w:numFmt w:val="decimal"/>
      <w:lvlText w:val="%1."/>
      <w:lvlJc w:val="left"/>
      <w:pPr>
        <w:ind w:left="720" w:hanging="5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272D5C"/>
    <w:multiLevelType w:val="hybridMultilevel"/>
    <w:tmpl w:val="86E0A95A"/>
    <w:lvl w:ilvl="0" w:tplc="08BC70B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77776BD6"/>
    <w:multiLevelType w:val="hybridMultilevel"/>
    <w:tmpl w:val="8954DA14"/>
    <w:lvl w:ilvl="0" w:tplc="FC1C707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BEF4302"/>
    <w:multiLevelType w:val="hybridMultilevel"/>
    <w:tmpl w:val="3CF02C34"/>
    <w:lvl w:ilvl="0" w:tplc="2828D5F8">
      <w:start w:val="1"/>
      <w:numFmt w:val="decimal"/>
      <w:lvlText w:val="%1."/>
      <w:lvlJc w:val="left"/>
      <w:pPr>
        <w:ind w:left="720" w:hanging="360"/>
      </w:pPr>
      <w:rPr>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2"/>
  </w:num>
  <w:num w:numId="4">
    <w:abstractNumId w:val="9"/>
  </w:num>
  <w:num w:numId="5">
    <w:abstractNumId w:val="7"/>
  </w:num>
  <w:num w:numId="6">
    <w:abstractNumId w:val="10"/>
  </w:num>
  <w:num w:numId="7">
    <w:abstractNumId w:val="12"/>
  </w:num>
  <w:num w:numId="8">
    <w:abstractNumId w:val="13"/>
  </w:num>
  <w:num w:numId="9">
    <w:abstractNumId w:val="4"/>
  </w:num>
  <w:num w:numId="10">
    <w:abstractNumId w:val="14"/>
  </w:num>
  <w:num w:numId="11">
    <w:abstractNumId w:val="5"/>
  </w:num>
  <w:num w:numId="12">
    <w:abstractNumId w:val="18"/>
  </w:num>
  <w:num w:numId="13">
    <w:abstractNumId w:val="3"/>
  </w:num>
  <w:num w:numId="14">
    <w:abstractNumId w:val="6"/>
  </w:num>
  <w:num w:numId="15">
    <w:abstractNumId w:val="17"/>
  </w:num>
  <w:num w:numId="16">
    <w:abstractNumId w:val="1"/>
  </w:num>
  <w:num w:numId="17">
    <w:abstractNumId w:val="8"/>
  </w:num>
  <w:num w:numId="18">
    <w:abstractNumId w:val="15"/>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activeWritingStyle w:appName="MSWord" w:lang="en-GB" w:vendorID="64" w:dllVersion="131078" w:nlCheck="1" w:checkStyle="1"/>
  <w:stylePaneFormatFilter w:val="3F01"/>
  <w:defaultTabStop w:val="720"/>
  <w:hyphenationZone w:val="425"/>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EF7B1D"/>
    <w:rsid w:val="00001BB4"/>
    <w:rsid w:val="00002177"/>
    <w:rsid w:val="000024BF"/>
    <w:rsid w:val="00005F55"/>
    <w:rsid w:val="00010D93"/>
    <w:rsid w:val="00013A47"/>
    <w:rsid w:val="00014492"/>
    <w:rsid w:val="000148E3"/>
    <w:rsid w:val="000151C0"/>
    <w:rsid w:val="00015605"/>
    <w:rsid w:val="00020329"/>
    <w:rsid w:val="0002119B"/>
    <w:rsid w:val="00022E87"/>
    <w:rsid w:val="00023D2B"/>
    <w:rsid w:val="00025982"/>
    <w:rsid w:val="000338F0"/>
    <w:rsid w:val="00033B83"/>
    <w:rsid w:val="00037166"/>
    <w:rsid w:val="0003772C"/>
    <w:rsid w:val="00041070"/>
    <w:rsid w:val="0004410F"/>
    <w:rsid w:val="00045EB9"/>
    <w:rsid w:val="00046670"/>
    <w:rsid w:val="00051B9E"/>
    <w:rsid w:val="00053F28"/>
    <w:rsid w:val="000561BA"/>
    <w:rsid w:val="000569B6"/>
    <w:rsid w:val="000576B0"/>
    <w:rsid w:val="00057DD8"/>
    <w:rsid w:val="00057E4E"/>
    <w:rsid w:val="00060241"/>
    <w:rsid w:val="0006148F"/>
    <w:rsid w:val="0006314F"/>
    <w:rsid w:val="000636AE"/>
    <w:rsid w:val="00067A16"/>
    <w:rsid w:val="00092650"/>
    <w:rsid w:val="00094073"/>
    <w:rsid w:val="00094844"/>
    <w:rsid w:val="00096640"/>
    <w:rsid w:val="0009758E"/>
    <w:rsid w:val="000A19D6"/>
    <w:rsid w:val="000A5A79"/>
    <w:rsid w:val="000A5A81"/>
    <w:rsid w:val="000A6C46"/>
    <w:rsid w:val="000A6E0F"/>
    <w:rsid w:val="000B510E"/>
    <w:rsid w:val="000B64F1"/>
    <w:rsid w:val="000C0069"/>
    <w:rsid w:val="000C1DC3"/>
    <w:rsid w:val="000C407C"/>
    <w:rsid w:val="000C42D5"/>
    <w:rsid w:val="000C44E9"/>
    <w:rsid w:val="000D0E3E"/>
    <w:rsid w:val="000E0E90"/>
    <w:rsid w:val="000E245D"/>
    <w:rsid w:val="000E2776"/>
    <w:rsid w:val="000E2EE2"/>
    <w:rsid w:val="000E3237"/>
    <w:rsid w:val="000F353C"/>
    <w:rsid w:val="000F6DE6"/>
    <w:rsid w:val="000F7FB8"/>
    <w:rsid w:val="001017FC"/>
    <w:rsid w:val="0010316D"/>
    <w:rsid w:val="00104533"/>
    <w:rsid w:val="00104B21"/>
    <w:rsid w:val="00105ABA"/>
    <w:rsid w:val="001121E5"/>
    <w:rsid w:val="001132F5"/>
    <w:rsid w:val="0011386B"/>
    <w:rsid w:val="00113A57"/>
    <w:rsid w:val="0011616D"/>
    <w:rsid w:val="00116FDD"/>
    <w:rsid w:val="00120BFD"/>
    <w:rsid w:val="0012399E"/>
    <w:rsid w:val="00130761"/>
    <w:rsid w:val="00134AD5"/>
    <w:rsid w:val="00135AE6"/>
    <w:rsid w:val="00141CC1"/>
    <w:rsid w:val="00142B04"/>
    <w:rsid w:val="00143BD1"/>
    <w:rsid w:val="00144E28"/>
    <w:rsid w:val="00145ABA"/>
    <w:rsid w:val="001520CE"/>
    <w:rsid w:val="00152F39"/>
    <w:rsid w:val="00155C76"/>
    <w:rsid w:val="00156F23"/>
    <w:rsid w:val="00157ECA"/>
    <w:rsid w:val="00163E28"/>
    <w:rsid w:val="00167AF3"/>
    <w:rsid w:val="00170160"/>
    <w:rsid w:val="00171E9F"/>
    <w:rsid w:val="00180B1F"/>
    <w:rsid w:val="0018200A"/>
    <w:rsid w:val="00182A2D"/>
    <w:rsid w:val="00183531"/>
    <w:rsid w:val="00183FC3"/>
    <w:rsid w:val="00185BEC"/>
    <w:rsid w:val="0019465A"/>
    <w:rsid w:val="00196D70"/>
    <w:rsid w:val="001A0858"/>
    <w:rsid w:val="001A3700"/>
    <w:rsid w:val="001B0BF2"/>
    <w:rsid w:val="001B577F"/>
    <w:rsid w:val="001C033C"/>
    <w:rsid w:val="001C23C6"/>
    <w:rsid w:val="001C2905"/>
    <w:rsid w:val="001C4578"/>
    <w:rsid w:val="001C4BDA"/>
    <w:rsid w:val="001C5332"/>
    <w:rsid w:val="001C7F34"/>
    <w:rsid w:val="001D0403"/>
    <w:rsid w:val="001D26B4"/>
    <w:rsid w:val="001D4706"/>
    <w:rsid w:val="001E4FF4"/>
    <w:rsid w:val="001E738C"/>
    <w:rsid w:val="001F24BB"/>
    <w:rsid w:val="001F3030"/>
    <w:rsid w:val="001F308D"/>
    <w:rsid w:val="002010AE"/>
    <w:rsid w:val="00201F3A"/>
    <w:rsid w:val="0020548E"/>
    <w:rsid w:val="00206F0C"/>
    <w:rsid w:val="00207F83"/>
    <w:rsid w:val="002128D6"/>
    <w:rsid w:val="00216354"/>
    <w:rsid w:val="00216A38"/>
    <w:rsid w:val="00220CFE"/>
    <w:rsid w:val="00223D0D"/>
    <w:rsid w:val="00223E8E"/>
    <w:rsid w:val="00227C7A"/>
    <w:rsid w:val="00227E84"/>
    <w:rsid w:val="002312C1"/>
    <w:rsid w:val="0023154C"/>
    <w:rsid w:val="0023595D"/>
    <w:rsid w:val="00236582"/>
    <w:rsid w:val="00241635"/>
    <w:rsid w:val="00241FC0"/>
    <w:rsid w:val="0024364E"/>
    <w:rsid w:val="00244433"/>
    <w:rsid w:val="002468AD"/>
    <w:rsid w:val="00246AAB"/>
    <w:rsid w:val="00247AFD"/>
    <w:rsid w:val="002509CB"/>
    <w:rsid w:val="002510CF"/>
    <w:rsid w:val="00251529"/>
    <w:rsid w:val="00252BCB"/>
    <w:rsid w:val="002557E5"/>
    <w:rsid w:val="0025718F"/>
    <w:rsid w:val="00257DE0"/>
    <w:rsid w:val="00262F76"/>
    <w:rsid w:val="00266B89"/>
    <w:rsid w:val="002671BF"/>
    <w:rsid w:val="00272ECD"/>
    <w:rsid w:val="0027392D"/>
    <w:rsid w:val="00275BDD"/>
    <w:rsid w:val="00280490"/>
    <w:rsid w:val="00282256"/>
    <w:rsid w:val="002827FC"/>
    <w:rsid w:val="00283048"/>
    <w:rsid w:val="00283C33"/>
    <w:rsid w:val="00292561"/>
    <w:rsid w:val="002A2F4F"/>
    <w:rsid w:val="002B5B6E"/>
    <w:rsid w:val="002B5D54"/>
    <w:rsid w:val="002C2C50"/>
    <w:rsid w:val="002D0839"/>
    <w:rsid w:val="002D0AEF"/>
    <w:rsid w:val="002D2BC9"/>
    <w:rsid w:val="002D342E"/>
    <w:rsid w:val="002D3BB5"/>
    <w:rsid w:val="002D499A"/>
    <w:rsid w:val="002E4850"/>
    <w:rsid w:val="002E6EBA"/>
    <w:rsid w:val="002F4596"/>
    <w:rsid w:val="002F6764"/>
    <w:rsid w:val="00301755"/>
    <w:rsid w:val="00314AB8"/>
    <w:rsid w:val="0031569B"/>
    <w:rsid w:val="0031592F"/>
    <w:rsid w:val="0031610F"/>
    <w:rsid w:val="0032002F"/>
    <w:rsid w:val="003227DB"/>
    <w:rsid w:val="0032350E"/>
    <w:rsid w:val="0033052B"/>
    <w:rsid w:val="00330E0C"/>
    <w:rsid w:val="00332C1E"/>
    <w:rsid w:val="00332F8E"/>
    <w:rsid w:val="00333A89"/>
    <w:rsid w:val="00335F59"/>
    <w:rsid w:val="003402EC"/>
    <w:rsid w:val="00341A10"/>
    <w:rsid w:val="003431A8"/>
    <w:rsid w:val="00344DFB"/>
    <w:rsid w:val="00350547"/>
    <w:rsid w:val="00355C9F"/>
    <w:rsid w:val="00360974"/>
    <w:rsid w:val="003647A2"/>
    <w:rsid w:val="0036694C"/>
    <w:rsid w:val="00383024"/>
    <w:rsid w:val="003932E2"/>
    <w:rsid w:val="0039567E"/>
    <w:rsid w:val="003A25E5"/>
    <w:rsid w:val="003A26B2"/>
    <w:rsid w:val="003A3E54"/>
    <w:rsid w:val="003B2763"/>
    <w:rsid w:val="003B4964"/>
    <w:rsid w:val="003B4B53"/>
    <w:rsid w:val="003B63B4"/>
    <w:rsid w:val="003D478A"/>
    <w:rsid w:val="003D7871"/>
    <w:rsid w:val="003D7A66"/>
    <w:rsid w:val="003D7A93"/>
    <w:rsid w:val="003D7F2F"/>
    <w:rsid w:val="003E17C5"/>
    <w:rsid w:val="003E4850"/>
    <w:rsid w:val="003E5259"/>
    <w:rsid w:val="003E7185"/>
    <w:rsid w:val="003F0007"/>
    <w:rsid w:val="003F2579"/>
    <w:rsid w:val="003F615B"/>
    <w:rsid w:val="003F66FB"/>
    <w:rsid w:val="00402AE1"/>
    <w:rsid w:val="0040334C"/>
    <w:rsid w:val="0040508C"/>
    <w:rsid w:val="004059CD"/>
    <w:rsid w:val="00405A56"/>
    <w:rsid w:val="00414412"/>
    <w:rsid w:val="00420AD3"/>
    <w:rsid w:val="004249BD"/>
    <w:rsid w:val="00425FAF"/>
    <w:rsid w:val="004263C2"/>
    <w:rsid w:val="00430001"/>
    <w:rsid w:val="00435E8D"/>
    <w:rsid w:val="00442B20"/>
    <w:rsid w:val="00443771"/>
    <w:rsid w:val="00444B8D"/>
    <w:rsid w:val="00445B4F"/>
    <w:rsid w:val="00445FFE"/>
    <w:rsid w:val="004473EE"/>
    <w:rsid w:val="00450EF4"/>
    <w:rsid w:val="004553D2"/>
    <w:rsid w:val="00455BB4"/>
    <w:rsid w:val="00467165"/>
    <w:rsid w:val="0047329B"/>
    <w:rsid w:val="004732F5"/>
    <w:rsid w:val="00473F89"/>
    <w:rsid w:val="0047577B"/>
    <w:rsid w:val="0048407A"/>
    <w:rsid w:val="00495BAF"/>
    <w:rsid w:val="004963FB"/>
    <w:rsid w:val="004963FF"/>
    <w:rsid w:val="00496702"/>
    <w:rsid w:val="004A43EF"/>
    <w:rsid w:val="004B117F"/>
    <w:rsid w:val="004B24AE"/>
    <w:rsid w:val="004B35A3"/>
    <w:rsid w:val="004B5F89"/>
    <w:rsid w:val="004B7512"/>
    <w:rsid w:val="004C16F4"/>
    <w:rsid w:val="004C38EA"/>
    <w:rsid w:val="004C460D"/>
    <w:rsid w:val="004C67D5"/>
    <w:rsid w:val="004D4401"/>
    <w:rsid w:val="004D5A62"/>
    <w:rsid w:val="004D7DD9"/>
    <w:rsid w:val="004F0BDA"/>
    <w:rsid w:val="004F0E17"/>
    <w:rsid w:val="004F4036"/>
    <w:rsid w:val="004F7A7A"/>
    <w:rsid w:val="005015EB"/>
    <w:rsid w:val="005037C0"/>
    <w:rsid w:val="00505C7A"/>
    <w:rsid w:val="00507CAC"/>
    <w:rsid w:val="00510871"/>
    <w:rsid w:val="00516BE1"/>
    <w:rsid w:val="005203E0"/>
    <w:rsid w:val="00522A6C"/>
    <w:rsid w:val="00524C9E"/>
    <w:rsid w:val="00525A4C"/>
    <w:rsid w:val="00526A06"/>
    <w:rsid w:val="0052742D"/>
    <w:rsid w:val="00527986"/>
    <w:rsid w:val="005326E5"/>
    <w:rsid w:val="00532FC3"/>
    <w:rsid w:val="00533343"/>
    <w:rsid w:val="0054024A"/>
    <w:rsid w:val="00544D53"/>
    <w:rsid w:val="0054528E"/>
    <w:rsid w:val="00550C9A"/>
    <w:rsid w:val="0055604E"/>
    <w:rsid w:val="00563B9D"/>
    <w:rsid w:val="005650A2"/>
    <w:rsid w:val="00585DC5"/>
    <w:rsid w:val="005872A2"/>
    <w:rsid w:val="00587D80"/>
    <w:rsid w:val="005927C8"/>
    <w:rsid w:val="00594529"/>
    <w:rsid w:val="00595E33"/>
    <w:rsid w:val="005969A9"/>
    <w:rsid w:val="005A2F07"/>
    <w:rsid w:val="005A3E3F"/>
    <w:rsid w:val="005B119C"/>
    <w:rsid w:val="005D3800"/>
    <w:rsid w:val="005F0F54"/>
    <w:rsid w:val="005F117A"/>
    <w:rsid w:val="005F156F"/>
    <w:rsid w:val="005F5531"/>
    <w:rsid w:val="005F7C15"/>
    <w:rsid w:val="00607D19"/>
    <w:rsid w:val="00620E48"/>
    <w:rsid w:val="00627244"/>
    <w:rsid w:val="00630EAD"/>
    <w:rsid w:val="00635DC1"/>
    <w:rsid w:val="006371CC"/>
    <w:rsid w:val="00637F10"/>
    <w:rsid w:val="00645786"/>
    <w:rsid w:val="0065124C"/>
    <w:rsid w:val="00654F63"/>
    <w:rsid w:val="00656131"/>
    <w:rsid w:val="006563C6"/>
    <w:rsid w:val="006579CE"/>
    <w:rsid w:val="0066005C"/>
    <w:rsid w:val="006615F0"/>
    <w:rsid w:val="00663414"/>
    <w:rsid w:val="0066469F"/>
    <w:rsid w:val="00667610"/>
    <w:rsid w:val="00667E04"/>
    <w:rsid w:val="006756E4"/>
    <w:rsid w:val="00676D71"/>
    <w:rsid w:val="00677F27"/>
    <w:rsid w:val="00680A92"/>
    <w:rsid w:val="00683159"/>
    <w:rsid w:val="00686235"/>
    <w:rsid w:val="00686B7E"/>
    <w:rsid w:val="0069127A"/>
    <w:rsid w:val="0069154D"/>
    <w:rsid w:val="006953C7"/>
    <w:rsid w:val="0069580C"/>
    <w:rsid w:val="006A00BE"/>
    <w:rsid w:val="006A255C"/>
    <w:rsid w:val="006A3D0F"/>
    <w:rsid w:val="006A41A5"/>
    <w:rsid w:val="006A4FF1"/>
    <w:rsid w:val="006A6418"/>
    <w:rsid w:val="006B30B3"/>
    <w:rsid w:val="006B3116"/>
    <w:rsid w:val="006B4742"/>
    <w:rsid w:val="006B5032"/>
    <w:rsid w:val="006C027B"/>
    <w:rsid w:val="006C0F5A"/>
    <w:rsid w:val="006C3637"/>
    <w:rsid w:val="006C4F48"/>
    <w:rsid w:val="006C5E7B"/>
    <w:rsid w:val="006D3002"/>
    <w:rsid w:val="006D34D7"/>
    <w:rsid w:val="006D38C5"/>
    <w:rsid w:val="006D3902"/>
    <w:rsid w:val="006D6B65"/>
    <w:rsid w:val="006E1FC3"/>
    <w:rsid w:val="006E4098"/>
    <w:rsid w:val="006E4D5D"/>
    <w:rsid w:val="006E5CEC"/>
    <w:rsid w:val="006E747D"/>
    <w:rsid w:val="006F2AB7"/>
    <w:rsid w:val="006F6C00"/>
    <w:rsid w:val="0070142F"/>
    <w:rsid w:val="00705A51"/>
    <w:rsid w:val="007066D3"/>
    <w:rsid w:val="0071154E"/>
    <w:rsid w:val="00714CF9"/>
    <w:rsid w:val="00716D22"/>
    <w:rsid w:val="00717A38"/>
    <w:rsid w:val="0072439A"/>
    <w:rsid w:val="00725620"/>
    <w:rsid w:val="00725B85"/>
    <w:rsid w:val="007305A1"/>
    <w:rsid w:val="0073273F"/>
    <w:rsid w:val="0073570B"/>
    <w:rsid w:val="0073625C"/>
    <w:rsid w:val="00740F62"/>
    <w:rsid w:val="00742AD5"/>
    <w:rsid w:val="00744360"/>
    <w:rsid w:val="0074585E"/>
    <w:rsid w:val="00746A14"/>
    <w:rsid w:val="007543F8"/>
    <w:rsid w:val="00771BB2"/>
    <w:rsid w:val="00771D98"/>
    <w:rsid w:val="0077297E"/>
    <w:rsid w:val="00774AF9"/>
    <w:rsid w:val="00776CB5"/>
    <w:rsid w:val="00777493"/>
    <w:rsid w:val="00777E69"/>
    <w:rsid w:val="00785E8D"/>
    <w:rsid w:val="00793AFB"/>
    <w:rsid w:val="007A02AE"/>
    <w:rsid w:val="007A126E"/>
    <w:rsid w:val="007A28A4"/>
    <w:rsid w:val="007B2EA3"/>
    <w:rsid w:val="007B4620"/>
    <w:rsid w:val="007C4802"/>
    <w:rsid w:val="007C4BDB"/>
    <w:rsid w:val="007D2B5E"/>
    <w:rsid w:val="007D75CF"/>
    <w:rsid w:val="007E06D5"/>
    <w:rsid w:val="007E0E6F"/>
    <w:rsid w:val="007E50BD"/>
    <w:rsid w:val="007E5160"/>
    <w:rsid w:val="007F0282"/>
    <w:rsid w:val="007F3A6D"/>
    <w:rsid w:val="007F3BBA"/>
    <w:rsid w:val="007F3EA4"/>
    <w:rsid w:val="007F507F"/>
    <w:rsid w:val="007F7288"/>
    <w:rsid w:val="007F72CB"/>
    <w:rsid w:val="007F7564"/>
    <w:rsid w:val="00800A93"/>
    <w:rsid w:val="00801570"/>
    <w:rsid w:val="00802AE5"/>
    <w:rsid w:val="00805E48"/>
    <w:rsid w:val="008060B7"/>
    <w:rsid w:val="00806313"/>
    <w:rsid w:val="00810227"/>
    <w:rsid w:val="0081283A"/>
    <w:rsid w:val="008174EE"/>
    <w:rsid w:val="00821676"/>
    <w:rsid w:val="00823BCD"/>
    <w:rsid w:val="008247C2"/>
    <w:rsid w:val="008250C0"/>
    <w:rsid w:val="00827F6F"/>
    <w:rsid w:val="008312BA"/>
    <w:rsid w:val="00831E9E"/>
    <w:rsid w:val="00832264"/>
    <w:rsid w:val="00835074"/>
    <w:rsid w:val="00835EF1"/>
    <w:rsid w:val="00842766"/>
    <w:rsid w:val="00842C78"/>
    <w:rsid w:val="00850414"/>
    <w:rsid w:val="008565AD"/>
    <w:rsid w:val="00860B69"/>
    <w:rsid w:val="008613D4"/>
    <w:rsid w:val="00865AB9"/>
    <w:rsid w:val="008669CD"/>
    <w:rsid w:val="00870679"/>
    <w:rsid w:val="00872653"/>
    <w:rsid w:val="00873E63"/>
    <w:rsid w:val="00876DD1"/>
    <w:rsid w:val="008807BF"/>
    <w:rsid w:val="0089487A"/>
    <w:rsid w:val="00895298"/>
    <w:rsid w:val="008962E0"/>
    <w:rsid w:val="00896B91"/>
    <w:rsid w:val="008A10FC"/>
    <w:rsid w:val="008A1A79"/>
    <w:rsid w:val="008A241B"/>
    <w:rsid w:val="008A3377"/>
    <w:rsid w:val="008A37AC"/>
    <w:rsid w:val="008A3E14"/>
    <w:rsid w:val="008A4EE3"/>
    <w:rsid w:val="008A53D9"/>
    <w:rsid w:val="008B170B"/>
    <w:rsid w:val="008C1599"/>
    <w:rsid w:val="008C4BC0"/>
    <w:rsid w:val="008C5A37"/>
    <w:rsid w:val="008C6907"/>
    <w:rsid w:val="008E3A77"/>
    <w:rsid w:val="008E786D"/>
    <w:rsid w:val="008F1035"/>
    <w:rsid w:val="008F7F4E"/>
    <w:rsid w:val="009008C2"/>
    <w:rsid w:val="009045DF"/>
    <w:rsid w:val="009062F7"/>
    <w:rsid w:val="0090763B"/>
    <w:rsid w:val="00911266"/>
    <w:rsid w:val="00913A88"/>
    <w:rsid w:val="00913CE5"/>
    <w:rsid w:val="00915C0D"/>
    <w:rsid w:val="00915C82"/>
    <w:rsid w:val="00921260"/>
    <w:rsid w:val="00923299"/>
    <w:rsid w:val="00923EF4"/>
    <w:rsid w:val="00926F2C"/>
    <w:rsid w:val="009277EE"/>
    <w:rsid w:val="009425E8"/>
    <w:rsid w:val="00946FA4"/>
    <w:rsid w:val="00947CE4"/>
    <w:rsid w:val="00952CEE"/>
    <w:rsid w:val="00953A2F"/>
    <w:rsid w:val="00955DB2"/>
    <w:rsid w:val="00956446"/>
    <w:rsid w:val="00956A28"/>
    <w:rsid w:val="00961FDC"/>
    <w:rsid w:val="00962112"/>
    <w:rsid w:val="009650BB"/>
    <w:rsid w:val="00966356"/>
    <w:rsid w:val="00967549"/>
    <w:rsid w:val="00970BC0"/>
    <w:rsid w:val="009743B2"/>
    <w:rsid w:val="00974515"/>
    <w:rsid w:val="009758E7"/>
    <w:rsid w:val="009779E3"/>
    <w:rsid w:val="009800C8"/>
    <w:rsid w:val="00986525"/>
    <w:rsid w:val="00997D03"/>
    <w:rsid w:val="009A5457"/>
    <w:rsid w:val="009A55BD"/>
    <w:rsid w:val="009A6A00"/>
    <w:rsid w:val="009A7E91"/>
    <w:rsid w:val="009B2F49"/>
    <w:rsid w:val="009B31B6"/>
    <w:rsid w:val="009B5DD7"/>
    <w:rsid w:val="009B75BF"/>
    <w:rsid w:val="009C0197"/>
    <w:rsid w:val="009C0892"/>
    <w:rsid w:val="009C1B2B"/>
    <w:rsid w:val="009C58E7"/>
    <w:rsid w:val="009C7C77"/>
    <w:rsid w:val="009D1AF0"/>
    <w:rsid w:val="009D3AF6"/>
    <w:rsid w:val="009E09B6"/>
    <w:rsid w:val="009E100C"/>
    <w:rsid w:val="009E2311"/>
    <w:rsid w:val="009E2AE1"/>
    <w:rsid w:val="009E308A"/>
    <w:rsid w:val="009E3A4E"/>
    <w:rsid w:val="009E45A0"/>
    <w:rsid w:val="009E76A7"/>
    <w:rsid w:val="009E7998"/>
    <w:rsid w:val="009F0330"/>
    <w:rsid w:val="009F0C65"/>
    <w:rsid w:val="009F17BE"/>
    <w:rsid w:val="009F1D00"/>
    <w:rsid w:val="009F2093"/>
    <w:rsid w:val="009F243E"/>
    <w:rsid w:val="009F3C54"/>
    <w:rsid w:val="009F587C"/>
    <w:rsid w:val="009F778B"/>
    <w:rsid w:val="00A0080A"/>
    <w:rsid w:val="00A05C8C"/>
    <w:rsid w:val="00A064F7"/>
    <w:rsid w:val="00A11168"/>
    <w:rsid w:val="00A11DDB"/>
    <w:rsid w:val="00A15385"/>
    <w:rsid w:val="00A206E1"/>
    <w:rsid w:val="00A239FE"/>
    <w:rsid w:val="00A24AD1"/>
    <w:rsid w:val="00A277EC"/>
    <w:rsid w:val="00A27A7C"/>
    <w:rsid w:val="00A31478"/>
    <w:rsid w:val="00A31745"/>
    <w:rsid w:val="00A338A3"/>
    <w:rsid w:val="00A41234"/>
    <w:rsid w:val="00A419CB"/>
    <w:rsid w:val="00A434E0"/>
    <w:rsid w:val="00A552BF"/>
    <w:rsid w:val="00A573EA"/>
    <w:rsid w:val="00A61ECB"/>
    <w:rsid w:val="00A6399B"/>
    <w:rsid w:val="00A75F9F"/>
    <w:rsid w:val="00A813CD"/>
    <w:rsid w:val="00A82FDA"/>
    <w:rsid w:val="00A86F90"/>
    <w:rsid w:val="00A87BEE"/>
    <w:rsid w:val="00A87D48"/>
    <w:rsid w:val="00A96E62"/>
    <w:rsid w:val="00A97666"/>
    <w:rsid w:val="00AA5AE1"/>
    <w:rsid w:val="00AA6E5A"/>
    <w:rsid w:val="00AB0989"/>
    <w:rsid w:val="00AB15CF"/>
    <w:rsid w:val="00AB66B4"/>
    <w:rsid w:val="00AC0A6E"/>
    <w:rsid w:val="00AC1719"/>
    <w:rsid w:val="00AC57AC"/>
    <w:rsid w:val="00AC7097"/>
    <w:rsid w:val="00AC73DE"/>
    <w:rsid w:val="00AD081E"/>
    <w:rsid w:val="00AD19E3"/>
    <w:rsid w:val="00AD2F09"/>
    <w:rsid w:val="00AD3B7C"/>
    <w:rsid w:val="00AD3F5D"/>
    <w:rsid w:val="00AD64EE"/>
    <w:rsid w:val="00AE4C88"/>
    <w:rsid w:val="00AE7960"/>
    <w:rsid w:val="00AF0B37"/>
    <w:rsid w:val="00AF0C85"/>
    <w:rsid w:val="00B0096C"/>
    <w:rsid w:val="00B0496B"/>
    <w:rsid w:val="00B16628"/>
    <w:rsid w:val="00B267A7"/>
    <w:rsid w:val="00B27E80"/>
    <w:rsid w:val="00B337D5"/>
    <w:rsid w:val="00B34C6C"/>
    <w:rsid w:val="00B34F6F"/>
    <w:rsid w:val="00B41577"/>
    <w:rsid w:val="00B456A0"/>
    <w:rsid w:val="00B470C2"/>
    <w:rsid w:val="00B47CC2"/>
    <w:rsid w:val="00B5015A"/>
    <w:rsid w:val="00B61B5B"/>
    <w:rsid w:val="00B65987"/>
    <w:rsid w:val="00B66095"/>
    <w:rsid w:val="00B67384"/>
    <w:rsid w:val="00B746E2"/>
    <w:rsid w:val="00B74791"/>
    <w:rsid w:val="00B75663"/>
    <w:rsid w:val="00B8269F"/>
    <w:rsid w:val="00B8523A"/>
    <w:rsid w:val="00B85FD4"/>
    <w:rsid w:val="00B91E38"/>
    <w:rsid w:val="00B92F9A"/>
    <w:rsid w:val="00B950EE"/>
    <w:rsid w:val="00BA34A0"/>
    <w:rsid w:val="00BA44FD"/>
    <w:rsid w:val="00BA4A91"/>
    <w:rsid w:val="00BA5EF7"/>
    <w:rsid w:val="00BA71F4"/>
    <w:rsid w:val="00BB0B5E"/>
    <w:rsid w:val="00BC4CE1"/>
    <w:rsid w:val="00BD6DAE"/>
    <w:rsid w:val="00BE39DD"/>
    <w:rsid w:val="00BE58E3"/>
    <w:rsid w:val="00BE66C8"/>
    <w:rsid w:val="00BF2CC3"/>
    <w:rsid w:val="00BF5B2E"/>
    <w:rsid w:val="00BF7776"/>
    <w:rsid w:val="00BF7868"/>
    <w:rsid w:val="00C03546"/>
    <w:rsid w:val="00C03670"/>
    <w:rsid w:val="00C05C4B"/>
    <w:rsid w:val="00C105F0"/>
    <w:rsid w:val="00C162DF"/>
    <w:rsid w:val="00C2217D"/>
    <w:rsid w:val="00C22E28"/>
    <w:rsid w:val="00C24C27"/>
    <w:rsid w:val="00C259CC"/>
    <w:rsid w:val="00C25E85"/>
    <w:rsid w:val="00C26565"/>
    <w:rsid w:val="00C27580"/>
    <w:rsid w:val="00C31A6D"/>
    <w:rsid w:val="00C34FC3"/>
    <w:rsid w:val="00C355BE"/>
    <w:rsid w:val="00C37440"/>
    <w:rsid w:val="00C41BBF"/>
    <w:rsid w:val="00C42863"/>
    <w:rsid w:val="00C42C08"/>
    <w:rsid w:val="00C546F3"/>
    <w:rsid w:val="00C54D7E"/>
    <w:rsid w:val="00C559E5"/>
    <w:rsid w:val="00C5650B"/>
    <w:rsid w:val="00C56CC7"/>
    <w:rsid w:val="00C62371"/>
    <w:rsid w:val="00C63B74"/>
    <w:rsid w:val="00C6592B"/>
    <w:rsid w:val="00C67E6D"/>
    <w:rsid w:val="00C71F26"/>
    <w:rsid w:val="00C80322"/>
    <w:rsid w:val="00C834E2"/>
    <w:rsid w:val="00C843A2"/>
    <w:rsid w:val="00C8527B"/>
    <w:rsid w:val="00C869D2"/>
    <w:rsid w:val="00C87D6A"/>
    <w:rsid w:val="00C9173C"/>
    <w:rsid w:val="00C93032"/>
    <w:rsid w:val="00C93151"/>
    <w:rsid w:val="00C94CAB"/>
    <w:rsid w:val="00C96A61"/>
    <w:rsid w:val="00C975A4"/>
    <w:rsid w:val="00CA00CB"/>
    <w:rsid w:val="00CA4338"/>
    <w:rsid w:val="00CA44BA"/>
    <w:rsid w:val="00CB0BDA"/>
    <w:rsid w:val="00CB2909"/>
    <w:rsid w:val="00CB2CF5"/>
    <w:rsid w:val="00CB47CE"/>
    <w:rsid w:val="00CB71DF"/>
    <w:rsid w:val="00CC0AC2"/>
    <w:rsid w:val="00CC4C95"/>
    <w:rsid w:val="00CC696E"/>
    <w:rsid w:val="00CD1C8B"/>
    <w:rsid w:val="00CD1D86"/>
    <w:rsid w:val="00CE4670"/>
    <w:rsid w:val="00CF2C35"/>
    <w:rsid w:val="00CF32F7"/>
    <w:rsid w:val="00CF469B"/>
    <w:rsid w:val="00CF5162"/>
    <w:rsid w:val="00CF5F56"/>
    <w:rsid w:val="00CF72D5"/>
    <w:rsid w:val="00CF7EC7"/>
    <w:rsid w:val="00D074B4"/>
    <w:rsid w:val="00D14EAC"/>
    <w:rsid w:val="00D15878"/>
    <w:rsid w:val="00D17368"/>
    <w:rsid w:val="00D20885"/>
    <w:rsid w:val="00D252B3"/>
    <w:rsid w:val="00D30A28"/>
    <w:rsid w:val="00D34E8B"/>
    <w:rsid w:val="00D363D2"/>
    <w:rsid w:val="00D36C95"/>
    <w:rsid w:val="00D47C4B"/>
    <w:rsid w:val="00D502BE"/>
    <w:rsid w:val="00D517D0"/>
    <w:rsid w:val="00D53B51"/>
    <w:rsid w:val="00D55F10"/>
    <w:rsid w:val="00D57988"/>
    <w:rsid w:val="00D57AD6"/>
    <w:rsid w:val="00D6584B"/>
    <w:rsid w:val="00D65BEA"/>
    <w:rsid w:val="00D7198E"/>
    <w:rsid w:val="00D72BAE"/>
    <w:rsid w:val="00D74AEB"/>
    <w:rsid w:val="00D80CBC"/>
    <w:rsid w:val="00D81D51"/>
    <w:rsid w:val="00D84BC8"/>
    <w:rsid w:val="00D84EBF"/>
    <w:rsid w:val="00D86F58"/>
    <w:rsid w:val="00D877C1"/>
    <w:rsid w:val="00D947F8"/>
    <w:rsid w:val="00DA0066"/>
    <w:rsid w:val="00DA729A"/>
    <w:rsid w:val="00DB27CB"/>
    <w:rsid w:val="00DB5A66"/>
    <w:rsid w:val="00DC44DE"/>
    <w:rsid w:val="00DC63EB"/>
    <w:rsid w:val="00DE0C86"/>
    <w:rsid w:val="00DE13B0"/>
    <w:rsid w:val="00DE1C82"/>
    <w:rsid w:val="00DE235D"/>
    <w:rsid w:val="00DE62AB"/>
    <w:rsid w:val="00DF1F78"/>
    <w:rsid w:val="00DF3494"/>
    <w:rsid w:val="00DF6133"/>
    <w:rsid w:val="00DF77C3"/>
    <w:rsid w:val="00E038E2"/>
    <w:rsid w:val="00E0767B"/>
    <w:rsid w:val="00E0796C"/>
    <w:rsid w:val="00E07D2F"/>
    <w:rsid w:val="00E1082C"/>
    <w:rsid w:val="00E109BA"/>
    <w:rsid w:val="00E1103E"/>
    <w:rsid w:val="00E14915"/>
    <w:rsid w:val="00E169E6"/>
    <w:rsid w:val="00E2010F"/>
    <w:rsid w:val="00E23F96"/>
    <w:rsid w:val="00E246A1"/>
    <w:rsid w:val="00E30A88"/>
    <w:rsid w:val="00E33C69"/>
    <w:rsid w:val="00E3503B"/>
    <w:rsid w:val="00E41CB6"/>
    <w:rsid w:val="00E51092"/>
    <w:rsid w:val="00E54D52"/>
    <w:rsid w:val="00E56CB0"/>
    <w:rsid w:val="00E57522"/>
    <w:rsid w:val="00E600FA"/>
    <w:rsid w:val="00E60B98"/>
    <w:rsid w:val="00E614BB"/>
    <w:rsid w:val="00E6256C"/>
    <w:rsid w:val="00E664B4"/>
    <w:rsid w:val="00E72345"/>
    <w:rsid w:val="00E72BEB"/>
    <w:rsid w:val="00E73D0E"/>
    <w:rsid w:val="00E76256"/>
    <w:rsid w:val="00E83BFB"/>
    <w:rsid w:val="00E85D63"/>
    <w:rsid w:val="00E87953"/>
    <w:rsid w:val="00E87D92"/>
    <w:rsid w:val="00E87F91"/>
    <w:rsid w:val="00E904EE"/>
    <w:rsid w:val="00E914BF"/>
    <w:rsid w:val="00EA25F4"/>
    <w:rsid w:val="00EA3D47"/>
    <w:rsid w:val="00EA4113"/>
    <w:rsid w:val="00EA7EE6"/>
    <w:rsid w:val="00EB2119"/>
    <w:rsid w:val="00EB29B6"/>
    <w:rsid w:val="00EB3E7D"/>
    <w:rsid w:val="00EB5DF7"/>
    <w:rsid w:val="00EB7811"/>
    <w:rsid w:val="00EC35E2"/>
    <w:rsid w:val="00EC3FDA"/>
    <w:rsid w:val="00EC45FF"/>
    <w:rsid w:val="00EC53B1"/>
    <w:rsid w:val="00ED121B"/>
    <w:rsid w:val="00ED2C6C"/>
    <w:rsid w:val="00ED5CE2"/>
    <w:rsid w:val="00EE3380"/>
    <w:rsid w:val="00EE4818"/>
    <w:rsid w:val="00EE4AAD"/>
    <w:rsid w:val="00EE7278"/>
    <w:rsid w:val="00EF7B1D"/>
    <w:rsid w:val="00F0490F"/>
    <w:rsid w:val="00F068BA"/>
    <w:rsid w:val="00F118DB"/>
    <w:rsid w:val="00F12851"/>
    <w:rsid w:val="00F129D9"/>
    <w:rsid w:val="00F13C4E"/>
    <w:rsid w:val="00F15807"/>
    <w:rsid w:val="00F16A17"/>
    <w:rsid w:val="00F227B3"/>
    <w:rsid w:val="00F30817"/>
    <w:rsid w:val="00F33C18"/>
    <w:rsid w:val="00F452EF"/>
    <w:rsid w:val="00F46CBF"/>
    <w:rsid w:val="00F4701A"/>
    <w:rsid w:val="00F50EF4"/>
    <w:rsid w:val="00F56A4E"/>
    <w:rsid w:val="00F57869"/>
    <w:rsid w:val="00F60BAC"/>
    <w:rsid w:val="00F60C56"/>
    <w:rsid w:val="00F63823"/>
    <w:rsid w:val="00F64C59"/>
    <w:rsid w:val="00F663E5"/>
    <w:rsid w:val="00F66731"/>
    <w:rsid w:val="00F66AA4"/>
    <w:rsid w:val="00F7023D"/>
    <w:rsid w:val="00F71BE8"/>
    <w:rsid w:val="00F75DCB"/>
    <w:rsid w:val="00F75EAB"/>
    <w:rsid w:val="00F769AB"/>
    <w:rsid w:val="00F77F29"/>
    <w:rsid w:val="00F816FE"/>
    <w:rsid w:val="00F8543D"/>
    <w:rsid w:val="00F86FD0"/>
    <w:rsid w:val="00F90F4C"/>
    <w:rsid w:val="00F93F05"/>
    <w:rsid w:val="00FA01FD"/>
    <w:rsid w:val="00FA3DAD"/>
    <w:rsid w:val="00FA651F"/>
    <w:rsid w:val="00FA6F0A"/>
    <w:rsid w:val="00FA75EF"/>
    <w:rsid w:val="00FB00F2"/>
    <w:rsid w:val="00FB0671"/>
    <w:rsid w:val="00FB122C"/>
    <w:rsid w:val="00FB12F3"/>
    <w:rsid w:val="00FB7CA9"/>
    <w:rsid w:val="00FC325B"/>
    <w:rsid w:val="00FC3FFC"/>
    <w:rsid w:val="00FC5492"/>
    <w:rsid w:val="00FC5ED5"/>
    <w:rsid w:val="00FD1728"/>
    <w:rsid w:val="00FD199D"/>
    <w:rsid w:val="00FD28DE"/>
    <w:rsid w:val="00FD47CE"/>
    <w:rsid w:val="00FD4E35"/>
    <w:rsid w:val="00FD61C1"/>
    <w:rsid w:val="00FE2972"/>
    <w:rsid w:val="00FF06A4"/>
    <w:rsid w:val="00FF07D9"/>
    <w:rsid w:val="00FF439C"/>
    <w:rsid w:val="00FF4ADD"/>
    <w:rsid w:val="00FF4B11"/>
    <w:rsid w:val="00FF4D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4BF"/>
    <w:rPr>
      <w:sz w:val="24"/>
      <w:szCs w:val="24"/>
    </w:rPr>
  </w:style>
  <w:style w:type="paragraph" w:styleId="Heading1">
    <w:name w:val="heading 1"/>
    <w:basedOn w:val="Normal"/>
    <w:next w:val="Normal"/>
    <w:link w:val="Heading1Char"/>
    <w:qFormat/>
    <w:rsid w:val="009112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955DB2"/>
    <w:pPr>
      <w:keepNext/>
      <w:jc w:val="center"/>
      <w:outlineLvl w:val="1"/>
    </w:pPr>
    <w:rPr>
      <w:rFonts w:ascii=".VnTime" w:hAnsi=".VnTime"/>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7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55DB2"/>
    <w:pPr>
      <w:tabs>
        <w:tab w:val="center" w:pos="4320"/>
        <w:tab w:val="right" w:pos="8640"/>
      </w:tabs>
    </w:pPr>
    <w:rPr>
      <w:sz w:val="28"/>
      <w:szCs w:val="28"/>
    </w:rPr>
  </w:style>
  <w:style w:type="character" w:styleId="PageNumber">
    <w:name w:val="page number"/>
    <w:basedOn w:val="DefaultParagraphFont"/>
    <w:rsid w:val="00955DB2"/>
  </w:style>
  <w:style w:type="paragraph" w:styleId="BalloonText">
    <w:name w:val="Balloon Text"/>
    <w:basedOn w:val="Normal"/>
    <w:semiHidden/>
    <w:rsid w:val="00AB66B4"/>
    <w:rPr>
      <w:rFonts w:ascii="Tahoma" w:hAnsi="Tahoma" w:cs="Tahoma"/>
      <w:sz w:val="16"/>
      <w:szCs w:val="16"/>
    </w:rPr>
  </w:style>
  <w:style w:type="paragraph" w:styleId="Header">
    <w:name w:val="header"/>
    <w:basedOn w:val="Normal"/>
    <w:link w:val="HeaderChar"/>
    <w:uiPriority w:val="99"/>
    <w:rsid w:val="00913CE5"/>
    <w:pPr>
      <w:tabs>
        <w:tab w:val="center" w:pos="4320"/>
        <w:tab w:val="right" w:pos="8640"/>
      </w:tabs>
    </w:pPr>
  </w:style>
  <w:style w:type="paragraph" w:styleId="BodyText">
    <w:name w:val="Body Text"/>
    <w:basedOn w:val="Normal"/>
    <w:rsid w:val="00AC7097"/>
    <w:pPr>
      <w:overflowPunct w:val="0"/>
      <w:autoSpaceDE w:val="0"/>
      <w:autoSpaceDN w:val="0"/>
      <w:adjustRightInd w:val="0"/>
      <w:jc w:val="both"/>
      <w:textAlignment w:val="baseline"/>
    </w:pPr>
    <w:rPr>
      <w:rFonts w:ascii=".VnTime" w:hAnsi=".VnTime"/>
      <w:sz w:val="28"/>
      <w:szCs w:val="20"/>
      <w:lang w:val="en-GB"/>
    </w:rPr>
  </w:style>
  <w:style w:type="paragraph" w:styleId="BodyText2">
    <w:name w:val="Body Text 2"/>
    <w:basedOn w:val="Normal"/>
    <w:rsid w:val="00AC7097"/>
    <w:pPr>
      <w:spacing w:after="120" w:line="480" w:lineRule="auto"/>
    </w:pPr>
  </w:style>
  <w:style w:type="character" w:customStyle="1" w:styleId="apple-converted-space">
    <w:name w:val="apple-converted-space"/>
    <w:basedOn w:val="DefaultParagraphFont"/>
    <w:rsid w:val="00785E8D"/>
  </w:style>
  <w:style w:type="paragraph" w:styleId="NormalWeb">
    <w:name w:val="Normal (Web)"/>
    <w:basedOn w:val="Normal"/>
    <w:uiPriority w:val="99"/>
    <w:unhideWhenUsed/>
    <w:rsid w:val="00430001"/>
    <w:pPr>
      <w:spacing w:before="100" w:beforeAutospacing="1" w:after="100" w:afterAutospacing="1"/>
    </w:pPr>
    <w:rPr>
      <w:lang w:val="es-ES_tradnl" w:eastAsia="es-ES_tradnl"/>
    </w:rPr>
  </w:style>
  <w:style w:type="character" w:styleId="Emphasis">
    <w:name w:val="Emphasis"/>
    <w:basedOn w:val="DefaultParagraphFont"/>
    <w:qFormat/>
    <w:rsid w:val="00FD28DE"/>
    <w:rPr>
      <w:i/>
      <w:iCs/>
    </w:rPr>
  </w:style>
  <w:style w:type="character" w:customStyle="1" w:styleId="Heading1Char">
    <w:name w:val="Heading 1 Char"/>
    <w:basedOn w:val="DefaultParagraphFont"/>
    <w:link w:val="Heading1"/>
    <w:rsid w:val="00911266"/>
    <w:rPr>
      <w:rFonts w:asciiTheme="majorHAnsi" w:eastAsiaTheme="majorEastAsia" w:hAnsiTheme="majorHAnsi" w:cstheme="majorBidi"/>
      <w:b/>
      <w:bCs/>
      <w:color w:val="365F91" w:themeColor="accent1" w:themeShade="BF"/>
      <w:sz w:val="28"/>
      <w:szCs w:val="28"/>
    </w:rPr>
  </w:style>
  <w:style w:type="character" w:styleId="Strong">
    <w:name w:val="Strong"/>
    <w:uiPriority w:val="22"/>
    <w:qFormat/>
    <w:rsid w:val="00595E33"/>
    <w:rPr>
      <w:b/>
      <w:bCs/>
    </w:rPr>
  </w:style>
  <w:style w:type="paragraph" w:styleId="ListParagraph">
    <w:name w:val="List Paragraph"/>
    <w:basedOn w:val="Normal"/>
    <w:uiPriority w:val="34"/>
    <w:qFormat/>
    <w:rsid w:val="009758E7"/>
    <w:pPr>
      <w:ind w:left="720"/>
      <w:contextualSpacing/>
    </w:pPr>
  </w:style>
  <w:style w:type="paragraph" w:customStyle="1" w:styleId="Char">
    <w:name w:val="Char"/>
    <w:basedOn w:val="Normal"/>
    <w:rsid w:val="00157ECA"/>
    <w:pPr>
      <w:pageBreakBefore/>
      <w:spacing w:before="100" w:beforeAutospacing="1" w:after="100" w:afterAutospacing="1"/>
    </w:pPr>
    <w:rPr>
      <w:rFonts w:ascii="Tahoma" w:hAnsi="Tahoma" w:cs="Tahoma"/>
      <w:sz w:val="20"/>
      <w:szCs w:val="20"/>
    </w:rPr>
  </w:style>
  <w:style w:type="character" w:customStyle="1" w:styleId="FooterChar">
    <w:name w:val="Footer Char"/>
    <w:basedOn w:val="DefaultParagraphFont"/>
    <w:link w:val="Footer"/>
    <w:uiPriority w:val="99"/>
    <w:rsid w:val="0069127A"/>
    <w:rPr>
      <w:sz w:val="28"/>
      <w:szCs w:val="28"/>
    </w:rPr>
  </w:style>
  <w:style w:type="character" w:styleId="Hyperlink">
    <w:name w:val="Hyperlink"/>
    <w:basedOn w:val="DefaultParagraphFont"/>
    <w:rsid w:val="00BE58E3"/>
    <w:rPr>
      <w:color w:val="0000FF" w:themeColor="hyperlink"/>
      <w:u w:val="single"/>
    </w:rPr>
  </w:style>
  <w:style w:type="character" w:customStyle="1" w:styleId="HeaderChar">
    <w:name w:val="Header Char"/>
    <w:basedOn w:val="DefaultParagraphFont"/>
    <w:link w:val="Header"/>
    <w:uiPriority w:val="99"/>
    <w:rsid w:val="00F5786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nubw.org.v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ucongcdnh@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AF766-FABC-4DEE-B123-63F04559D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TỔNG LIÊN ĐOÀN LAO ĐỘNG</vt:lpstr>
    </vt:vector>
  </TitlesOfParts>
  <Company>HOME</Company>
  <LinksUpToDate>false</LinksUpToDate>
  <CharactersWithSpaces>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LAO ĐỘNG</dc:title>
  <dc:creator>User</dc:creator>
  <cp:lastModifiedBy>ADMIN</cp:lastModifiedBy>
  <cp:revision>2</cp:revision>
  <cp:lastPrinted>2022-05-11T09:52:00Z</cp:lastPrinted>
  <dcterms:created xsi:type="dcterms:W3CDTF">2022-05-13T02:22:00Z</dcterms:created>
  <dcterms:modified xsi:type="dcterms:W3CDTF">2022-05-13T02:22:00Z</dcterms:modified>
</cp:coreProperties>
</file>