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851" w:type="dxa"/>
        <w:tblLook w:val="01E0" w:firstRow="1" w:lastRow="1" w:firstColumn="1" w:lastColumn="1" w:noHBand="0" w:noVBand="0"/>
      </w:tblPr>
      <w:tblGrid>
        <w:gridCol w:w="4820"/>
        <w:gridCol w:w="5245"/>
      </w:tblGrid>
      <w:tr w:rsidR="00A67807" w:rsidRPr="00A67807" w14:paraId="11E97142" w14:textId="77777777" w:rsidTr="00561591">
        <w:trPr>
          <w:trHeight w:val="1343"/>
        </w:trPr>
        <w:tc>
          <w:tcPr>
            <w:tcW w:w="4820" w:type="dxa"/>
          </w:tcPr>
          <w:p w14:paraId="7717F3D2" w14:textId="77777777" w:rsidR="00EF7B1D" w:rsidRPr="00A67807" w:rsidRDefault="00EF7B1D" w:rsidP="00F27DA9">
            <w:pPr>
              <w:spacing w:line="300" w:lineRule="exact"/>
              <w:jc w:val="center"/>
            </w:pPr>
            <w:r w:rsidRPr="00A67807">
              <w:t>TỔNG LIÊN ĐOÀN LAO ĐỘNGVIỆT NAM</w:t>
            </w:r>
          </w:p>
          <w:p w14:paraId="6CF1ADBB" w14:textId="77777777" w:rsidR="00EF7B1D" w:rsidRPr="00A67807" w:rsidRDefault="00EF7B1D" w:rsidP="00F27DA9">
            <w:pPr>
              <w:spacing w:line="300" w:lineRule="exact"/>
              <w:ind w:left="-109"/>
              <w:jc w:val="center"/>
              <w:rPr>
                <w:b/>
                <w:sz w:val="26"/>
                <w:szCs w:val="26"/>
              </w:rPr>
            </w:pPr>
            <w:r w:rsidRPr="00A67807">
              <w:rPr>
                <w:b/>
                <w:sz w:val="26"/>
                <w:szCs w:val="26"/>
              </w:rPr>
              <w:t>CÔNG ĐOÀN NGÂN HÀNG VIỆT NAM</w:t>
            </w:r>
          </w:p>
          <w:p w14:paraId="0EA2D540" w14:textId="77777777" w:rsidR="00EC35E2" w:rsidRPr="00A67807" w:rsidRDefault="00657773" w:rsidP="00F27DA9">
            <w:pPr>
              <w:spacing w:line="300" w:lineRule="exact"/>
              <w:jc w:val="center"/>
              <w:rPr>
                <w:sz w:val="20"/>
                <w:szCs w:val="20"/>
              </w:rPr>
            </w:pPr>
            <w:r w:rsidRPr="00A67807">
              <w:rPr>
                <w:noProof/>
                <w:sz w:val="20"/>
                <w:szCs w:val="20"/>
              </w:rPr>
              <mc:AlternateContent>
                <mc:Choice Requires="wps">
                  <w:drawing>
                    <wp:anchor distT="4294967295" distB="4294967295" distL="114300" distR="114300" simplePos="0" relativeHeight="251658240" behindDoc="0" locked="0" layoutInCell="1" allowOverlap="1" wp14:anchorId="62424AB6" wp14:editId="04F0BE31">
                      <wp:simplePos x="0" y="0"/>
                      <wp:positionH relativeFrom="column">
                        <wp:posOffset>164796</wp:posOffset>
                      </wp:positionH>
                      <wp:positionV relativeFrom="paragraph">
                        <wp:posOffset>24130</wp:posOffset>
                      </wp:positionV>
                      <wp:extent cx="2592000" cy="0"/>
                      <wp:effectExtent l="0" t="0" r="3746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3EEEE"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9pt" to="21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le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"/>
                  </w:pict>
                </mc:Fallback>
              </mc:AlternateContent>
            </w:r>
          </w:p>
          <w:p w14:paraId="17DBA489" w14:textId="145F6785" w:rsidR="00EC35E2" w:rsidRPr="00A67807" w:rsidRDefault="00EF7B1D" w:rsidP="00DF328F">
            <w:pPr>
              <w:spacing w:line="300" w:lineRule="exact"/>
              <w:jc w:val="center"/>
              <w:rPr>
                <w:sz w:val="26"/>
                <w:szCs w:val="26"/>
              </w:rPr>
            </w:pPr>
            <w:r w:rsidRPr="00A67807">
              <w:rPr>
                <w:sz w:val="26"/>
                <w:szCs w:val="26"/>
              </w:rPr>
              <w:t>Số</w:t>
            </w:r>
            <w:r w:rsidR="00A87D48" w:rsidRPr="00613DB5">
              <w:rPr>
                <w:sz w:val="26"/>
                <w:szCs w:val="26"/>
              </w:rPr>
              <w:t>:</w:t>
            </w:r>
            <w:r w:rsidR="007B572E" w:rsidRPr="00613DB5">
              <w:rPr>
                <w:sz w:val="26"/>
                <w:szCs w:val="26"/>
              </w:rPr>
              <w:t xml:space="preserve"> </w:t>
            </w:r>
            <w:r w:rsidR="00DF328F">
              <w:rPr>
                <w:sz w:val="26"/>
                <w:szCs w:val="26"/>
              </w:rPr>
              <w:t xml:space="preserve"> </w:t>
            </w:r>
            <w:r w:rsidR="00DF328F" w:rsidRPr="00DF328F">
              <w:rPr>
                <w:color w:val="FF0000"/>
                <w:sz w:val="26"/>
                <w:szCs w:val="26"/>
              </w:rPr>
              <w:t>258</w:t>
            </w:r>
            <w:r w:rsidR="00613DB5" w:rsidRPr="00DF328F">
              <w:rPr>
                <w:color w:val="FF0000"/>
                <w:sz w:val="26"/>
                <w:szCs w:val="26"/>
              </w:rPr>
              <w:t xml:space="preserve"> </w:t>
            </w:r>
            <w:r w:rsidR="00A87D48" w:rsidRPr="00613DB5">
              <w:rPr>
                <w:sz w:val="26"/>
                <w:szCs w:val="26"/>
              </w:rPr>
              <w:t>/</w:t>
            </w:r>
            <w:r w:rsidR="00A87D48" w:rsidRPr="00A67807">
              <w:rPr>
                <w:sz w:val="26"/>
                <w:szCs w:val="26"/>
              </w:rPr>
              <w:t>HD-CĐNH</w:t>
            </w:r>
          </w:p>
        </w:tc>
        <w:tc>
          <w:tcPr>
            <w:tcW w:w="5245" w:type="dxa"/>
          </w:tcPr>
          <w:p w14:paraId="6043DCA8" w14:textId="77777777" w:rsidR="000B64F1" w:rsidRPr="00A67807" w:rsidRDefault="000B64F1" w:rsidP="00F27DA9">
            <w:pPr>
              <w:spacing w:line="300" w:lineRule="exact"/>
              <w:jc w:val="center"/>
              <w:rPr>
                <w:b/>
              </w:rPr>
            </w:pPr>
            <w:r w:rsidRPr="00A67807">
              <w:rPr>
                <w:b/>
              </w:rPr>
              <w:t>CỘNG HÒA XÃ HỘI CHỦ NGHĨA VIỆT NAM</w:t>
            </w:r>
          </w:p>
          <w:p w14:paraId="2674FE69" w14:textId="77777777" w:rsidR="000B64F1" w:rsidRPr="00A67807" w:rsidRDefault="000B64F1" w:rsidP="00F27DA9">
            <w:pPr>
              <w:spacing w:line="300" w:lineRule="exact"/>
              <w:ind w:firstLine="34"/>
              <w:jc w:val="center"/>
              <w:rPr>
                <w:b/>
                <w:sz w:val="26"/>
                <w:szCs w:val="26"/>
              </w:rPr>
            </w:pPr>
            <w:r w:rsidRPr="00A67807">
              <w:rPr>
                <w:b/>
                <w:sz w:val="26"/>
                <w:szCs w:val="26"/>
              </w:rPr>
              <w:t xml:space="preserve">Độc lập </w:t>
            </w:r>
            <w:r w:rsidR="00293B42" w:rsidRPr="00A67807">
              <w:rPr>
                <w:b/>
                <w:sz w:val="26"/>
                <w:szCs w:val="26"/>
              </w:rPr>
              <w:t>-</w:t>
            </w:r>
            <w:r w:rsidRPr="00A67807">
              <w:rPr>
                <w:b/>
                <w:sz w:val="26"/>
                <w:szCs w:val="26"/>
              </w:rPr>
              <w:t xml:space="preserve"> Tự do </w:t>
            </w:r>
            <w:r w:rsidR="00293B42" w:rsidRPr="00A67807">
              <w:rPr>
                <w:b/>
                <w:sz w:val="26"/>
                <w:szCs w:val="26"/>
              </w:rPr>
              <w:t>-</w:t>
            </w:r>
            <w:r w:rsidRPr="00A67807">
              <w:rPr>
                <w:b/>
                <w:sz w:val="26"/>
                <w:szCs w:val="26"/>
              </w:rPr>
              <w:t xml:space="preserve"> Hạnh phúc</w:t>
            </w:r>
          </w:p>
          <w:p w14:paraId="7150D2C4" w14:textId="77777777" w:rsidR="000B64F1" w:rsidRPr="00A67807" w:rsidRDefault="00657773" w:rsidP="00613DB5">
            <w:pPr>
              <w:spacing w:line="300" w:lineRule="exact"/>
              <w:jc w:val="center"/>
              <w:rPr>
                <w:b/>
              </w:rPr>
            </w:pPr>
            <w:r w:rsidRPr="00A67807">
              <w:rPr>
                <w:noProof/>
                <w:sz w:val="40"/>
                <w:szCs w:val="40"/>
              </w:rPr>
              <mc:AlternateContent>
                <mc:Choice Requires="wps">
                  <w:drawing>
                    <wp:anchor distT="4294967295" distB="4294967295" distL="114300" distR="114300" simplePos="0" relativeHeight="251657216" behindDoc="0" locked="0" layoutInCell="1" allowOverlap="1" wp14:anchorId="3AD9137F" wp14:editId="57A10990">
                      <wp:simplePos x="0" y="0"/>
                      <wp:positionH relativeFrom="column">
                        <wp:posOffset>706120</wp:posOffset>
                      </wp:positionH>
                      <wp:positionV relativeFrom="paragraph">
                        <wp:posOffset>19685</wp:posOffset>
                      </wp:positionV>
                      <wp:extent cx="1800000" cy="0"/>
                      <wp:effectExtent l="0" t="0" r="2921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6B48"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1.55pt" to="19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yzEQIAACg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"/>
                  </w:pict>
                </mc:Fallback>
              </mc:AlternateContent>
            </w:r>
          </w:p>
          <w:p w14:paraId="44B29420" w14:textId="2C56E9D2" w:rsidR="00EF7B1D" w:rsidRPr="00A67807" w:rsidRDefault="0069580C" w:rsidP="00DF328F">
            <w:pPr>
              <w:spacing w:line="300" w:lineRule="exact"/>
              <w:jc w:val="right"/>
              <w:rPr>
                <w:sz w:val="26"/>
                <w:szCs w:val="26"/>
              </w:rPr>
            </w:pPr>
            <w:r w:rsidRPr="00A67807">
              <w:rPr>
                <w:i/>
                <w:sz w:val="26"/>
                <w:szCs w:val="26"/>
              </w:rPr>
              <w:t xml:space="preserve">Hà Nội, </w:t>
            </w:r>
            <w:r w:rsidR="002045A7">
              <w:rPr>
                <w:i/>
                <w:color w:val="000000" w:themeColor="text1"/>
                <w:sz w:val="26"/>
                <w:szCs w:val="26"/>
              </w:rPr>
              <w:t xml:space="preserve">ngày </w:t>
            </w:r>
            <w:r w:rsidR="00DF328F" w:rsidRPr="00DF328F">
              <w:rPr>
                <w:i/>
                <w:color w:val="FF0000"/>
                <w:sz w:val="26"/>
                <w:szCs w:val="26"/>
              </w:rPr>
              <w:t>09</w:t>
            </w:r>
            <w:r w:rsidR="007B572E" w:rsidRPr="00DF328F">
              <w:rPr>
                <w:i/>
                <w:color w:val="FF0000"/>
                <w:sz w:val="26"/>
                <w:szCs w:val="26"/>
              </w:rPr>
              <w:t xml:space="preserve"> </w:t>
            </w:r>
            <w:r w:rsidR="00D65BEA" w:rsidRPr="00DF328F">
              <w:rPr>
                <w:i/>
                <w:color w:val="FF0000"/>
                <w:sz w:val="26"/>
                <w:szCs w:val="26"/>
              </w:rPr>
              <w:t xml:space="preserve">tháng </w:t>
            </w:r>
            <w:r w:rsidR="00B701C3" w:rsidRPr="00DF328F">
              <w:rPr>
                <w:i/>
                <w:color w:val="FF0000"/>
                <w:sz w:val="26"/>
                <w:szCs w:val="26"/>
              </w:rPr>
              <w:t>5</w:t>
            </w:r>
            <w:r w:rsidR="000B64F1" w:rsidRPr="00613DB5">
              <w:rPr>
                <w:i/>
                <w:sz w:val="26"/>
                <w:szCs w:val="26"/>
              </w:rPr>
              <w:t xml:space="preserve"> năm 20</w:t>
            </w:r>
            <w:r w:rsidR="00AE6A93" w:rsidRPr="00613DB5">
              <w:rPr>
                <w:i/>
                <w:sz w:val="26"/>
                <w:szCs w:val="26"/>
              </w:rPr>
              <w:t>2</w:t>
            </w:r>
            <w:r w:rsidR="00613DB5">
              <w:rPr>
                <w:i/>
                <w:sz w:val="26"/>
                <w:szCs w:val="26"/>
              </w:rPr>
              <w:t>4</w:t>
            </w:r>
          </w:p>
        </w:tc>
      </w:tr>
    </w:tbl>
    <w:p w14:paraId="43AABE74" w14:textId="07743F16" w:rsidR="00ED2C6C" w:rsidRPr="00A67807" w:rsidRDefault="00EC45FF" w:rsidP="00B701C3">
      <w:pPr>
        <w:spacing w:before="360"/>
        <w:jc w:val="center"/>
        <w:rPr>
          <w:b/>
          <w:sz w:val="30"/>
          <w:szCs w:val="30"/>
        </w:rPr>
      </w:pPr>
      <w:r w:rsidRPr="00A67807">
        <w:rPr>
          <w:b/>
          <w:sz w:val="30"/>
          <w:szCs w:val="30"/>
        </w:rPr>
        <w:t>HƯỚNG DẪN</w:t>
      </w:r>
    </w:p>
    <w:p w14:paraId="08593AF1" w14:textId="06498422" w:rsidR="009B5DD7" w:rsidRPr="00E27FB6" w:rsidRDefault="005E3C29" w:rsidP="00B701C3">
      <w:pPr>
        <w:jc w:val="center"/>
        <w:rPr>
          <w:b/>
          <w:sz w:val="28"/>
          <w:szCs w:val="28"/>
        </w:rPr>
      </w:pPr>
      <w:r w:rsidRPr="00E27FB6">
        <w:rPr>
          <w:b/>
          <w:sz w:val="28"/>
          <w:szCs w:val="28"/>
        </w:rPr>
        <w:t xml:space="preserve">Triển khai công tác </w:t>
      </w:r>
      <w:r w:rsidR="00156826">
        <w:rPr>
          <w:b/>
          <w:sz w:val="28"/>
          <w:szCs w:val="28"/>
        </w:rPr>
        <w:t>b</w:t>
      </w:r>
      <w:r w:rsidR="00FE2972" w:rsidRPr="00E27FB6">
        <w:rPr>
          <w:b/>
          <w:sz w:val="28"/>
          <w:szCs w:val="28"/>
        </w:rPr>
        <w:t xml:space="preserve">ình đẳng giới, </w:t>
      </w:r>
      <w:r w:rsidR="00156826">
        <w:rPr>
          <w:b/>
          <w:sz w:val="28"/>
          <w:szCs w:val="28"/>
        </w:rPr>
        <w:t>d</w:t>
      </w:r>
      <w:r w:rsidR="00C03546" w:rsidRPr="00E27FB6">
        <w:rPr>
          <w:b/>
          <w:sz w:val="28"/>
          <w:szCs w:val="28"/>
        </w:rPr>
        <w:t>ân số</w:t>
      </w:r>
      <w:r w:rsidR="008B613A" w:rsidRPr="00E27FB6">
        <w:rPr>
          <w:b/>
          <w:sz w:val="28"/>
          <w:szCs w:val="28"/>
        </w:rPr>
        <w:t xml:space="preserve">, </w:t>
      </w:r>
      <w:r w:rsidR="00156826">
        <w:rPr>
          <w:b/>
          <w:sz w:val="28"/>
          <w:szCs w:val="28"/>
        </w:rPr>
        <w:t>g</w:t>
      </w:r>
      <w:r w:rsidR="008B613A" w:rsidRPr="00E27FB6">
        <w:rPr>
          <w:b/>
          <w:sz w:val="28"/>
          <w:szCs w:val="28"/>
        </w:rPr>
        <w:t>ia đình</w:t>
      </w:r>
      <w:r w:rsidR="00806A1D" w:rsidRPr="00E27FB6">
        <w:rPr>
          <w:b/>
          <w:sz w:val="28"/>
          <w:szCs w:val="28"/>
        </w:rPr>
        <w:t xml:space="preserve"> và</w:t>
      </w:r>
      <w:r w:rsidR="008B613A" w:rsidRPr="00E27FB6">
        <w:rPr>
          <w:b/>
          <w:sz w:val="28"/>
          <w:szCs w:val="28"/>
        </w:rPr>
        <w:t xml:space="preserve"> </w:t>
      </w:r>
      <w:r w:rsidR="00B701C3">
        <w:rPr>
          <w:b/>
          <w:sz w:val="28"/>
          <w:szCs w:val="28"/>
        </w:rPr>
        <w:t>t</w:t>
      </w:r>
      <w:r w:rsidR="008B613A" w:rsidRPr="00E27FB6">
        <w:rPr>
          <w:b/>
          <w:sz w:val="28"/>
          <w:szCs w:val="28"/>
        </w:rPr>
        <w:t>rẻ em</w:t>
      </w:r>
      <w:r w:rsidR="006E5E3D">
        <w:rPr>
          <w:b/>
          <w:sz w:val="28"/>
          <w:szCs w:val="28"/>
        </w:rPr>
        <w:t xml:space="preserve"> </w:t>
      </w:r>
      <w:r w:rsidR="00D15878" w:rsidRPr="00E27FB6">
        <w:rPr>
          <w:b/>
          <w:sz w:val="28"/>
          <w:szCs w:val="28"/>
        </w:rPr>
        <w:t>năm 20</w:t>
      </w:r>
      <w:r w:rsidR="00AE6A93" w:rsidRPr="00E27FB6">
        <w:rPr>
          <w:b/>
          <w:sz w:val="28"/>
          <w:szCs w:val="28"/>
        </w:rPr>
        <w:t>2</w:t>
      </w:r>
      <w:r w:rsidR="00F27DA9">
        <w:rPr>
          <w:b/>
          <w:sz w:val="28"/>
          <w:szCs w:val="28"/>
        </w:rPr>
        <w:t>4</w:t>
      </w:r>
    </w:p>
    <w:p w14:paraId="6236D803" w14:textId="26832633" w:rsidR="006F6C00" w:rsidRPr="00156826" w:rsidRDefault="00E27FB6" w:rsidP="006E5E3D">
      <w:pPr>
        <w:spacing w:before="360" w:after="80" w:line="288" w:lineRule="auto"/>
        <w:ind w:firstLine="709"/>
        <w:jc w:val="both"/>
        <w:rPr>
          <w:sz w:val="28"/>
          <w:szCs w:val="28"/>
        </w:rPr>
      </w:pPr>
      <w:r w:rsidRPr="003D6D72">
        <w:rPr>
          <w:sz w:val="28"/>
          <w:szCs w:val="28"/>
        </w:rPr>
        <w:t xml:space="preserve">Căn cứ </w:t>
      </w:r>
      <w:r w:rsidR="00C457D3" w:rsidRPr="003D6D72">
        <w:rPr>
          <w:sz w:val="28"/>
          <w:szCs w:val="28"/>
        </w:rPr>
        <w:t>Chương trình p</w:t>
      </w:r>
      <w:r w:rsidR="00F27DA9" w:rsidRPr="003D6D72">
        <w:rPr>
          <w:sz w:val="28"/>
          <w:szCs w:val="28"/>
        </w:rPr>
        <w:t xml:space="preserve">hối hợp số 06/CTPH-NHNN-HLHPNVN </w:t>
      </w:r>
      <w:r w:rsidR="00C457D3" w:rsidRPr="003D6D72">
        <w:rPr>
          <w:sz w:val="28"/>
          <w:szCs w:val="28"/>
        </w:rPr>
        <w:t>ngày 06/3/2</w:t>
      </w:r>
      <w:r w:rsidR="00C457D3" w:rsidRPr="00156826">
        <w:rPr>
          <w:sz w:val="28"/>
          <w:szCs w:val="28"/>
        </w:rPr>
        <w:t xml:space="preserve">023 giữa Ngân hàng Nhà nước Việt Nam (NHNNVN) và Hội Liên hiệp Phụ nữ Việt Nam (HLHPNVN) giai đoạn 2023 </w:t>
      </w:r>
      <w:r w:rsidR="00301547" w:rsidRPr="00156826">
        <w:rPr>
          <w:sz w:val="28"/>
          <w:szCs w:val="28"/>
        </w:rPr>
        <w:t>-</w:t>
      </w:r>
      <w:r w:rsidR="00C457D3" w:rsidRPr="00156826">
        <w:rPr>
          <w:sz w:val="28"/>
          <w:szCs w:val="28"/>
        </w:rPr>
        <w:t xml:space="preserve"> 2027; </w:t>
      </w:r>
      <w:r w:rsidR="003D6D72" w:rsidRPr="00156826">
        <w:rPr>
          <w:sz w:val="28"/>
          <w:szCs w:val="28"/>
          <w:lang w:val="pt-BR"/>
        </w:rPr>
        <w:t xml:space="preserve">Quy chế phối hợp hoạt động </w:t>
      </w:r>
      <w:r w:rsidR="0032471C" w:rsidRPr="00156826">
        <w:rPr>
          <w:sz w:val="28"/>
          <w:szCs w:val="28"/>
          <w:lang w:val="pt-BR"/>
        </w:rPr>
        <w:t>s</w:t>
      </w:r>
      <w:r w:rsidR="0032471C" w:rsidRPr="00156826">
        <w:rPr>
          <w:sz w:val="28"/>
          <w:szCs w:val="28"/>
        </w:rPr>
        <w:t xml:space="preserve">ố 795/QC-CĐNH-BVSTBPN ngày 28/11/2020 </w:t>
      </w:r>
      <w:r w:rsidR="003D6D72" w:rsidRPr="00156826">
        <w:rPr>
          <w:sz w:val="28"/>
          <w:szCs w:val="28"/>
          <w:lang w:val="pt-BR"/>
        </w:rPr>
        <w:t>giữa Công đoàn Ngân hàng Việt Nam (C</w:t>
      </w:r>
      <w:r w:rsidR="0032471C" w:rsidRPr="00156826">
        <w:rPr>
          <w:sz w:val="28"/>
          <w:szCs w:val="28"/>
          <w:lang w:val="pt-BR"/>
        </w:rPr>
        <w:t>Đ</w:t>
      </w:r>
      <w:r w:rsidR="003D6D72" w:rsidRPr="00156826">
        <w:rPr>
          <w:sz w:val="28"/>
          <w:szCs w:val="28"/>
          <w:lang w:val="pt-BR"/>
        </w:rPr>
        <w:t xml:space="preserve">NHVN) và Ban Vì sự tiến bộ của Phụ nữ ngành </w:t>
      </w:r>
      <w:r w:rsidR="0032471C" w:rsidRPr="00156826">
        <w:rPr>
          <w:sz w:val="28"/>
          <w:szCs w:val="28"/>
          <w:lang w:val="pt-BR"/>
        </w:rPr>
        <w:t>Ngân hàng (Ban VSTBPN)</w:t>
      </w:r>
      <w:r w:rsidR="003D6D72" w:rsidRPr="00156826">
        <w:rPr>
          <w:sz w:val="28"/>
          <w:szCs w:val="28"/>
        </w:rPr>
        <w:t xml:space="preserve">; </w:t>
      </w:r>
      <w:r w:rsidR="00CF6E1C" w:rsidRPr="00156826">
        <w:rPr>
          <w:sz w:val="28"/>
          <w:szCs w:val="28"/>
        </w:rPr>
        <w:t xml:space="preserve">Hướng dẫn số </w:t>
      </w:r>
      <w:r w:rsidR="00F27DA9" w:rsidRPr="00156826">
        <w:rPr>
          <w:sz w:val="28"/>
          <w:szCs w:val="28"/>
        </w:rPr>
        <w:t>19</w:t>
      </w:r>
      <w:r w:rsidR="00CF6E1C" w:rsidRPr="00156826">
        <w:rPr>
          <w:sz w:val="28"/>
          <w:szCs w:val="28"/>
        </w:rPr>
        <w:t xml:space="preserve">/HD-TLĐ ngày </w:t>
      </w:r>
      <w:r w:rsidR="00F27DA9" w:rsidRPr="00156826">
        <w:rPr>
          <w:sz w:val="28"/>
          <w:szCs w:val="28"/>
        </w:rPr>
        <w:t>09/4</w:t>
      </w:r>
      <w:r w:rsidR="00CF6E1C" w:rsidRPr="00156826">
        <w:rPr>
          <w:sz w:val="28"/>
          <w:szCs w:val="28"/>
        </w:rPr>
        <w:t>/202</w:t>
      </w:r>
      <w:r w:rsidR="00F27DA9" w:rsidRPr="00156826">
        <w:rPr>
          <w:sz w:val="28"/>
          <w:szCs w:val="28"/>
        </w:rPr>
        <w:t>4</w:t>
      </w:r>
      <w:r w:rsidR="00CF6E1C" w:rsidRPr="00156826">
        <w:rPr>
          <w:sz w:val="28"/>
          <w:szCs w:val="28"/>
        </w:rPr>
        <w:t xml:space="preserve"> của Tổng Liên đoàn Lao động Việt Nam</w:t>
      </w:r>
      <w:r w:rsidR="0087703F" w:rsidRPr="00156826">
        <w:rPr>
          <w:sz w:val="28"/>
          <w:szCs w:val="28"/>
        </w:rPr>
        <w:t xml:space="preserve"> </w:t>
      </w:r>
      <w:r w:rsidR="00CF6E1C" w:rsidRPr="00156826">
        <w:rPr>
          <w:sz w:val="28"/>
          <w:szCs w:val="28"/>
        </w:rPr>
        <w:t xml:space="preserve">(TLĐLĐVN) </w:t>
      </w:r>
      <w:r w:rsidR="003E17C5" w:rsidRPr="00156826">
        <w:rPr>
          <w:sz w:val="28"/>
          <w:szCs w:val="28"/>
        </w:rPr>
        <w:t xml:space="preserve">về </w:t>
      </w:r>
      <w:r w:rsidR="00047556" w:rsidRPr="00156826">
        <w:rPr>
          <w:sz w:val="28"/>
          <w:szCs w:val="28"/>
        </w:rPr>
        <w:t>cô</w:t>
      </w:r>
      <w:r w:rsidR="005E3C29" w:rsidRPr="00156826">
        <w:rPr>
          <w:sz w:val="28"/>
          <w:szCs w:val="28"/>
        </w:rPr>
        <w:t>ng tác</w:t>
      </w:r>
      <w:r w:rsidR="009E2311" w:rsidRPr="00156826">
        <w:rPr>
          <w:sz w:val="28"/>
          <w:szCs w:val="28"/>
        </w:rPr>
        <w:t xml:space="preserve"> </w:t>
      </w:r>
      <w:r w:rsidR="0087703F" w:rsidRPr="00156826">
        <w:rPr>
          <w:sz w:val="28"/>
          <w:szCs w:val="28"/>
        </w:rPr>
        <w:t>b</w:t>
      </w:r>
      <w:r w:rsidR="00FE2972" w:rsidRPr="00156826">
        <w:rPr>
          <w:sz w:val="28"/>
          <w:szCs w:val="28"/>
        </w:rPr>
        <w:t>ình đẳng giới,</w:t>
      </w:r>
      <w:r w:rsidR="0076428C" w:rsidRPr="00156826">
        <w:rPr>
          <w:sz w:val="28"/>
          <w:szCs w:val="28"/>
        </w:rPr>
        <w:t xml:space="preserve"> </w:t>
      </w:r>
      <w:r w:rsidR="0087703F" w:rsidRPr="00156826">
        <w:rPr>
          <w:sz w:val="28"/>
          <w:szCs w:val="28"/>
        </w:rPr>
        <w:t>d</w:t>
      </w:r>
      <w:r w:rsidR="0076428C" w:rsidRPr="00156826">
        <w:rPr>
          <w:sz w:val="28"/>
          <w:szCs w:val="28"/>
        </w:rPr>
        <w:t xml:space="preserve">ân số, </w:t>
      </w:r>
      <w:r w:rsidR="0087703F" w:rsidRPr="00156826">
        <w:rPr>
          <w:sz w:val="28"/>
          <w:szCs w:val="28"/>
        </w:rPr>
        <w:t>g</w:t>
      </w:r>
      <w:r w:rsidR="0076428C" w:rsidRPr="00156826">
        <w:rPr>
          <w:sz w:val="28"/>
          <w:szCs w:val="28"/>
        </w:rPr>
        <w:t xml:space="preserve">ia đình, </w:t>
      </w:r>
      <w:r w:rsidR="0087703F" w:rsidRPr="00156826">
        <w:rPr>
          <w:sz w:val="28"/>
          <w:szCs w:val="28"/>
        </w:rPr>
        <w:t>t</w:t>
      </w:r>
      <w:r w:rsidR="005E3C29" w:rsidRPr="00156826">
        <w:rPr>
          <w:sz w:val="28"/>
          <w:szCs w:val="28"/>
        </w:rPr>
        <w:t>rẻ em năm 20</w:t>
      </w:r>
      <w:r w:rsidR="0076428C" w:rsidRPr="00156826">
        <w:rPr>
          <w:sz w:val="28"/>
          <w:szCs w:val="28"/>
        </w:rPr>
        <w:t>2</w:t>
      </w:r>
      <w:r w:rsidR="00F27DA9" w:rsidRPr="00156826">
        <w:rPr>
          <w:sz w:val="28"/>
          <w:szCs w:val="28"/>
        </w:rPr>
        <w:t>4</w:t>
      </w:r>
      <w:r w:rsidR="00B701C3">
        <w:rPr>
          <w:sz w:val="28"/>
          <w:szCs w:val="28"/>
        </w:rPr>
        <w:t>;</w:t>
      </w:r>
      <w:r w:rsidR="0027639B" w:rsidRPr="00156826">
        <w:rPr>
          <w:sz w:val="28"/>
          <w:szCs w:val="28"/>
        </w:rPr>
        <w:t xml:space="preserve"> </w:t>
      </w:r>
      <w:r w:rsidR="00B701C3">
        <w:rPr>
          <w:sz w:val="28"/>
          <w:szCs w:val="28"/>
        </w:rPr>
        <w:t xml:space="preserve">Văn bản số 3709/NHNN-TCCB ngày 06/5/2024 của NHNNVN về việc hướng dẫn triển khai công tác Bình đẳng giới năm 2024, </w:t>
      </w:r>
      <w:r w:rsidR="0027639B" w:rsidRPr="00156826">
        <w:rPr>
          <w:sz w:val="28"/>
          <w:szCs w:val="28"/>
        </w:rPr>
        <w:t>C</w:t>
      </w:r>
      <w:r w:rsidR="0032471C" w:rsidRPr="00156826">
        <w:rPr>
          <w:sz w:val="28"/>
          <w:szCs w:val="28"/>
        </w:rPr>
        <w:t>Đ</w:t>
      </w:r>
      <w:r w:rsidR="0027639B" w:rsidRPr="00156826">
        <w:rPr>
          <w:sz w:val="28"/>
          <w:szCs w:val="28"/>
        </w:rPr>
        <w:t xml:space="preserve">NHVN hướng dẫn các cấp công đoàn trong </w:t>
      </w:r>
      <w:r w:rsidR="00C457D3" w:rsidRPr="00156826">
        <w:rPr>
          <w:sz w:val="28"/>
          <w:szCs w:val="28"/>
        </w:rPr>
        <w:t>N</w:t>
      </w:r>
      <w:r w:rsidR="0027639B" w:rsidRPr="00156826">
        <w:rPr>
          <w:sz w:val="28"/>
          <w:szCs w:val="28"/>
        </w:rPr>
        <w:t>gành triển khai thực hiện các nội dung sau:</w:t>
      </w:r>
    </w:p>
    <w:p w14:paraId="7902D751" w14:textId="7501B165" w:rsidR="00F27DA9" w:rsidRPr="00156826" w:rsidRDefault="00561591" w:rsidP="00156826">
      <w:pPr>
        <w:spacing w:before="80" w:after="80" w:line="288" w:lineRule="auto"/>
        <w:ind w:firstLine="709"/>
        <w:jc w:val="both"/>
        <w:rPr>
          <w:b/>
          <w:sz w:val="28"/>
          <w:szCs w:val="28"/>
          <w:lang w:val="de-DE"/>
        </w:rPr>
      </w:pPr>
      <w:r>
        <w:rPr>
          <w:b/>
          <w:sz w:val="28"/>
          <w:szCs w:val="28"/>
          <w:lang w:val="de-DE"/>
        </w:rPr>
        <w:t>1</w:t>
      </w:r>
      <w:r w:rsidR="00F27DA9" w:rsidRPr="00156826">
        <w:rPr>
          <w:b/>
          <w:sz w:val="28"/>
          <w:szCs w:val="28"/>
          <w:lang w:val="de-DE"/>
        </w:rPr>
        <w:t xml:space="preserve">. </w:t>
      </w:r>
      <w:r>
        <w:rPr>
          <w:b/>
          <w:sz w:val="28"/>
          <w:szCs w:val="28"/>
          <w:lang w:val="de-DE"/>
        </w:rPr>
        <w:t>Công tác t</w:t>
      </w:r>
      <w:r w:rsidR="00F27DA9" w:rsidRPr="00156826">
        <w:rPr>
          <w:b/>
          <w:sz w:val="28"/>
          <w:szCs w:val="28"/>
          <w:lang w:val="de-DE"/>
        </w:rPr>
        <w:t>uyên truyền</w:t>
      </w:r>
    </w:p>
    <w:p w14:paraId="7A96A9C1" w14:textId="24A89D3A" w:rsidR="00F27DA9" w:rsidRPr="00156826" w:rsidRDefault="00F27DA9" w:rsidP="00156826">
      <w:pPr>
        <w:pStyle w:val="ThngthngWeb"/>
        <w:spacing w:before="80" w:beforeAutospacing="0" w:after="80" w:afterAutospacing="0" w:line="288" w:lineRule="auto"/>
        <w:ind w:left="144" w:right="-178" w:firstLine="557"/>
        <w:jc w:val="both"/>
        <w:rPr>
          <w:sz w:val="28"/>
          <w:szCs w:val="28"/>
          <w:lang w:val="de-DE"/>
        </w:rPr>
      </w:pPr>
      <w:r w:rsidRPr="00156826">
        <w:rPr>
          <w:sz w:val="28"/>
          <w:szCs w:val="28"/>
          <w:lang w:val="de-DE"/>
        </w:rPr>
        <w:t>Căn cứ tình hình thực tế tại cơ quan, đơn vị, các cấp công đoàn chủ động phối hợp với Ban VSTBPN cùng cấp</w:t>
      </w:r>
      <w:r w:rsidR="00561591">
        <w:rPr>
          <w:sz w:val="28"/>
          <w:szCs w:val="28"/>
          <w:lang w:val="de-DE"/>
        </w:rPr>
        <w:t xml:space="preserve"> để tuyên truyền 1 số nội dung chính sau</w:t>
      </w:r>
      <w:r w:rsidRPr="00156826">
        <w:rPr>
          <w:sz w:val="28"/>
          <w:szCs w:val="28"/>
          <w:lang w:val="de-DE"/>
        </w:rPr>
        <w:t>:</w:t>
      </w:r>
    </w:p>
    <w:p w14:paraId="33019008" w14:textId="706C7FA7" w:rsidR="00F27DA9" w:rsidRPr="00156826" w:rsidRDefault="00F27DA9" w:rsidP="00156826">
      <w:pPr>
        <w:pStyle w:val="ThngthngWeb"/>
        <w:spacing w:before="80" w:beforeAutospacing="0" w:after="80" w:afterAutospacing="0" w:line="288" w:lineRule="auto"/>
        <w:ind w:left="144" w:right="-178" w:firstLine="557"/>
        <w:jc w:val="both"/>
        <w:rPr>
          <w:sz w:val="28"/>
          <w:szCs w:val="28"/>
        </w:rPr>
      </w:pPr>
      <w:r w:rsidRPr="00156826">
        <w:rPr>
          <w:sz w:val="28"/>
          <w:szCs w:val="28"/>
          <w:lang w:val="de-DE"/>
        </w:rPr>
        <w:t>- Tổ chức các hoạt động tuyên truyền, phổ biến chính sách, pháp luật về bình đẳng giới, vì sự tiến bộ của phụ nữ, đảm bảo thiết thực, hiệu quả; t</w:t>
      </w:r>
      <w:r w:rsidRPr="00156826">
        <w:rPr>
          <w:sz w:val="28"/>
          <w:szCs w:val="28"/>
        </w:rPr>
        <w:t>ăng cường ứng dụng công nghệ thông tin và các loại hình truyền thông trên nền tảng số (zalo/</w:t>
      </w:r>
      <w:r w:rsidR="00654BD5" w:rsidRPr="00156826">
        <w:rPr>
          <w:sz w:val="28"/>
          <w:szCs w:val="28"/>
        </w:rPr>
        <w:t xml:space="preserve"> </w:t>
      </w:r>
      <w:r w:rsidRPr="00156826">
        <w:rPr>
          <w:sz w:val="28"/>
          <w:szCs w:val="28"/>
        </w:rPr>
        <w:t>facebook/</w:t>
      </w:r>
      <w:r w:rsidRPr="00156826">
        <w:rPr>
          <w:sz w:val="28"/>
          <w:szCs w:val="28"/>
          <w:shd w:val="clear" w:color="auto" w:fill="FFFFFF"/>
        </w:rPr>
        <w:t>messenger/t</w:t>
      </w:r>
      <w:r w:rsidR="00654BD5" w:rsidRPr="00156826">
        <w:rPr>
          <w:sz w:val="28"/>
          <w:szCs w:val="28"/>
          <w:shd w:val="clear" w:color="auto" w:fill="FFFFFF"/>
        </w:rPr>
        <w:t xml:space="preserve">elegram </w:t>
      </w:r>
      <w:r w:rsidRPr="00156826">
        <w:rPr>
          <w:sz w:val="28"/>
          <w:szCs w:val="28"/>
          <w:shd w:val="clear" w:color="auto" w:fill="FFFFFF"/>
        </w:rPr>
        <w:t>messenger/instagram</w:t>
      </w:r>
      <w:r w:rsidRPr="00156826">
        <w:rPr>
          <w:sz w:val="28"/>
          <w:szCs w:val="28"/>
        </w:rPr>
        <w:t>,</w:t>
      </w:r>
      <w:r w:rsidR="00654BD5" w:rsidRPr="00156826">
        <w:rPr>
          <w:sz w:val="28"/>
          <w:szCs w:val="28"/>
        </w:rPr>
        <w:t xml:space="preserve">…) </w:t>
      </w:r>
      <w:r w:rsidRPr="00156826">
        <w:rPr>
          <w:sz w:val="28"/>
          <w:szCs w:val="28"/>
        </w:rPr>
        <w:t>các phương tiện thông tin đại chúng</w:t>
      </w:r>
      <w:r w:rsidR="00561591">
        <w:rPr>
          <w:sz w:val="28"/>
          <w:szCs w:val="28"/>
        </w:rPr>
        <w:t xml:space="preserve"> </w:t>
      </w:r>
      <w:r w:rsidRPr="00156826">
        <w:rPr>
          <w:sz w:val="28"/>
          <w:szCs w:val="28"/>
        </w:rPr>
        <w:t xml:space="preserve">của </w:t>
      </w:r>
      <w:r w:rsidR="00654BD5" w:rsidRPr="00156826">
        <w:rPr>
          <w:sz w:val="28"/>
          <w:szCs w:val="28"/>
        </w:rPr>
        <w:t>N</w:t>
      </w:r>
      <w:r w:rsidRPr="00156826">
        <w:rPr>
          <w:sz w:val="28"/>
          <w:szCs w:val="28"/>
        </w:rPr>
        <w:t>gành</w:t>
      </w:r>
      <w:r w:rsidR="00561591">
        <w:rPr>
          <w:sz w:val="28"/>
          <w:szCs w:val="28"/>
        </w:rPr>
        <w:t>,</w:t>
      </w:r>
      <w:r w:rsidR="00654BD5" w:rsidRPr="00156826">
        <w:rPr>
          <w:sz w:val="28"/>
          <w:szCs w:val="28"/>
        </w:rPr>
        <w:t xml:space="preserve"> </w:t>
      </w:r>
      <w:r w:rsidRPr="00156826">
        <w:rPr>
          <w:sz w:val="28"/>
          <w:szCs w:val="28"/>
        </w:rPr>
        <w:t>địa phương</w:t>
      </w:r>
      <w:r w:rsidR="00561591">
        <w:rPr>
          <w:sz w:val="28"/>
          <w:szCs w:val="28"/>
        </w:rPr>
        <w:t xml:space="preserve"> và bản tin nội bộ của đơn vị</w:t>
      </w:r>
      <w:r w:rsidRPr="00156826">
        <w:rPr>
          <w:sz w:val="28"/>
          <w:szCs w:val="28"/>
        </w:rPr>
        <w:t>.</w:t>
      </w:r>
    </w:p>
    <w:p w14:paraId="2C983228" w14:textId="6D512DD3" w:rsidR="00D97499" w:rsidRDefault="00F27DA9" w:rsidP="00156826">
      <w:pPr>
        <w:pStyle w:val="ThngthngWeb"/>
        <w:spacing w:before="80" w:beforeAutospacing="0" w:after="80" w:afterAutospacing="0" w:line="288" w:lineRule="auto"/>
        <w:ind w:left="144" w:right="-178" w:firstLine="557"/>
        <w:jc w:val="both"/>
        <w:rPr>
          <w:sz w:val="28"/>
          <w:szCs w:val="28"/>
        </w:rPr>
      </w:pPr>
      <w:r w:rsidRPr="00156826">
        <w:rPr>
          <w:sz w:val="28"/>
          <w:szCs w:val="28"/>
        </w:rPr>
        <w:t xml:space="preserve">- Tuyên truyền </w:t>
      </w:r>
      <w:r w:rsidR="00561591">
        <w:rPr>
          <w:sz w:val="28"/>
          <w:szCs w:val="28"/>
        </w:rPr>
        <w:t>h</w:t>
      </w:r>
      <w:r w:rsidRPr="00156826">
        <w:rPr>
          <w:sz w:val="28"/>
          <w:szCs w:val="28"/>
        </w:rPr>
        <w:t xml:space="preserve">ưởng ứng </w:t>
      </w:r>
      <w:r w:rsidR="006E5E3D">
        <w:rPr>
          <w:sz w:val="28"/>
          <w:szCs w:val="28"/>
        </w:rPr>
        <w:t xml:space="preserve">việc </w:t>
      </w:r>
      <w:r w:rsidRPr="00156826">
        <w:rPr>
          <w:sz w:val="28"/>
          <w:szCs w:val="28"/>
        </w:rPr>
        <w:t xml:space="preserve">triển khai thực hiện </w:t>
      </w:r>
      <w:r w:rsidR="00D97499" w:rsidRPr="00156826">
        <w:rPr>
          <w:iCs/>
          <w:color w:val="000000"/>
          <w:sz w:val="28"/>
          <w:szCs w:val="28"/>
          <w:lang w:val="it-IT"/>
        </w:rPr>
        <w:t xml:space="preserve">Tháng </w:t>
      </w:r>
      <w:r w:rsidR="00D97499">
        <w:rPr>
          <w:iCs/>
          <w:color w:val="000000"/>
          <w:sz w:val="28"/>
          <w:szCs w:val="28"/>
          <w:lang w:val="it-IT"/>
        </w:rPr>
        <w:t>H</w:t>
      </w:r>
      <w:r w:rsidR="00D97499" w:rsidRPr="00156826">
        <w:rPr>
          <w:iCs/>
          <w:color w:val="000000"/>
          <w:sz w:val="28"/>
          <w:szCs w:val="28"/>
          <w:lang w:val="it-IT"/>
        </w:rPr>
        <w:t>ành động quốc gia về phòng, chống bạo lực gia đình</w:t>
      </w:r>
      <w:r w:rsidRPr="00156826">
        <w:rPr>
          <w:sz w:val="28"/>
          <w:szCs w:val="28"/>
        </w:rPr>
        <w:t xml:space="preserve">, Tháng </w:t>
      </w:r>
      <w:r w:rsidR="006E5E3D">
        <w:rPr>
          <w:sz w:val="28"/>
          <w:szCs w:val="28"/>
        </w:rPr>
        <w:t>H</w:t>
      </w:r>
      <w:r w:rsidRPr="00156826">
        <w:rPr>
          <w:sz w:val="28"/>
          <w:szCs w:val="28"/>
        </w:rPr>
        <w:t xml:space="preserve">ành động vì trẻ em, Ngày Gia đình Việt Nam, </w:t>
      </w:r>
      <w:r w:rsidR="00D97499" w:rsidRPr="00156826">
        <w:rPr>
          <w:sz w:val="28"/>
          <w:szCs w:val="28"/>
        </w:rPr>
        <w:t xml:space="preserve">Tháng </w:t>
      </w:r>
      <w:r w:rsidR="00D97499">
        <w:rPr>
          <w:sz w:val="28"/>
          <w:szCs w:val="28"/>
        </w:rPr>
        <w:t>H</w:t>
      </w:r>
      <w:r w:rsidR="00D97499" w:rsidRPr="00156826">
        <w:rPr>
          <w:sz w:val="28"/>
          <w:szCs w:val="28"/>
        </w:rPr>
        <w:t>ành động vì bình đẳng giới và phòng ngừa, ứng phó với bạo lực trên cơ sở giới</w:t>
      </w:r>
      <w:r w:rsidR="00D97499">
        <w:rPr>
          <w:sz w:val="28"/>
          <w:szCs w:val="28"/>
        </w:rPr>
        <w:t xml:space="preserve">, </w:t>
      </w:r>
      <w:r w:rsidR="00202A45">
        <w:rPr>
          <w:sz w:val="28"/>
          <w:szCs w:val="28"/>
        </w:rPr>
        <w:t>N</w:t>
      </w:r>
      <w:r w:rsidR="00202A45" w:rsidRPr="00156826">
        <w:rPr>
          <w:sz w:val="28"/>
          <w:szCs w:val="28"/>
        </w:rPr>
        <w:t>gày Thế giới xoá bỏ bạo lực với phụ nữ và trẻ em gái</w:t>
      </w:r>
      <w:r w:rsidR="00202A45">
        <w:rPr>
          <w:sz w:val="28"/>
          <w:szCs w:val="28"/>
        </w:rPr>
        <w:t xml:space="preserve">, </w:t>
      </w:r>
      <w:r w:rsidR="00D97499" w:rsidRPr="00156826">
        <w:rPr>
          <w:sz w:val="28"/>
          <w:szCs w:val="28"/>
        </w:rPr>
        <w:t>Ngày Dân số Việt Nam</w:t>
      </w:r>
      <w:r w:rsidR="00D97499">
        <w:rPr>
          <w:sz w:val="28"/>
          <w:szCs w:val="28"/>
        </w:rPr>
        <w:t>,</w:t>
      </w:r>
      <w:r w:rsidR="00654BD5" w:rsidRPr="00156826">
        <w:rPr>
          <w:sz w:val="28"/>
          <w:szCs w:val="28"/>
        </w:rPr>
        <w:t>…</w:t>
      </w:r>
      <w:r w:rsidRPr="00156826">
        <w:rPr>
          <w:sz w:val="28"/>
          <w:szCs w:val="28"/>
        </w:rPr>
        <w:t xml:space="preserve"> </w:t>
      </w:r>
      <w:r w:rsidR="00654BD5" w:rsidRPr="00156826">
        <w:rPr>
          <w:sz w:val="28"/>
          <w:szCs w:val="28"/>
        </w:rPr>
        <w:t xml:space="preserve">Làm tốt công tác </w:t>
      </w:r>
      <w:r w:rsidRPr="00156826">
        <w:rPr>
          <w:sz w:val="28"/>
          <w:szCs w:val="28"/>
          <w:lang w:val="vi-VN"/>
        </w:rPr>
        <w:t>truyền</w:t>
      </w:r>
      <w:r w:rsidRPr="00156826">
        <w:rPr>
          <w:sz w:val="28"/>
          <w:szCs w:val="28"/>
        </w:rPr>
        <w:t xml:space="preserve"> thông trong đoàn viên, người lao động </w:t>
      </w:r>
      <w:r w:rsidR="00654BD5" w:rsidRPr="00156826">
        <w:rPr>
          <w:sz w:val="28"/>
          <w:szCs w:val="28"/>
        </w:rPr>
        <w:t xml:space="preserve">(ĐVNLĐ) </w:t>
      </w:r>
      <w:r w:rsidRPr="00156826">
        <w:rPr>
          <w:sz w:val="28"/>
          <w:szCs w:val="28"/>
        </w:rPr>
        <w:t xml:space="preserve">những </w:t>
      </w:r>
      <w:r w:rsidRPr="00156826">
        <w:rPr>
          <w:sz w:val="28"/>
          <w:szCs w:val="28"/>
          <w:lang w:val="vi-VN"/>
        </w:rPr>
        <w:t>kiến thức về giáo dục đạo đức, lối sống, phòng, chống bạo lực gia đình; bảo vệ và phòng ngừa xâm hại trẻ em;</w:t>
      </w:r>
      <w:r w:rsidRPr="00156826">
        <w:rPr>
          <w:sz w:val="28"/>
          <w:szCs w:val="28"/>
        </w:rPr>
        <w:t xml:space="preserve"> </w:t>
      </w:r>
      <w:r w:rsidRPr="00156826">
        <w:rPr>
          <w:sz w:val="28"/>
          <w:szCs w:val="28"/>
          <w:lang w:val="vi-VN"/>
        </w:rPr>
        <w:t>phụng dưỡng và phát huy vai trò người cao tuổi trong gia đình</w:t>
      </w:r>
      <w:r w:rsidRPr="00156826">
        <w:rPr>
          <w:sz w:val="28"/>
          <w:szCs w:val="28"/>
        </w:rPr>
        <w:t>.</w:t>
      </w:r>
    </w:p>
    <w:p w14:paraId="62C22F41" w14:textId="77777777" w:rsidR="00561591" w:rsidRPr="00156826" w:rsidRDefault="00561591" w:rsidP="00561591">
      <w:pPr>
        <w:pStyle w:val="ThngthngWeb"/>
        <w:spacing w:before="80" w:beforeAutospacing="0" w:after="80" w:afterAutospacing="0" w:line="288" w:lineRule="auto"/>
        <w:ind w:left="144" w:right="-178" w:firstLine="557"/>
        <w:jc w:val="both"/>
        <w:rPr>
          <w:b/>
          <w:sz w:val="28"/>
          <w:szCs w:val="28"/>
          <w:lang w:val="de-DE"/>
        </w:rPr>
      </w:pPr>
      <w:r w:rsidRPr="00156826">
        <w:rPr>
          <w:sz w:val="28"/>
          <w:szCs w:val="28"/>
          <w:lang w:val="de-DE"/>
        </w:rPr>
        <w:t xml:space="preserve">- Tích cực nghiên cứu, </w:t>
      </w:r>
      <w:r>
        <w:rPr>
          <w:sz w:val="28"/>
          <w:szCs w:val="28"/>
          <w:lang w:val="de-DE"/>
        </w:rPr>
        <w:t xml:space="preserve">chủ động </w:t>
      </w:r>
      <w:r w:rsidRPr="00156826">
        <w:rPr>
          <w:sz w:val="28"/>
          <w:szCs w:val="28"/>
          <w:lang w:val="de-DE"/>
        </w:rPr>
        <w:t>lựa chọn chủ đề, đổi mới nội dung</w:t>
      </w:r>
      <w:r>
        <w:rPr>
          <w:sz w:val="28"/>
          <w:szCs w:val="28"/>
          <w:lang w:val="de-DE"/>
        </w:rPr>
        <w:t xml:space="preserve">, đa dạng hóa </w:t>
      </w:r>
      <w:r w:rsidRPr="00156826">
        <w:rPr>
          <w:sz w:val="28"/>
          <w:szCs w:val="28"/>
          <w:lang w:val="de-DE"/>
        </w:rPr>
        <w:t xml:space="preserve">hình thức truyền thông (như: tổ chức diễn đàn trao đổi, hội nghị, hội </w:t>
      </w:r>
      <w:r w:rsidRPr="00156826">
        <w:rPr>
          <w:sz w:val="28"/>
          <w:szCs w:val="28"/>
          <w:lang w:val="de-DE"/>
        </w:rPr>
        <w:lastRenderedPageBreak/>
        <w:t xml:space="preserve">thảo, tọa đàm, hội thi, </w:t>
      </w:r>
      <w:r>
        <w:rPr>
          <w:sz w:val="28"/>
          <w:szCs w:val="28"/>
          <w:lang w:val="de-DE"/>
        </w:rPr>
        <w:t>thành lập và tổ chức hoạt động</w:t>
      </w:r>
      <w:r w:rsidRPr="00156826">
        <w:rPr>
          <w:sz w:val="28"/>
          <w:szCs w:val="28"/>
          <w:lang w:val="de-DE"/>
        </w:rPr>
        <w:t xml:space="preserve"> </w:t>
      </w:r>
      <w:r>
        <w:rPr>
          <w:sz w:val="28"/>
          <w:szCs w:val="28"/>
          <w:lang w:val="de-DE"/>
        </w:rPr>
        <w:t xml:space="preserve">hiệu quả các câu lạc bộ...), </w:t>
      </w:r>
      <w:r w:rsidRPr="00156826">
        <w:rPr>
          <w:sz w:val="28"/>
          <w:szCs w:val="28"/>
        </w:rPr>
        <w:t>xây dựng các trang/bài tuyên truyền phổ biến, giới thiệu trên nền tảng số với nh</w:t>
      </w:r>
      <w:r>
        <w:rPr>
          <w:sz w:val="28"/>
          <w:szCs w:val="28"/>
        </w:rPr>
        <w:t>ững</w:t>
      </w:r>
      <w:r w:rsidRPr="00156826">
        <w:rPr>
          <w:sz w:val="28"/>
          <w:szCs w:val="28"/>
        </w:rPr>
        <w:t xml:space="preserve"> chủ đề thiết thực để ĐVNLĐ có thể tiếp cận, cập nhật thông tin một cách kịp thời, đầy đủ, thuận lợi nhất. </w:t>
      </w:r>
    </w:p>
    <w:p w14:paraId="2801A921" w14:textId="5EBB8D5E" w:rsidR="00561591" w:rsidRPr="00156826" w:rsidRDefault="00561591" w:rsidP="00561591">
      <w:pPr>
        <w:widowControl w:val="0"/>
        <w:autoSpaceDE w:val="0"/>
        <w:autoSpaceDN w:val="0"/>
        <w:adjustRightInd w:val="0"/>
        <w:spacing w:before="80" w:after="80" w:line="288" w:lineRule="auto"/>
        <w:ind w:firstLine="720"/>
        <w:jc w:val="both"/>
        <w:rPr>
          <w:sz w:val="28"/>
          <w:szCs w:val="28"/>
          <w:lang w:val="vi-VN"/>
        </w:rPr>
      </w:pPr>
      <w:r w:rsidRPr="00156826">
        <w:rPr>
          <w:rFonts w:eastAsia="Calibri"/>
          <w:sz w:val="28"/>
          <w:szCs w:val="28"/>
          <w:lang w:val="de-DE"/>
        </w:rPr>
        <w:t>(</w:t>
      </w:r>
      <w:r w:rsidRPr="00156826">
        <w:rPr>
          <w:rFonts w:eastAsia="Calibri"/>
          <w:i/>
          <w:sz w:val="28"/>
          <w:szCs w:val="28"/>
          <w:lang w:val="de-DE"/>
        </w:rPr>
        <w:t xml:space="preserve">Các chủ đề và thông điệp truyền thông về bình đẳng giới, dân số, gia đình và trẻ em tham khảo tại </w:t>
      </w:r>
      <w:r w:rsidR="00582D3A">
        <w:rPr>
          <w:rFonts w:eastAsia="Calibri"/>
          <w:i/>
          <w:sz w:val="28"/>
          <w:szCs w:val="28"/>
          <w:lang w:val="de-DE"/>
        </w:rPr>
        <w:t>p</w:t>
      </w:r>
      <w:r w:rsidRPr="00156826">
        <w:rPr>
          <w:rFonts w:eastAsia="Calibri"/>
          <w:i/>
          <w:sz w:val="28"/>
          <w:szCs w:val="28"/>
          <w:lang w:val="de-DE"/>
        </w:rPr>
        <w:t>hụ lục đính kèm).</w:t>
      </w:r>
    </w:p>
    <w:p w14:paraId="09373F03" w14:textId="4FAD4BBB" w:rsidR="00F27DA9" w:rsidRPr="00156826" w:rsidRDefault="00561591" w:rsidP="00156826">
      <w:pPr>
        <w:spacing w:before="80" w:after="80" w:line="288" w:lineRule="auto"/>
        <w:ind w:firstLine="709"/>
        <w:jc w:val="both"/>
        <w:rPr>
          <w:b/>
          <w:sz w:val="28"/>
          <w:szCs w:val="28"/>
          <w:lang w:val="de-DE"/>
        </w:rPr>
      </w:pPr>
      <w:r>
        <w:rPr>
          <w:b/>
          <w:sz w:val="28"/>
          <w:szCs w:val="28"/>
          <w:lang w:val="de-DE"/>
        </w:rPr>
        <w:t>2</w:t>
      </w:r>
      <w:r w:rsidR="00F27DA9" w:rsidRPr="00156826">
        <w:rPr>
          <w:b/>
          <w:sz w:val="28"/>
          <w:szCs w:val="28"/>
          <w:lang w:val="de-DE"/>
        </w:rPr>
        <w:t xml:space="preserve">. </w:t>
      </w:r>
      <w:r>
        <w:rPr>
          <w:b/>
          <w:sz w:val="28"/>
          <w:szCs w:val="28"/>
          <w:lang w:val="de-DE"/>
        </w:rPr>
        <w:t xml:space="preserve">Đa dạng hóa </w:t>
      </w:r>
      <w:r w:rsidR="00F27DA9" w:rsidRPr="00156826">
        <w:rPr>
          <w:b/>
          <w:sz w:val="28"/>
          <w:szCs w:val="28"/>
          <w:lang w:val="de-DE"/>
        </w:rPr>
        <w:t>nội dung hoạt động</w:t>
      </w:r>
    </w:p>
    <w:p w14:paraId="6D09C839" w14:textId="72174FC4" w:rsidR="00E60B98" w:rsidRPr="00156826" w:rsidRDefault="00561591" w:rsidP="00156826">
      <w:pPr>
        <w:spacing w:before="80" w:after="80" w:line="288" w:lineRule="auto"/>
        <w:ind w:firstLine="709"/>
        <w:jc w:val="both"/>
        <w:rPr>
          <w:b/>
          <w:sz w:val="28"/>
          <w:szCs w:val="28"/>
          <w:lang w:val="de-DE"/>
        </w:rPr>
      </w:pPr>
      <w:r>
        <w:rPr>
          <w:b/>
          <w:sz w:val="28"/>
          <w:szCs w:val="28"/>
          <w:lang w:val="de-DE"/>
        </w:rPr>
        <w:t>2.</w:t>
      </w:r>
      <w:r w:rsidR="00F27DA9" w:rsidRPr="00156826">
        <w:rPr>
          <w:b/>
          <w:sz w:val="28"/>
          <w:szCs w:val="28"/>
          <w:lang w:val="de-DE"/>
        </w:rPr>
        <w:t xml:space="preserve">1. </w:t>
      </w:r>
      <w:r>
        <w:rPr>
          <w:b/>
          <w:sz w:val="28"/>
          <w:szCs w:val="28"/>
          <w:lang w:val="de-DE"/>
        </w:rPr>
        <w:t>C</w:t>
      </w:r>
      <w:r w:rsidR="00F27DA9" w:rsidRPr="00156826">
        <w:rPr>
          <w:b/>
          <w:sz w:val="28"/>
          <w:szCs w:val="28"/>
          <w:lang w:val="de-DE"/>
        </w:rPr>
        <w:t xml:space="preserve">ông tác </w:t>
      </w:r>
      <w:r w:rsidR="00793AFB" w:rsidRPr="00156826">
        <w:rPr>
          <w:b/>
          <w:sz w:val="28"/>
          <w:szCs w:val="28"/>
          <w:lang w:val="de-DE"/>
        </w:rPr>
        <w:t>b</w:t>
      </w:r>
      <w:r w:rsidR="00E60B98" w:rsidRPr="00156826">
        <w:rPr>
          <w:b/>
          <w:sz w:val="28"/>
          <w:szCs w:val="28"/>
          <w:lang w:val="de-DE"/>
        </w:rPr>
        <w:t>ình đẳng giới</w:t>
      </w:r>
      <w:r w:rsidR="00793AFB" w:rsidRPr="00156826">
        <w:rPr>
          <w:b/>
          <w:sz w:val="28"/>
          <w:szCs w:val="28"/>
          <w:lang w:val="de-DE"/>
        </w:rPr>
        <w:t>, vì</w:t>
      </w:r>
      <w:r w:rsidR="00E60B98" w:rsidRPr="00156826">
        <w:rPr>
          <w:b/>
          <w:sz w:val="28"/>
          <w:szCs w:val="28"/>
          <w:lang w:val="de-DE"/>
        </w:rPr>
        <w:t xml:space="preserve"> sự tiến bộ</w:t>
      </w:r>
      <w:r w:rsidR="002A6EE6" w:rsidRPr="00156826">
        <w:rPr>
          <w:b/>
          <w:sz w:val="28"/>
          <w:szCs w:val="28"/>
          <w:lang w:val="de-DE"/>
        </w:rPr>
        <w:t xml:space="preserve"> của</w:t>
      </w:r>
      <w:r w:rsidR="00E60B98" w:rsidRPr="00156826">
        <w:rPr>
          <w:b/>
          <w:sz w:val="28"/>
          <w:szCs w:val="28"/>
          <w:lang w:val="de-DE"/>
        </w:rPr>
        <w:t xml:space="preserve"> </w:t>
      </w:r>
      <w:r w:rsidR="002A6EE6" w:rsidRPr="00156826">
        <w:rPr>
          <w:b/>
          <w:sz w:val="28"/>
          <w:szCs w:val="28"/>
          <w:lang w:val="de-DE"/>
        </w:rPr>
        <w:t>p</w:t>
      </w:r>
      <w:r w:rsidR="00E60B98" w:rsidRPr="00156826">
        <w:rPr>
          <w:b/>
          <w:sz w:val="28"/>
          <w:szCs w:val="28"/>
          <w:lang w:val="de-DE"/>
        </w:rPr>
        <w:t xml:space="preserve">hụ nữ </w:t>
      </w:r>
    </w:p>
    <w:p w14:paraId="2B532A72" w14:textId="3C432BCB" w:rsidR="009D5EA7" w:rsidRPr="00156826" w:rsidRDefault="00521035" w:rsidP="00156826">
      <w:pPr>
        <w:spacing w:before="80" w:after="80" w:line="288" w:lineRule="auto"/>
        <w:ind w:firstLine="709"/>
        <w:jc w:val="both"/>
        <w:rPr>
          <w:sz w:val="28"/>
          <w:szCs w:val="28"/>
          <w:lang w:val="de-DE"/>
        </w:rPr>
      </w:pPr>
      <w:r w:rsidRPr="00156826">
        <w:rPr>
          <w:bCs/>
          <w:sz w:val="28"/>
          <w:szCs w:val="28"/>
          <w:lang w:val="de-DE"/>
        </w:rPr>
        <w:t>-</w:t>
      </w:r>
      <w:r w:rsidRPr="00156826">
        <w:rPr>
          <w:sz w:val="28"/>
          <w:szCs w:val="28"/>
          <w:lang w:val="de-DE"/>
        </w:rPr>
        <w:t xml:space="preserve"> Các cấp công đoàn </w:t>
      </w:r>
      <w:r w:rsidR="003D6D72" w:rsidRPr="00156826">
        <w:rPr>
          <w:sz w:val="28"/>
          <w:szCs w:val="28"/>
          <w:lang w:val="de-DE"/>
        </w:rPr>
        <w:t xml:space="preserve">tiếp tục </w:t>
      </w:r>
      <w:r w:rsidRPr="00156826">
        <w:rPr>
          <w:sz w:val="28"/>
          <w:szCs w:val="28"/>
          <w:lang w:val="de-DE"/>
        </w:rPr>
        <w:t xml:space="preserve">chủ động phối hợp với Ban VSTBPN cùng cấp nghiên cứu, xây dựng chương trình, kế hoạch triển khai thực hiện các hoạt động về bình đẳng giới, vì sự tiến bộ của phụ nữ trên cơ sở </w:t>
      </w:r>
      <w:r w:rsidR="0032471C" w:rsidRPr="00156826">
        <w:rPr>
          <w:sz w:val="28"/>
          <w:szCs w:val="28"/>
          <w:lang w:val="de-DE"/>
        </w:rPr>
        <w:t xml:space="preserve">các nội dung đã ký kết trong </w:t>
      </w:r>
      <w:r w:rsidRPr="00156826">
        <w:rPr>
          <w:sz w:val="28"/>
          <w:szCs w:val="28"/>
          <w:lang w:val="de-DE"/>
        </w:rPr>
        <w:t>Quy chế phối hợp h</w:t>
      </w:r>
      <w:r w:rsidR="006E5E3D">
        <w:rPr>
          <w:sz w:val="28"/>
          <w:szCs w:val="28"/>
          <w:lang w:val="de-DE"/>
        </w:rPr>
        <w:t xml:space="preserve">oạt động số 795/QC-CĐNH-BVSTBPN </w:t>
      </w:r>
      <w:r w:rsidR="0032471C" w:rsidRPr="00156826">
        <w:rPr>
          <w:sz w:val="28"/>
          <w:szCs w:val="28"/>
          <w:lang w:val="de-DE"/>
        </w:rPr>
        <w:t>n</w:t>
      </w:r>
      <w:r w:rsidRPr="00156826">
        <w:rPr>
          <w:sz w:val="28"/>
          <w:szCs w:val="28"/>
          <w:lang w:val="de-DE"/>
        </w:rPr>
        <w:t>gày 28/11/2020 giữa Công đoàn NHVN và Ban VSTBPN Ngành</w:t>
      </w:r>
      <w:r w:rsidR="0032471C" w:rsidRPr="00156826">
        <w:rPr>
          <w:sz w:val="28"/>
          <w:szCs w:val="28"/>
          <w:lang w:val="de-DE"/>
        </w:rPr>
        <w:t>, trong</w:t>
      </w:r>
      <w:r w:rsidR="00301547" w:rsidRPr="00156826">
        <w:rPr>
          <w:sz w:val="28"/>
          <w:szCs w:val="28"/>
          <w:lang w:val="de-DE"/>
        </w:rPr>
        <w:t xml:space="preserve"> </w:t>
      </w:r>
      <w:r w:rsidR="00301547" w:rsidRPr="00156826">
        <w:rPr>
          <w:sz w:val="28"/>
          <w:szCs w:val="28"/>
        </w:rPr>
        <w:t>Chương trình phối hợp số 06/CTPH-NHNN-HLHPNVN ngày 06/3/2023 giữa NHNNVN và HLHPNVN</w:t>
      </w:r>
      <w:r w:rsidRPr="00156826">
        <w:rPr>
          <w:sz w:val="28"/>
          <w:szCs w:val="28"/>
          <w:lang w:val="de-DE"/>
        </w:rPr>
        <w:t>.</w:t>
      </w:r>
    </w:p>
    <w:p w14:paraId="30901515" w14:textId="5B87A691" w:rsidR="00F20536" w:rsidRPr="00156826" w:rsidRDefault="009D5EA7" w:rsidP="00156826">
      <w:pPr>
        <w:spacing w:before="80" w:after="80" w:line="288" w:lineRule="auto"/>
        <w:ind w:firstLine="709"/>
        <w:jc w:val="both"/>
        <w:rPr>
          <w:sz w:val="28"/>
          <w:szCs w:val="28"/>
          <w:lang w:val="de-DE"/>
        </w:rPr>
      </w:pPr>
      <w:r w:rsidRPr="00156826">
        <w:rPr>
          <w:sz w:val="28"/>
          <w:szCs w:val="28"/>
          <w:lang w:val="de-DE"/>
        </w:rPr>
        <w:t xml:space="preserve">- </w:t>
      </w:r>
      <w:r w:rsidR="00301547" w:rsidRPr="00156826">
        <w:rPr>
          <w:sz w:val="28"/>
          <w:szCs w:val="28"/>
          <w:lang w:val="de-DE"/>
        </w:rPr>
        <w:t xml:space="preserve">Tăng cường </w:t>
      </w:r>
      <w:r w:rsidR="0032471C" w:rsidRPr="00156826">
        <w:rPr>
          <w:sz w:val="28"/>
          <w:szCs w:val="28"/>
          <w:lang w:val="de-DE"/>
        </w:rPr>
        <w:t xml:space="preserve">phối hợp, thực hiện </w:t>
      </w:r>
      <w:r w:rsidR="00301547" w:rsidRPr="00156826">
        <w:rPr>
          <w:sz w:val="28"/>
          <w:szCs w:val="28"/>
          <w:lang w:val="de-DE"/>
        </w:rPr>
        <w:t>l</w:t>
      </w:r>
      <w:r w:rsidR="00F20536" w:rsidRPr="00156826">
        <w:rPr>
          <w:sz w:val="28"/>
          <w:szCs w:val="28"/>
        </w:rPr>
        <w:t>ồng ghép nội dung</w:t>
      </w:r>
      <w:r w:rsidR="0032471C" w:rsidRPr="00156826">
        <w:rPr>
          <w:sz w:val="28"/>
          <w:szCs w:val="28"/>
        </w:rPr>
        <w:t>, chú trọng</w:t>
      </w:r>
      <w:r w:rsidR="00301547" w:rsidRPr="00156826">
        <w:rPr>
          <w:sz w:val="28"/>
          <w:szCs w:val="28"/>
        </w:rPr>
        <w:t xml:space="preserve"> </w:t>
      </w:r>
      <w:r w:rsidR="00F20536" w:rsidRPr="00156826">
        <w:rPr>
          <w:sz w:val="28"/>
          <w:szCs w:val="28"/>
        </w:rPr>
        <w:t>truyền thông về công tác bình đẳng giới và vì sự tiến</w:t>
      </w:r>
      <w:r w:rsidR="0032471C" w:rsidRPr="00156826">
        <w:rPr>
          <w:sz w:val="28"/>
          <w:szCs w:val="28"/>
        </w:rPr>
        <w:t xml:space="preserve"> bộ của phụ nữ trong triển khai </w:t>
      </w:r>
      <w:r w:rsidR="00F20536" w:rsidRPr="00156826">
        <w:rPr>
          <w:sz w:val="28"/>
          <w:szCs w:val="28"/>
        </w:rPr>
        <w:t>nhiệm vụ công tác nữ công</w:t>
      </w:r>
      <w:r w:rsidR="0032471C" w:rsidRPr="00156826">
        <w:rPr>
          <w:sz w:val="28"/>
          <w:szCs w:val="28"/>
        </w:rPr>
        <w:t xml:space="preserve"> công đoàn</w:t>
      </w:r>
      <w:r w:rsidR="00F20536" w:rsidRPr="00156826">
        <w:rPr>
          <w:sz w:val="28"/>
          <w:szCs w:val="28"/>
        </w:rPr>
        <w:t xml:space="preserve">; </w:t>
      </w:r>
      <w:r w:rsidR="000D5486" w:rsidRPr="00156826">
        <w:rPr>
          <w:sz w:val="28"/>
          <w:szCs w:val="28"/>
        </w:rPr>
        <w:t xml:space="preserve">tích cực tổ chức các hoạt động hưởng ứng </w:t>
      </w:r>
      <w:r w:rsidR="00F20536" w:rsidRPr="00156826">
        <w:rPr>
          <w:sz w:val="28"/>
          <w:szCs w:val="28"/>
        </w:rPr>
        <w:t xml:space="preserve">Tháng hành động vì bình đẳng giới và phòng ngừa, ứng phó với bạo lực trên cơ sở giới </w:t>
      </w:r>
      <w:r w:rsidR="005B57B1">
        <w:rPr>
          <w:sz w:val="28"/>
          <w:szCs w:val="28"/>
        </w:rPr>
        <w:t xml:space="preserve">năm 2024 </w:t>
      </w:r>
      <w:r w:rsidR="00F20536" w:rsidRPr="00156826">
        <w:rPr>
          <w:sz w:val="28"/>
          <w:szCs w:val="28"/>
        </w:rPr>
        <w:t xml:space="preserve">theo chủ đề </w:t>
      </w:r>
      <w:r w:rsidR="00D97499">
        <w:rPr>
          <w:sz w:val="28"/>
          <w:szCs w:val="28"/>
        </w:rPr>
        <w:t>đã được lựa chọn</w:t>
      </w:r>
      <w:r w:rsidR="00301547" w:rsidRPr="00156826">
        <w:rPr>
          <w:sz w:val="28"/>
          <w:szCs w:val="28"/>
        </w:rPr>
        <w:t xml:space="preserve"> </w:t>
      </w:r>
      <w:r w:rsidR="005B57B1">
        <w:rPr>
          <w:sz w:val="28"/>
          <w:szCs w:val="28"/>
        </w:rPr>
        <w:t>và theo hướng dẫn của NHNN đảm bảo thiết th</w:t>
      </w:r>
      <w:r w:rsidR="00D97499">
        <w:rPr>
          <w:sz w:val="28"/>
          <w:szCs w:val="28"/>
        </w:rPr>
        <w:t>ự</w:t>
      </w:r>
      <w:r w:rsidR="005B57B1">
        <w:rPr>
          <w:sz w:val="28"/>
          <w:szCs w:val="28"/>
        </w:rPr>
        <w:t xml:space="preserve">c, hiệu quả, </w:t>
      </w:r>
      <w:r w:rsidR="00D97499">
        <w:rPr>
          <w:sz w:val="28"/>
          <w:szCs w:val="28"/>
        </w:rPr>
        <w:t xml:space="preserve">linh hoạt, </w:t>
      </w:r>
      <w:r w:rsidR="005B57B1">
        <w:rPr>
          <w:sz w:val="28"/>
          <w:szCs w:val="28"/>
        </w:rPr>
        <w:t>sáng tạo</w:t>
      </w:r>
      <w:r w:rsidR="00D97499">
        <w:rPr>
          <w:sz w:val="28"/>
          <w:szCs w:val="28"/>
        </w:rPr>
        <w:t>,</w:t>
      </w:r>
      <w:r w:rsidR="005B57B1">
        <w:rPr>
          <w:sz w:val="28"/>
          <w:szCs w:val="28"/>
        </w:rPr>
        <w:t xml:space="preserve"> phù hợp với điều kiện </w:t>
      </w:r>
      <w:r w:rsidR="00D97499">
        <w:rPr>
          <w:sz w:val="28"/>
          <w:szCs w:val="28"/>
        </w:rPr>
        <w:t xml:space="preserve">thực tế </w:t>
      </w:r>
      <w:r w:rsidR="005B57B1">
        <w:rPr>
          <w:sz w:val="28"/>
          <w:szCs w:val="28"/>
        </w:rPr>
        <w:t>của đơn vị</w:t>
      </w:r>
      <w:r w:rsidR="00F20536" w:rsidRPr="00156826">
        <w:rPr>
          <w:sz w:val="28"/>
          <w:szCs w:val="28"/>
        </w:rPr>
        <w:t>.</w:t>
      </w:r>
    </w:p>
    <w:p w14:paraId="22858CEA" w14:textId="6E9D8C38" w:rsidR="00CC2D93" w:rsidRPr="00156826" w:rsidRDefault="00EA5932" w:rsidP="00156826">
      <w:pPr>
        <w:spacing w:before="80" w:after="80" w:line="288" w:lineRule="auto"/>
        <w:ind w:firstLine="709"/>
        <w:jc w:val="both"/>
        <w:rPr>
          <w:sz w:val="28"/>
          <w:szCs w:val="28"/>
        </w:rPr>
      </w:pPr>
      <w:r w:rsidRPr="00156826">
        <w:rPr>
          <w:sz w:val="28"/>
          <w:szCs w:val="28"/>
        </w:rPr>
        <w:t xml:space="preserve">- </w:t>
      </w:r>
      <w:r w:rsidR="00E13DCE" w:rsidRPr="00156826">
        <w:rPr>
          <w:sz w:val="28"/>
          <w:szCs w:val="28"/>
        </w:rPr>
        <w:t>Tiếp tục</w:t>
      </w:r>
      <w:r w:rsidR="005E03EA" w:rsidRPr="00156826">
        <w:rPr>
          <w:sz w:val="28"/>
          <w:szCs w:val="28"/>
        </w:rPr>
        <w:t xml:space="preserve"> </w:t>
      </w:r>
      <w:r w:rsidR="00E13DCE" w:rsidRPr="00156826">
        <w:rPr>
          <w:sz w:val="28"/>
          <w:szCs w:val="28"/>
        </w:rPr>
        <w:t>quán triệt và đẩy mạnh thực hiện</w:t>
      </w:r>
      <w:r w:rsidR="005E03EA" w:rsidRPr="00156826">
        <w:rPr>
          <w:sz w:val="28"/>
          <w:szCs w:val="28"/>
        </w:rPr>
        <w:t xml:space="preserve"> </w:t>
      </w:r>
      <w:r w:rsidR="002947F3">
        <w:rPr>
          <w:sz w:val="28"/>
          <w:szCs w:val="28"/>
        </w:rPr>
        <w:t xml:space="preserve">nghiêm </w:t>
      </w:r>
      <w:r w:rsidR="005E03EA" w:rsidRPr="00156826">
        <w:rPr>
          <w:sz w:val="28"/>
          <w:szCs w:val="28"/>
        </w:rPr>
        <w:t>Chỉ thị số 21-CT/TW ngày 20/01/2018 của Ban Bí thư về tiếp tục đẩy mạnh công tác phụ nữ trong tình hình mới</w:t>
      </w:r>
      <w:r w:rsidR="00E13DCE" w:rsidRPr="00156826">
        <w:rPr>
          <w:sz w:val="28"/>
          <w:szCs w:val="28"/>
        </w:rPr>
        <w:t xml:space="preserve"> và</w:t>
      </w:r>
      <w:r w:rsidR="005E03EA" w:rsidRPr="00156826">
        <w:rPr>
          <w:sz w:val="28"/>
          <w:szCs w:val="28"/>
        </w:rPr>
        <w:t xml:space="preserve"> </w:t>
      </w:r>
      <w:r w:rsidR="00CC2D93" w:rsidRPr="00156826">
        <w:rPr>
          <w:sz w:val="28"/>
          <w:szCs w:val="28"/>
        </w:rPr>
        <w:t xml:space="preserve">văn bản số 37/CĐNH ngày 26/01/2022 của Công đoàn NHVN về việc triển khai Kế hoạch thực hiện Chiến lược quốc gia về bình đẳng giới và </w:t>
      </w:r>
      <w:r w:rsidR="002947F3">
        <w:rPr>
          <w:sz w:val="28"/>
          <w:szCs w:val="28"/>
        </w:rPr>
        <w:t>C</w:t>
      </w:r>
      <w:r w:rsidR="00CC2D93" w:rsidRPr="00156826">
        <w:rPr>
          <w:sz w:val="28"/>
          <w:szCs w:val="28"/>
        </w:rPr>
        <w:t>hiến lược dân số</w:t>
      </w:r>
      <w:r w:rsidR="00E13DCE" w:rsidRPr="00156826">
        <w:rPr>
          <w:sz w:val="28"/>
          <w:szCs w:val="28"/>
        </w:rPr>
        <w:t xml:space="preserve"> đến năm 2030; </w:t>
      </w:r>
      <w:r w:rsidR="002947F3">
        <w:rPr>
          <w:sz w:val="28"/>
          <w:szCs w:val="28"/>
        </w:rPr>
        <w:t xml:space="preserve">Luật Bình đẳng giới và </w:t>
      </w:r>
      <w:r w:rsidR="00E13DCE" w:rsidRPr="00156826">
        <w:rPr>
          <w:sz w:val="28"/>
          <w:szCs w:val="28"/>
        </w:rPr>
        <w:t>các văn bản</w:t>
      </w:r>
      <w:r w:rsidR="002947F3">
        <w:rPr>
          <w:sz w:val="28"/>
          <w:szCs w:val="28"/>
        </w:rPr>
        <w:t xml:space="preserve"> quy phạm pháp luật hướng dẫn thực hiện Luật</w:t>
      </w:r>
      <w:r w:rsidR="00D97499">
        <w:rPr>
          <w:sz w:val="28"/>
          <w:szCs w:val="28"/>
        </w:rPr>
        <w:t>;</w:t>
      </w:r>
      <w:r w:rsidR="00E13DCE" w:rsidRPr="00156826">
        <w:rPr>
          <w:sz w:val="28"/>
          <w:szCs w:val="28"/>
        </w:rPr>
        <w:t xml:space="preserve"> </w:t>
      </w:r>
      <w:r w:rsidR="002947F3">
        <w:rPr>
          <w:sz w:val="28"/>
          <w:szCs w:val="28"/>
        </w:rPr>
        <w:t xml:space="preserve">các </w:t>
      </w:r>
      <w:r w:rsidR="00E13DCE" w:rsidRPr="00156826">
        <w:rPr>
          <w:sz w:val="28"/>
          <w:szCs w:val="28"/>
        </w:rPr>
        <w:t>chỉ thị</w:t>
      </w:r>
      <w:r w:rsidR="002947F3">
        <w:rPr>
          <w:sz w:val="28"/>
          <w:szCs w:val="28"/>
        </w:rPr>
        <w:t>, nghị quyết</w:t>
      </w:r>
      <w:r w:rsidR="00E13DCE" w:rsidRPr="00156826">
        <w:rPr>
          <w:sz w:val="28"/>
          <w:szCs w:val="28"/>
        </w:rPr>
        <w:t xml:space="preserve"> của </w:t>
      </w:r>
      <w:r w:rsidR="00D97499">
        <w:rPr>
          <w:sz w:val="28"/>
          <w:szCs w:val="28"/>
        </w:rPr>
        <w:t xml:space="preserve">Đảng, </w:t>
      </w:r>
      <w:r w:rsidR="00E13DCE" w:rsidRPr="00156826">
        <w:rPr>
          <w:sz w:val="28"/>
          <w:szCs w:val="28"/>
        </w:rPr>
        <w:t xml:space="preserve">Nhà nước, của </w:t>
      </w:r>
      <w:r w:rsidR="00301547" w:rsidRPr="00156826">
        <w:rPr>
          <w:sz w:val="28"/>
          <w:szCs w:val="28"/>
        </w:rPr>
        <w:t>n</w:t>
      </w:r>
      <w:r w:rsidR="00E13DCE" w:rsidRPr="00156826">
        <w:rPr>
          <w:sz w:val="28"/>
          <w:szCs w:val="28"/>
        </w:rPr>
        <w:t xml:space="preserve">gành </w:t>
      </w:r>
      <w:r w:rsidR="00301547" w:rsidRPr="00156826">
        <w:rPr>
          <w:sz w:val="28"/>
          <w:szCs w:val="28"/>
        </w:rPr>
        <w:t xml:space="preserve">Ngân hàng </w:t>
      </w:r>
      <w:r w:rsidR="00E13DCE" w:rsidRPr="00156826">
        <w:rPr>
          <w:sz w:val="28"/>
          <w:szCs w:val="28"/>
        </w:rPr>
        <w:t>có liên quan đến công tác nữ.</w:t>
      </w:r>
    </w:p>
    <w:p w14:paraId="787BAF04" w14:textId="7FB9D259" w:rsidR="00EA5932" w:rsidRPr="00156826" w:rsidRDefault="00EA5932" w:rsidP="00156826">
      <w:pPr>
        <w:spacing w:before="80" w:after="80" w:line="288" w:lineRule="auto"/>
        <w:ind w:firstLine="709"/>
        <w:jc w:val="both"/>
        <w:rPr>
          <w:sz w:val="28"/>
          <w:szCs w:val="28"/>
        </w:rPr>
      </w:pPr>
      <w:r w:rsidRPr="00156826">
        <w:rPr>
          <w:sz w:val="28"/>
          <w:szCs w:val="28"/>
        </w:rPr>
        <w:t xml:space="preserve">- </w:t>
      </w:r>
      <w:r w:rsidR="00A200FC" w:rsidRPr="00156826">
        <w:rPr>
          <w:sz w:val="28"/>
          <w:szCs w:val="28"/>
        </w:rPr>
        <w:t>Quan t</w:t>
      </w:r>
      <w:r w:rsidR="00E13DCE" w:rsidRPr="00156826">
        <w:rPr>
          <w:sz w:val="28"/>
          <w:szCs w:val="28"/>
        </w:rPr>
        <w:t xml:space="preserve">âm </w:t>
      </w:r>
      <w:r w:rsidR="000D5486" w:rsidRPr="00156826">
        <w:rPr>
          <w:sz w:val="28"/>
          <w:szCs w:val="28"/>
        </w:rPr>
        <w:t>thực hiện tốt công tác đào tạo, tập huấn, bồi dưỡng cán bộ, giới thiệu cán bộ nữ đủ tiêu chuẩn, điều kiện tham gia cấp ủy đảng, lãnh đạo các cấp. Rà soát, t</w:t>
      </w:r>
      <w:r w:rsidR="00A200FC" w:rsidRPr="00156826">
        <w:rPr>
          <w:sz w:val="28"/>
          <w:szCs w:val="28"/>
        </w:rPr>
        <w:t xml:space="preserve">húc đẩy </w:t>
      </w:r>
      <w:r w:rsidR="000D5486" w:rsidRPr="00156826">
        <w:rPr>
          <w:sz w:val="28"/>
          <w:szCs w:val="28"/>
        </w:rPr>
        <w:t xml:space="preserve">việc </w:t>
      </w:r>
      <w:r w:rsidR="00A200FC" w:rsidRPr="00156826">
        <w:rPr>
          <w:sz w:val="28"/>
          <w:szCs w:val="28"/>
        </w:rPr>
        <w:t xml:space="preserve">thành lập, kiện toàn và nâng cao chất lượng hoạt động của Ban Nữ công </w:t>
      </w:r>
      <w:r w:rsidR="000D5486" w:rsidRPr="00156826">
        <w:rPr>
          <w:sz w:val="28"/>
          <w:szCs w:val="28"/>
        </w:rPr>
        <w:t xml:space="preserve">quần chúng tại các </w:t>
      </w:r>
      <w:r w:rsidR="00A200FC" w:rsidRPr="00156826">
        <w:rPr>
          <w:sz w:val="28"/>
          <w:szCs w:val="28"/>
        </w:rPr>
        <w:t xml:space="preserve">công đoàn </w:t>
      </w:r>
      <w:r w:rsidR="000D5486" w:rsidRPr="00156826">
        <w:rPr>
          <w:sz w:val="28"/>
          <w:szCs w:val="28"/>
        </w:rPr>
        <w:t xml:space="preserve">cấp trên cơ sở và công đoàn cơ sở </w:t>
      </w:r>
      <w:r w:rsidR="00A200FC" w:rsidRPr="00156826">
        <w:rPr>
          <w:sz w:val="28"/>
          <w:szCs w:val="28"/>
        </w:rPr>
        <w:t>theo quy định</w:t>
      </w:r>
      <w:r w:rsidR="000D5486" w:rsidRPr="00156826">
        <w:rPr>
          <w:sz w:val="28"/>
          <w:szCs w:val="28"/>
        </w:rPr>
        <w:t xml:space="preserve"> ngay từ đầu nhiệm kỳ</w:t>
      </w:r>
      <w:r w:rsidR="00A200FC" w:rsidRPr="00156826">
        <w:rPr>
          <w:sz w:val="28"/>
          <w:szCs w:val="28"/>
        </w:rPr>
        <w:t>.</w:t>
      </w:r>
      <w:r w:rsidR="005B57B1">
        <w:rPr>
          <w:sz w:val="28"/>
          <w:szCs w:val="28"/>
        </w:rPr>
        <w:t xml:space="preserve"> Cử cán bộ tham gia tập huấn kỹ năng, bồi dưỡng kiến thức về giới, bình đẳng giới… do Tổng Liên đoàn, ngành Ngân hàng tổ chức.</w:t>
      </w:r>
    </w:p>
    <w:p w14:paraId="6E415905" w14:textId="4DB5B7F3" w:rsidR="00EA5932" w:rsidRPr="00156826" w:rsidRDefault="002B6C5B" w:rsidP="00156826">
      <w:pPr>
        <w:spacing w:before="80" w:after="80" w:line="288" w:lineRule="auto"/>
        <w:ind w:firstLine="709"/>
        <w:jc w:val="both"/>
        <w:rPr>
          <w:sz w:val="28"/>
          <w:szCs w:val="28"/>
        </w:rPr>
      </w:pPr>
      <w:r w:rsidRPr="00156826">
        <w:rPr>
          <w:sz w:val="28"/>
          <w:szCs w:val="28"/>
        </w:rPr>
        <w:lastRenderedPageBreak/>
        <w:t xml:space="preserve">- </w:t>
      </w:r>
      <w:r w:rsidR="000D5486" w:rsidRPr="00156826">
        <w:rPr>
          <w:sz w:val="28"/>
          <w:szCs w:val="28"/>
        </w:rPr>
        <w:t>Lồ</w:t>
      </w:r>
      <w:r w:rsidR="00EA5932" w:rsidRPr="00156826">
        <w:rPr>
          <w:sz w:val="28"/>
          <w:szCs w:val="28"/>
        </w:rPr>
        <w:t>ng ghép nội dung</w:t>
      </w:r>
      <w:r w:rsidR="000D5486" w:rsidRPr="00156826">
        <w:rPr>
          <w:sz w:val="28"/>
          <w:szCs w:val="28"/>
        </w:rPr>
        <w:t>, phối hợp</w:t>
      </w:r>
      <w:r w:rsidR="00EA5932" w:rsidRPr="00156826">
        <w:rPr>
          <w:sz w:val="28"/>
          <w:szCs w:val="28"/>
        </w:rPr>
        <w:t xml:space="preserve"> </w:t>
      </w:r>
      <w:r w:rsidR="000D5486" w:rsidRPr="00156826">
        <w:rPr>
          <w:sz w:val="28"/>
          <w:szCs w:val="28"/>
        </w:rPr>
        <w:t xml:space="preserve">tổ chức </w:t>
      </w:r>
      <w:r w:rsidR="005B57B1">
        <w:rPr>
          <w:sz w:val="28"/>
          <w:szCs w:val="28"/>
        </w:rPr>
        <w:t xml:space="preserve">triển khai các chương trình, đề án nhằm thúc đẩy thực hiện bình đẳng giới; tăng cường </w:t>
      </w:r>
      <w:r w:rsidR="00EA5932" w:rsidRPr="00156826">
        <w:rPr>
          <w:sz w:val="28"/>
          <w:szCs w:val="28"/>
        </w:rPr>
        <w:t xml:space="preserve">kiểm tra, giám sát </w:t>
      </w:r>
      <w:r w:rsidR="000D5486" w:rsidRPr="00156826">
        <w:rPr>
          <w:sz w:val="28"/>
          <w:szCs w:val="28"/>
        </w:rPr>
        <w:t xml:space="preserve">nắm tình hình </w:t>
      </w:r>
      <w:r w:rsidR="00EA5932" w:rsidRPr="00156826">
        <w:rPr>
          <w:sz w:val="28"/>
          <w:szCs w:val="28"/>
        </w:rPr>
        <w:t>việc thực hiện chính sách, pháp luật liên quan đến bình đẳng giới, vì sự tiến bộ của phụ nữ trong các cuộc kiểm tra, giám sát của tổ chức công đoàn</w:t>
      </w:r>
      <w:r w:rsidR="000D5486" w:rsidRPr="00156826">
        <w:rPr>
          <w:sz w:val="28"/>
          <w:szCs w:val="28"/>
        </w:rPr>
        <w:t xml:space="preserve"> các cấp, chú trọng khu vực ngoài nhà nước, những đơn vị </w:t>
      </w:r>
      <w:r w:rsidR="00EA5932" w:rsidRPr="00156826">
        <w:rPr>
          <w:sz w:val="28"/>
          <w:szCs w:val="28"/>
        </w:rPr>
        <w:t xml:space="preserve">có đông </w:t>
      </w:r>
      <w:r w:rsidR="006B1B38" w:rsidRPr="00156826">
        <w:rPr>
          <w:sz w:val="28"/>
          <w:szCs w:val="28"/>
        </w:rPr>
        <w:t>lao động nữ.</w:t>
      </w:r>
    </w:p>
    <w:p w14:paraId="25863F52" w14:textId="27E4045A" w:rsidR="00301547" w:rsidRPr="00156826" w:rsidRDefault="00301547" w:rsidP="00156826">
      <w:pPr>
        <w:spacing w:before="80" w:after="80" w:line="288" w:lineRule="auto"/>
        <w:ind w:firstLine="709"/>
        <w:jc w:val="both"/>
        <w:rPr>
          <w:sz w:val="28"/>
          <w:szCs w:val="28"/>
        </w:rPr>
      </w:pPr>
      <w:r w:rsidRPr="00156826">
        <w:rPr>
          <w:sz w:val="28"/>
          <w:szCs w:val="28"/>
        </w:rPr>
        <w:t xml:space="preserve">- Phối hợp chặt chẽ với Ban VSTBPN và HLHPN cùng cấp triển khai và thực hiện hiệu quả công tác an sinh xã hội và các hoạt động phối hợp </w:t>
      </w:r>
      <w:r w:rsidR="006E5E3D">
        <w:rPr>
          <w:sz w:val="28"/>
          <w:szCs w:val="28"/>
        </w:rPr>
        <w:t xml:space="preserve">có ý nghĩa </w:t>
      </w:r>
      <w:r w:rsidRPr="00156826">
        <w:rPr>
          <w:sz w:val="28"/>
          <w:szCs w:val="28"/>
        </w:rPr>
        <w:t>thiết thực</w:t>
      </w:r>
      <w:r w:rsidR="006E5E3D">
        <w:rPr>
          <w:sz w:val="28"/>
          <w:szCs w:val="28"/>
        </w:rPr>
        <w:t xml:space="preserve"> đối với phụ nữ, trẻ em</w:t>
      </w:r>
      <w:r w:rsidR="005B57B1">
        <w:rPr>
          <w:sz w:val="28"/>
          <w:szCs w:val="28"/>
        </w:rPr>
        <w:t>…</w:t>
      </w:r>
    </w:p>
    <w:p w14:paraId="5C01055B" w14:textId="44A875EE" w:rsidR="00EA5932" w:rsidRPr="00156826" w:rsidRDefault="00EA5932" w:rsidP="00156826">
      <w:pPr>
        <w:spacing w:before="80" w:after="80" w:line="288" w:lineRule="auto"/>
        <w:ind w:firstLine="709"/>
        <w:jc w:val="both"/>
        <w:rPr>
          <w:b/>
          <w:sz w:val="28"/>
          <w:szCs w:val="28"/>
        </w:rPr>
      </w:pPr>
      <w:r w:rsidRPr="00156826">
        <w:rPr>
          <w:b/>
          <w:sz w:val="28"/>
          <w:szCs w:val="28"/>
        </w:rPr>
        <w:t>2.</w:t>
      </w:r>
      <w:r w:rsidR="00561591">
        <w:rPr>
          <w:b/>
          <w:sz w:val="28"/>
          <w:szCs w:val="28"/>
        </w:rPr>
        <w:t>2.</w:t>
      </w:r>
      <w:r w:rsidRPr="00156826">
        <w:rPr>
          <w:b/>
          <w:sz w:val="28"/>
          <w:szCs w:val="28"/>
        </w:rPr>
        <w:t xml:space="preserve"> </w:t>
      </w:r>
      <w:r w:rsidR="00561591">
        <w:rPr>
          <w:b/>
          <w:sz w:val="28"/>
          <w:szCs w:val="28"/>
        </w:rPr>
        <w:t>C</w:t>
      </w:r>
      <w:r w:rsidRPr="00156826">
        <w:rPr>
          <w:b/>
          <w:sz w:val="28"/>
          <w:szCs w:val="28"/>
        </w:rPr>
        <w:t>ông tác dân số, gia đình</w:t>
      </w:r>
      <w:r w:rsidR="000D5486" w:rsidRPr="00156826">
        <w:rPr>
          <w:b/>
          <w:sz w:val="28"/>
          <w:szCs w:val="28"/>
        </w:rPr>
        <w:t xml:space="preserve"> và</w:t>
      </w:r>
      <w:r w:rsidRPr="00156826">
        <w:rPr>
          <w:b/>
          <w:sz w:val="28"/>
          <w:szCs w:val="28"/>
        </w:rPr>
        <w:t xml:space="preserve"> trẻ em</w:t>
      </w:r>
    </w:p>
    <w:p w14:paraId="2E376DAB" w14:textId="59716FBC" w:rsidR="00EA5932" w:rsidRPr="00156826" w:rsidRDefault="00EA5932" w:rsidP="00156826">
      <w:pPr>
        <w:tabs>
          <w:tab w:val="left" w:pos="7905"/>
        </w:tabs>
        <w:spacing w:before="80" w:after="80" w:line="288" w:lineRule="auto"/>
        <w:ind w:firstLine="567"/>
        <w:jc w:val="both"/>
        <w:rPr>
          <w:sz w:val="28"/>
          <w:szCs w:val="28"/>
        </w:rPr>
      </w:pPr>
      <w:r w:rsidRPr="00156826">
        <w:rPr>
          <w:sz w:val="28"/>
          <w:szCs w:val="28"/>
        </w:rPr>
        <w:t xml:space="preserve">- Tiếp tục thực hiện Kế hoạch số 13/KH-TLĐ ngày 16/3/2018 của Tổng Liên đoàn Lao động Việt Nam về thực hiện Nghị quyết Hội nghị lần thứ sáu Ban Chấp hành Trung ương khóa XII về công tác dân số trong tình hình mới góp phần thực hiện các mục tiêu Chiến lược dân số Việt Nam đến năm 2030. </w:t>
      </w:r>
      <w:r w:rsidR="00E13DCE" w:rsidRPr="00156826">
        <w:rPr>
          <w:sz w:val="28"/>
          <w:szCs w:val="28"/>
        </w:rPr>
        <w:t xml:space="preserve">Cụ thể: </w:t>
      </w:r>
      <w:r w:rsidR="00896B2F" w:rsidRPr="00156826">
        <w:rPr>
          <w:sz w:val="28"/>
          <w:szCs w:val="28"/>
        </w:rPr>
        <w:t>T</w:t>
      </w:r>
      <w:r w:rsidR="00896B2F" w:rsidRPr="00156826">
        <w:rPr>
          <w:sz w:val="28"/>
          <w:szCs w:val="28"/>
          <w:lang w:val="pl-PL" w:eastAsia="vi-VN"/>
        </w:rPr>
        <w:t xml:space="preserve">riển khai có hiệu quả mô hình </w:t>
      </w:r>
      <w:r w:rsidR="00896B2F" w:rsidRPr="00156826">
        <w:rPr>
          <w:sz w:val="28"/>
          <w:szCs w:val="28"/>
          <w:lang w:val="vi-VN"/>
        </w:rPr>
        <w:t>“</w:t>
      </w:r>
      <w:r w:rsidR="00896B2F" w:rsidRPr="00156826">
        <w:rPr>
          <w:sz w:val="28"/>
          <w:szCs w:val="28"/>
          <w:lang w:val="pl-PL" w:eastAsia="vi-VN"/>
        </w:rPr>
        <w:t xml:space="preserve">Sức khỏe của bạn” trong mỗi cơ quan, đơn vị, </w:t>
      </w:r>
      <w:r w:rsidR="00896B2F" w:rsidRPr="00156826">
        <w:rPr>
          <w:sz w:val="28"/>
          <w:szCs w:val="28"/>
          <w:lang w:val="pt-BR"/>
        </w:rPr>
        <w:t xml:space="preserve">chú trọng thực hiện hỗ trợ </w:t>
      </w:r>
      <w:r w:rsidR="00896B2F" w:rsidRPr="00156826">
        <w:rPr>
          <w:sz w:val="28"/>
          <w:szCs w:val="28"/>
        </w:rPr>
        <w:t xml:space="preserve">khám chuyên khoa phụ sản </w:t>
      </w:r>
      <w:r w:rsidR="00896B2F" w:rsidRPr="00156826">
        <w:rPr>
          <w:sz w:val="28"/>
          <w:szCs w:val="28"/>
          <w:lang w:val="pt-BR"/>
        </w:rPr>
        <w:t xml:space="preserve">các biện pháp </w:t>
      </w:r>
      <w:r w:rsidR="00896B2F" w:rsidRPr="00156826">
        <w:rPr>
          <w:sz w:val="28"/>
          <w:szCs w:val="28"/>
        </w:rPr>
        <w:t xml:space="preserve">siêu âm tử cung, phần phụ nhằm phát hiện sớm các bệnh về tử cung, phần phụ cho nữ ĐVNLĐ; </w:t>
      </w:r>
      <w:r w:rsidR="00896B2F" w:rsidRPr="00156826">
        <w:rPr>
          <w:sz w:val="28"/>
          <w:szCs w:val="28"/>
          <w:lang w:val="de-DE"/>
        </w:rPr>
        <w:t xml:space="preserve">tư vấn sức khỏe trước khi kết hôn; tầm soát, một số bệnh/dị tật trước sinh, sau sinh; trang bị kiến thức về sức khỏe sinh sản, </w:t>
      </w:r>
      <w:r w:rsidR="00896B2F" w:rsidRPr="00156826">
        <w:rPr>
          <w:sz w:val="28"/>
          <w:szCs w:val="28"/>
          <w:lang w:val="pl-PL" w:eastAsia="vi-VN"/>
        </w:rPr>
        <w:t xml:space="preserve">sức khỏe tình dục, phòng tránh mang thai ngoài ý muốn...; </w:t>
      </w:r>
      <w:r w:rsidR="00896B2F" w:rsidRPr="00156826">
        <w:rPr>
          <w:sz w:val="28"/>
          <w:szCs w:val="28"/>
        </w:rPr>
        <w:t>tổ chức “Lễ cưới tập thể” cho ĐVNLĐ (nếu có) phù hợp với điều kiện thực tế của cơ quan, đơn vị.</w:t>
      </w:r>
    </w:p>
    <w:p w14:paraId="00C88B74" w14:textId="0D92F23E" w:rsidR="00896B2F" w:rsidRPr="00156826" w:rsidRDefault="00DC64CF" w:rsidP="00156826">
      <w:pPr>
        <w:spacing w:before="80" w:after="80" w:line="288" w:lineRule="auto"/>
        <w:ind w:firstLine="567"/>
        <w:contextualSpacing/>
        <w:jc w:val="both"/>
        <w:rPr>
          <w:bCs/>
          <w:sz w:val="28"/>
          <w:szCs w:val="28"/>
        </w:rPr>
      </w:pPr>
      <w:r w:rsidRPr="00156826">
        <w:rPr>
          <w:sz w:val="28"/>
          <w:szCs w:val="28"/>
        </w:rPr>
        <w:t xml:space="preserve">- Tiếp tục </w:t>
      </w:r>
      <w:r w:rsidR="00E13DCE" w:rsidRPr="00156826">
        <w:rPr>
          <w:sz w:val="28"/>
          <w:szCs w:val="28"/>
        </w:rPr>
        <w:t xml:space="preserve">quán triệt </w:t>
      </w:r>
      <w:r w:rsidRPr="00156826">
        <w:rPr>
          <w:sz w:val="28"/>
          <w:szCs w:val="28"/>
        </w:rPr>
        <w:t xml:space="preserve">triển khai các nội dung tại văn bản số 256/CĐNH ngày 08/4/2022 </w:t>
      </w:r>
      <w:r w:rsidR="009D5EA7" w:rsidRPr="00156826">
        <w:rPr>
          <w:sz w:val="28"/>
          <w:szCs w:val="28"/>
        </w:rPr>
        <w:t>của C</w:t>
      </w:r>
      <w:r w:rsidR="00896B2F" w:rsidRPr="00156826">
        <w:rPr>
          <w:sz w:val="28"/>
          <w:szCs w:val="28"/>
        </w:rPr>
        <w:t>Đ</w:t>
      </w:r>
      <w:r w:rsidR="009D5EA7" w:rsidRPr="00156826">
        <w:rPr>
          <w:sz w:val="28"/>
          <w:szCs w:val="28"/>
        </w:rPr>
        <w:t xml:space="preserve">NHVN </w:t>
      </w:r>
      <w:r w:rsidRPr="00156826">
        <w:rPr>
          <w:sz w:val="28"/>
          <w:szCs w:val="28"/>
        </w:rPr>
        <w:t>về việc triển khai các Chương trình, Kế hoạch thực hiện Chỉ thị 06-CT/TW về công tác xây dựng gia đình</w:t>
      </w:r>
      <w:r w:rsidR="00896B2F" w:rsidRPr="00156826">
        <w:rPr>
          <w:sz w:val="28"/>
          <w:szCs w:val="28"/>
        </w:rPr>
        <w:t xml:space="preserve"> trong tình hình mới </w:t>
      </w:r>
      <w:r w:rsidR="00896B2F" w:rsidRPr="00156826">
        <w:rPr>
          <w:bCs/>
          <w:sz w:val="28"/>
          <w:szCs w:val="28"/>
        </w:rPr>
        <w:t xml:space="preserve">và các Chương trình, Chiến lược phát triển gia đình Việt Nam đến năm 2030 trong ĐVNLĐ; chú trọng làm tốt công tác biểu dương, khen thưởng gia đình </w:t>
      </w:r>
      <w:r w:rsidR="00CC69C2" w:rsidRPr="00156826">
        <w:rPr>
          <w:bCs/>
          <w:sz w:val="28"/>
          <w:szCs w:val="28"/>
        </w:rPr>
        <w:t xml:space="preserve">ĐVNLĐ </w:t>
      </w:r>
      <w:r w:rsidR="00896B2F" w:rsidRPr="00156826">
        <w:rPr>
          <w:bCs/>
          <w:sz w:val="28"/>
          <w:szCs w:val="28"/>
        </w:rPr>
        <w:t xml:space="preserve">tiêu biểu </w:t>
      </w:r>
      <w:r w:rsidR="00CC69C2" w:rsidRPr="00156826">
        <w:rPr>
          <w:bCs/>
          <w:sz w:val="28"/>
          <w:szCs w:val="28"/>
        </w:rPr>
        <w:t xml:space="preserve">các cấp </w:t>
      </w:r>
      <w:r w:rsidR="00896B2F" w:rsidRPr="00156826">
        <w:rPr>
          <w:bCs/>
          <w:sz w:val="28"/>
          <w:szCs w:val="28"/>
        </w:rPr>
        <w:t>hàng năm hoặc định kỳ theo giai đoạn phù hợp với đặc điểm, tình hình hoạt động của cơ quan, đơn vị</w:t>
      </w:r>
      <w:r w:rsidR="00CC69C2" w:rsidRPr="00156826">
        <w:rPr>
          <w:bCs/>
          <w:sz w:val="28"/>
          <w:szCs w:val="28"/>
        </w:rPr>
        <w:t>, của Ngành</w:t>
      </w:r>
      <w:r w:rsidR="00896B2F" w:rsidRPr="00156826">
        <w:rPr>
          <w:bCs/>
          <w:sz w:val="28"/>
          <w:szCs w:val="28"/>
        </w:rPr>
        <w:t xml:space="preserve">. </w:t>
      </w:r>
    </w:p>
    <w:p w14:paraId="34FCE61A" w14:textId="285F7E3C" w:rsidR="00EA5932" w:rsidRPr="00156826" w:rsidRDefault="00CC69C2" w:rsidP="00156826">
      <w:pPr>
        <w:spacing w:before="80" w:after="80" w:line="288" w:lineRule="auto"/>
        <w:ind w:firstLine="709"/>
        <w:jc w:val="both"/>
        <w:rPr>
          <w:sz w:val="28"/>
          <w:szCs w:val="28"/>
        </w:rPr>
      </w:pPr>
      <w:r w:rsidRPr="00156826">
        <w:rPr>
          <w:bCs/>
          <w:sz w:val="28"/>
          <w:szCs w:val="28"/>
        </w:rPr>
        <w:t xml:space="preserve">- Triển khai thực hiện Kế hoạch của TLĐLĐVN, ngành Ngân hàng về thực hiện Chỉ thị số 28-CT/TW ngày 25/12/2023 của Bộ Chính trị về tăng cường công tác chăm sóc, giáo dục và bảo vệ trẻ em đáp ứng yêu cầu phát triển đất nước phồn vinh, hạnh phúc; Kế hoạch của </w:t>
      </w:r>
      <w:r w:rsidR="00681AFF" w:rsidRPr="00156826">
        <w:rPr>
          <w:bCs/>
          <w:sz w:val="28"/>
          <w:szCs w:val="28"/>
        </w:rPr>
        <w:t xml:space="preserve">TLĐLĐVN </w:t>
      </w:r>
      <w:r w:rsidRPr="00156826">
        <w:rPr>
          <w:bCs/>
          <w:sz w:val="28"/>
          <w:szCs w:val="28"/>
        </w:rPr>
        <w:t>về thực hiện Chương trình hành động quốc gia vì trẻ em giai đoạn 2021 -</w:t>
      </w:r>
      <w:r w:rsidR="00B9387C" w:rsidRPr="00156826">
        <w:rPr>
          <w:bCs/>
          <w:sz w:val="28"/>
          <w:szCs w:val="28"/>
        </w:rPr>
        <w:t xml:space="preserve"> </w:t>
      </w:r>
      <w:r w:rsidRPr="00156826">
        <w:rPr>
          <w:bCs/>
          <w:sz w:val="28"/>
          <w:szCs w:val="28"/>
        </w:rPr>
        <w:t>2030</w:t>
      </w:r>
      <w:r w:rsidR="004C65CD" w:rsidRPr="00156826">
        <w:rPr>
          <w:bCs/>
          <w:sz w:val="28"/>
          <w:szCs w:val="28"/>
        </w:rPr>
        <w:t>; triển khai có hiệu quả chính sách, pháp luật về chăm sóc, giáo dục, bảo vệ trẻ em trong ĐVNLĐ ngành Ngân hàng</w:t>
      </w:r>
      <w:r w:rsidRPr="00156826">
        <w:rPr>
          <w:bCs/>
          <w:sz w:val="28"/>
          <w:szCs w:val="28"/>
        </w:rPr>
        <w:t>.</w:t>
      </w:r>
      <w:r w:rsidR="00EA5932" w:rsidRPr="00156826">
        <w:rPr>
          <w:sz w:val="28"/>
          <w:szCs w:val="28"/>
        </w:rPr>
        <w:t xml:space="preserve"> </w:t>
      </w:r>
      <w:r w:rsidR="004C65CD" w:rsidRPr="00156826">
        <w:rPr>
          <w:sz w:val="28"/>
          <w:szCs w:val="28"/>
          <w:lang w:val="de-DE"/>
        </w:rPr>
        <w:t xml:space="preserve">Triển khai có hiệu quả các hoạt động chăm lo cho con ĐVNLĐ nhân Tháng hành động vì trẻ em, dịp Tết Trung thu với các hoạt động thiết thực, đặc biệt </w:t>
      </w:r>
      <w:r w:rsidR="00582D3A">
        <w:rPr>
          <w:sz w:val="28"/>
          <w:szCs w:val="28"/>
          <w:lang w:val="de-DE"/>
        </w:rPr>
        <w:t xml:space="preserve">quan tâm </w:t>
      </w:r>
      <w:r w:rsidR="004C65CD" w:rsidRPr="00156826">
        <w:rPr>
          <w:sz w:val="28"/>
          <w:szCs w:val="28"/>
          <w:lang w:val="de-DE"/>
        </w:rPr>
        <w:t>con ĐVNLĐ có hoàn cảnh khó khăn, hoàn cảnh đặc biệt.</w:t>
      </w:r>
    </w:p>
    <w:p w14:paraId="65144710" w14:textId="58528A28" w:rsidR="00EA5932" w:rsidRPr="00156826" w:rsidRDefault="00EA5932" w:rsidP="00156826">
      <w:pPr>
        <w:spacing w:before="80" w:after="80" w:line="288" w:lineRule="auto"/>
        <w:ind w:firstLine="709"/>
        <w:jc w:val="both"/>
        <w:rPr>
          <w:sz w:val="28"/>
          <w:szCs w:val="28"/>
        </w:rPr>
      </w:pPr>
      <w:r w:rsidRPr="00156826">
        <w:rPr>
          <w:sz w:val="28"/>
          <w:szCs w:val="28"/>
        </w:rPr>
        <w:lastRenderedPageBreak/>
        <w:t>- Tăng cường</w:t>
      </w:r>
      <w:r w:rsidR="00E13DCE" w:rsidRPr="00156826">
        <w:rPr>
          <w:sz w:val="28"/>
          <w:szCs w:val="28"/>
        </w:rPr>
        <w:t xml:space="preserve"> phổ biến, quán triệt và </w:t>
      </w:r>
      <w:r w:rsidR="004C65CD" w:rsidRPr="00156826">
        <w:rPr>
          <w:sz w:val="28"/>
          <w:szCs w:val="28"/>
        </w:rPr>
        <w:t xml:space="preserve">chủ động phối hợp </w:t>
      </w:r>
      <w:r w:rsidRPr="00156826">
        <w:rPr>
          <w:sz w:val="28"/>
          <w:szCs w:val="28"/>
        </w:rPr>
        <w:t xml:space="preserve">kiểm tra, giám sát việc thực hiện </w:t>
      </w:r>
      <w:r w:rsidR="00156826">
        <w:rPr>
          <w:sz w:val="28"/>
          <w:szCs w:val="28"/>
        </w:rPr>
        <w:t xml:space="preserve">chế độ, </w:t>
      </w:r>
      <w:r w:rsidRPr="00156826">
        <w:rPr>
          <w:sz w:val="28"/>
          <w:szCs w:val="28"/>
        </w:rPr>
        <w:t>chính sách dành cho lao động nữ được q</w:t>
      </w:r>
      <w:r w:rsidR="004C65CD" w:rsidRPr="00156826">
        <w:rPr>
          <w:sz w:val="28"/>
          <w:szCs w:val="28"/>
        </w:rPr>
        <w:t xml:space="preserve">uy định tại Nghị định </w:t>
      </w:r>
      <w:r w:rsidR="006E5E3D">
        <w:rPr>
          <w:sz w:val="28"/>
          <w:szCs w:val="28"/>
        </w:rPr>
        <w:t xml:space="preserve">số </w:t>
      </w:r>
      <w:r w:rsidR="004C65CD" w:rsidRPr="00156826">
        <w:rPr>
          <w:sz w:val="28"/>
          <w:szCs w:val="28"/>
        </w:rPr>
        <w:t>145/2020/</w:t>
      </w:r>
      <w:r w:rsidRPr="00156826">
        <w:rPr>
          <w:sz w:val="28"/>
          <w:szCs w:val="28"/>
        </w:rPr>
        <w:t>NĐ-C</w:t>
      </w:r>
      <w:r w:rsidR="00E13DCE" w:rsidRPr="00156826">
        <w:rPr>
          <w:sz w:val="28"/>
          <w:szCs w:val="28"/>
        </w:rPr>
        <w:t xml:space="preserve">P ngày 14/12/2020 của Chính phủ và các văn bản </w:t>
      </w:r>
      <w:r w:rsidR="00B9387C" w:rsidRPr="00156826">
        <w:rPr>
          <w:sz w:val="28"/>
          <w:szCs w:val="28"/>
        </w:rPr>
        <w:t xml:space="preserve">pháp luật </w:t>
      </w:r>
      <w:r w:rsidR="00E13DCE" w:rsidRPr="00156826">
        <w:rPr>
          <w:sz w:val="28"/>
          <w:szCs w:val="28"/>
        </w:rPr>
        <w:t>có liên quan đến quyền lợi của lao động nữ</w:t>
      </w:r>
      <w:r w:rsidR="00B9387C" w:rsidRPr="00156826">
        <w:rPr>
          <w:sz w:val="28"/>
          <w:szCs w:val="28"/>
        </w:rPr>
        <w:t>…</w:t>
      </w:r>
    </w:p>
    <w:p w14:paraId="55F725ED" w14:textId="3278737B" w:rsidR="00EA5932" w:rsidRPr="00156826" w:rsidRDefault="00561591" w:rsidP="00561591">
      <w:pPr>
        <w:spacing w:before="80" w:after="80" w:line="288" w:lineRule="auto"/>
        <w:ind w:firstLine="720"/>
        <w:jc w:val="both"/>
        <w:rPr>
          <w:b/>
          <w:sz w:val="28"/>
          <w:szCs w:val="28"/>
        </w:rPr>
      </w:pPr>
      <w:r>
        <w:rPr>
          <w:b/>
          <w:sz w:val="28"/>
          <w:szCs w:val="28"/>
        </w:rPr>
        <w:t>3</w:t>
      </w:r>
      <w:r w:rsidR="00EA5932" w:rsidRPr="00156826">
        <w:rPr>
          <w:b/>
          <w:sz w:val="28"/>
          <w:szCs w:val="28"/>
        </w:rPr>
        <w:t xml:space="preserve">. </w:t>
      </w:r>
      <w:r>
        <w:rPr>
          <w:b/>
          <w:sz w:val="28"/>
          <w:szCs w:val="28"/>
        </w:rPr>
        <w:t>T</w:t>
      </w:r>
      <w:r w:rsidR="00EA5932" w:rsidRPr="00156826">
        <w:rPr>
          <w:b/>
          <w:sz w:val="28"/>
          <w:szCs w:val="28"/>
        </w:rPr>
        <w:t>hời gian triển khai</w:t>
      </w:r>
    </w:p>
    <w:p w14:paraId="0576CB45" w14:textId="1E8A7A4B" w:rsidR="00EA5932" w:rsidRPr="00156826" w:rsidRDefault="00EA5932" w:rsidP="00156826">
      <w:pPr>
        <w:spacing w:before="80" w:after="80" w:line="288" w:lineRule="auto"/>
        <w:ind w:firstLine="709"/>
        <w:jc w:val="both"/>
        <w:rPr>
          <w:sz w:val="28"/>
          <w:szCs w:val="28"/>
        </w:rPr>
      </w:pPr>
      <w:r w:rsidRPr="00156826">
        <w:rPr>
          <w:sz w:val="28"/>
          <w:szCs w:val="28"/>
        </w:rPr>
        <w:t xml:space="preserve">Các hoạt động truyền thông </w:t>
      </w:r>
      <w:r w:rsidR="00B9387C" w:rsidRPr="00156826">
        <w:rPr>
          <w:sz w:val="28"/>
          <w:szCs w:val="28"/>
        </w:rPr>
        <w:t xml:space="preserve">về bình đẳng giới, dân số, gia đình và trẻ em </w:t>
      </w:r>
      <w:r w:rsidRPr="00156826">
        <w:rPr>
          <w:sz w:val="28"/>
          <w:szCs w:val="28"/>
        </w:rPr>
        <w:t xml:space="preserve">được tổ chức </w:t>
      </w:r>
      <w:r w:rsidR="00B9387C" w:rsidRPr="00156826">
        <w:rPr>
          <w:sz w:val="28"/>
          <w:szCs w:val="28"/>
        </w:rPr>
        <w:t xml:space="preserve">thường xuyên </w:t>
      </w:r>
      <w:r w:rsidR="00496AF0" w:rsidRPr="00156826">
        <w:rPr>
          <w:sz w:val="28"/>
          <w:szCs w:val="28"/>
        </w:rPr>
        <w:t xml:space="preserve">hàng năm </w:t>
      </w:r>
      <w:r w:rsidR="00B9387C" w:rsidRPr="00156826">
        <w:rPr>
          <w:sz w:val="28"/>
          <w:szCs w:val="28"/>
        </w:rPr>
        <w:t xml:space="preserve">và </w:t>
      </w:r>
      <w:r w:rsidRPr="00156826">
        <w:rPr>
          <w:sz w:val="28"/>
          <w:szCs w:val="28"/>
        </w:rPr>
        <w:t xml:space="preserve">tập trung </w:t>
      </w:r>
      <w:r w:rsidR="00B9387C" w:rsidRPr="00156826">
        <w:rPr>
          <w:sz w:val="28"/>
          <w:szCs w:val="28"/>
        </w:rPr>
        <w:t xml:space="preserve">cao độ </w:t>
      </w:r>
      <w:r w:rsidRPr="00156826">
        <w:rPr>
          <w:sz w:val="28"/>
          <w:szCs w:val="28"/>
        </w:rPr>
        <w:t>trong các dịp:</w:t>
      </w:r>
      <w:r w:rsidR="00E13DCE" w:rsidRPr="00156826">
        <w:rPr>
          <w:sz w:val="28"/>
          <w:szCs w:val="28"/>
        </w:rPr>
        <w:t xml:space="preserve"> </w:t>
      </w:r>
      <w:r w:rsidRPr="00156826">
        <w:rPr>
          <w:sz w:val="28"/>
          <w:szCs w:val="28"/>
        </w:rPr>
        <w:t xml:space="preserve">Tháng công nhân (Tháng 5), Tháng </w:t>
      </w:r>
      <w:r w:rsidR="00D97499">
        <w:rPr>
          <w:sz w:val="28"/>
          <w:szCs w:val="28"/>
        </w:rPr>
        <w:t>H</w:t>
      </w:r>
      <w:r w:rsidRPr="00156826">
        <w:rPr>
          <w:sz w:val="28"/>
          <w:szCs w:val="28"/>
        </w:rPr>
        <w:t>ành động vì trẻ em (từ 01/6-30/6);</w:t>
      </w:r>
      <w:r w:rsidR="00E13DCE" w:rsidRPr="00156826">
        <w:rPr>
          <w:sz w:val="28"/>
          <w:szCs w:val="28"/>
        </w:rPr>
        <w:t xml:space="preserve"> Ngày Gia đình Việt Nam (28/6);</w:t>
      </w:r>
      <w:r w:rsidRPr="00156826">
        <w:rPr>
          <w:sz w:val="28"/>
          <w:szCs w:val="28"/>
        </w:rPr>
        <w:t xml:space="preserve"> Tháng </w:t>
      </w:r>
      <w:r w:rsidR="00D97499">
        <w:rPr>
          <w:sz w:val="28"/>
          <w:szCs w:val="28"/>
        </w:rPr>
        <w:t>H</w:t>
      </w:r>
      <w:r w:rsidRPr="00156826">
        <w:rPr>
          <w:sz w:val="28"/>
          <w:szCs w:val="28"/>
        </w:rPr>
        <w:t xml:space="preserve">ành động quốc gia phòng, chống bạo lực gia đình (Tháng 6); Ngày Dân số thế giới 11/7; </w:t>
      </w:r>
      <w:r w:rsidR="00496AF0" w:rsidRPr="00156826">
        <w:rPr>
          <w:sz w:val="28"/>
          <w:szCs w:val="28"/>
          <w:shd w:val="clear" w:color="auto" w:fill="FFFFFF" w:themeFill="background1"/>
        </w:rPr>
        <w:t xml:space="preserve">Tháng </w:t>
      </w:r>
      <w:r w:rsidR="00D97499">
        <w:rPr>
          <w:sz w:val="28"/>
          <w:szCs w:val="28"/>
          <w:shd w:val="clear" w:color="auto" w:fill="FFFFFF" w:themeFill="background1"/>
        </w:rPr>
        <w:t>H</w:t>
      </w:r>
      <w:r w:rsidR="00496AF0" w:rsidRPr="00156826">
        <w:rPr>
          <w:sz w:val="28"/>
          <w:szCs w:val="28"/>
          <w:shd w:val="clear" w:color="auto" w:fill="FFFFFF" w:themeFill="background1"/>
        </w:rPr>
        <w:t>ành động vì bình đẳng giới và phòng ngừa, ứng phó với bạo lực trên cơ sở giới</w:t>
      </w:r>
      <w:r w:rsidR="00496AF0" w:rsidRPr="00156826">
        <w:rPr>
          <w:sz w:val="28"/>
          <w:szCs w:val="28"/>
        </w:rPr>
        <w:t xml:space="preserve"> (15/11</w:t>
      </w:r>
      <w:r w:rsidR="00D97499">
        <w:rPr>
          <w:sz w:val="28"/>
          <w:szCs w:val="28"/>
        </w:rPr>
        <w:t>-</w:t>
      </w:r>
      <w:r w:rsidR="00496AF0" w:rsidRPr="00156826">
        <w:rPr>
          <w:sz w:val="28"/>
          <w:szCs w:val="28"/>
        </w:rPr>
        <w:t xml:space="preserve">15/12); </w:t>
      </w:r>
      <w:r w:rsidRPr="00156826">
        <w:rPr>
          <w:sz w:val="28"/>
          <w:szCs w:val="28"/>
        </w:rPr>
        <w:t xml:space="preserve">Hưởng ứng </w:t>
      </w:r>
      <w:r w:rsidR="00202A45">
        <w:rPr>
          <w:sz w:val="28"/>
          <w:szCs w:val="28"/>
        </w:rPr>
        <w:t>N</w:t>
      </w:r>
      <w:r w:rsidRPr="00156826">
        <w:rPr>
          <w:sz w:val="28"/>
          <w:szCs w:val="28"/>
        </w:rPr>
        <w:t>gày Thế giới xoá bỏ bạo lực với phụ nữ và trẻ em gái (25/11), Ngày Dân số Việt Nam (26/12)</w:t>
      </w:r>
      <w:r w:rsidR="00B9387C" w:rsidRPr="00156826">
        <w:rPr>
          <w:sz w:val="28"/>
          <w:szCs w:val="28"/>
        </w:rPr>
        <w:t>,</w:t>
      </w:r>
      <w:r w:rsidRPr="00156826">
        <w:rPr>
          <w:sz w:val="28"/>
          <w:szCs w:val="28"/>
        </w:rPr>
        <w:t>…</w:t>
      </w:r>
    </w:p>
    <w:p w14:paraId="715F6C59" w14:textId="7D9F66FB" w:rsidR="009D5EA7" w:rsidRPr="00156826" w:rsidRDefault="00561591" w:rsidP="00156826">
      <w:pPr>
        <w:spacing w:before="80" w:after="80" w:line="288" w:lineRule="auto"/>
        <w:ind w:firstLine="709"/>
        <w:jc w:val="both"/>
        <w:rPr>
          <w:b/>
          <w:sz w:val="28"/>
          <w:szCs w:val="28"/>
        </w:rPr>
      </w:pPr>
      <w:r>
        <w:rPr>
          <w:b/>
          <w:sz w:val="28"/>
          <w:szCs w:val="28"/>
        </w:rPr>
        <w:t>4.</w:t>
      </w:r>
      <w:r w:rsidR="00202A45">
        <w:rPr>
          <w:b/>
          <w:sz w:val="28"/>
          <w:szCs w:val="28"/>
        </w:rPr>
        <w:t xml:space="preserve"> </w:t>
      </w:r>
      <w:r>
        <w:rPr>
          <w:b/>
          <w:sz w:val="28"/>
          <w:szCs w:val="28"/>
        </w:rPr>
        <w:t>K</w:t>
      </w:r>
      <w:r w:rsidR="009D5EA7" w:rsidRPr="00156826">
        <w:rPr>
          <w:b/>
          <w:sz w:val="28"/>
          <w:szCs w:val="28"/>
        </w:rPr>
        <w:t>inh phí thực hiện</w:t>
      </w:r>
    </w:p>
    <w:p w14:paraId="673E97C1" w14:textId="77777777" w:rsidR="00561591" w:rsidRDefault="00496AF0" w:rsidP="00156826">
      <w:pPr>
        <w:spacing w:before="80" w:after="80" w:line="288" w:lineRule="auto"/>
        <w:ind w:firstLine="709"/>
        <w:jc w:val="both"/>
        <w:rPr>
          <w:sz w:val="28"/>
          <w:szCs w:val="28"/>
        </w:rPr>
      </w:pPr>
      <w:r w:rsidRPr="00156826">
        <w:rPr>
          <w:sz w:val="28"/>
          <w:szCs w:val="28"/>
          <w:lang w:val="vi-VN"/>
        </w:rPr>
        <w:t xml:space="preserve">Kinh phí </w:t>
      </w:r>
      <w:r w:rsidR="00DA3C5E" w:rsidRPr="00156826">
        <w:rPr>
          <w:sz w:val="28"/>
          <w:szCs w:val="28"/>
        </w:rPr>
        <w:t xml:space="preserve">tổ chức </w:t>
      </w:r>
      <w:r w:rsidRPr="00156826">
        <w:rPr>
          <w:sz w:val="28"/>
          <w:szCs w:val="28"/>
          <w:lang w:val="vi-VN"/>
        </w:rPr>
        <w:t xml:space="preserve">thực hiện </w:t>
      </w:r>
      <w:r w:rsidR="00DA3C5E" w:rsidRPr="00156826">
        <w:rPr>
          <w:sz w:val="28"/>
          <w:szCs w:val="28"/>
        </w:rPr>
        <w:t>các hoạt động</w:t>
      </w:r>
      <w:r w:rsidRPr="00156826">
        <w:rPr>
          <w:sz w:val="28"/>
          <w:szCs w:val="28"/>
          <w:lang w:val="vi-VN"/>
        </w:rPr>
        <w:t xml:space="preserve"> được bố trí từ nguồn tài chính công đoàn trong dự toán hàng năm của công đoàn các cấp</w:t>
      </w:r>
      <w:r w:rsidRPr="00156826">
        <w:rPr>
          <w:sz w:val="28"/>
          <w:szCs w:val="28"/>
          <w:lang w:val="de-DE"/>
        </w:rPr>
        <w:t xml:space="preserve"> và </w:t>
      </w:r>
      <w:r w:rsidR="008B2CCC" w:rsidRPr="00156826">
        <w:rPr>
          <w:sz w:val="28"/>
          <w:szCs w:val="28"/>
          <w:lang w:val="de-DE"/>
        </w:rPr>
        <w:t xml:space="preserve">nguồn </w:t>
      </w:r>
      <w:r w:rsidRPr="00156826">
        <w:rPr>
          <w:sz w:val="28"/>
          <w:szCs w:val="28"/>
          <w:lang w:val="vi-VN"/>
        </w:rPr>
        <w:t>hỗ trợ</w:t>
      </w:r>
      <w:r w:rsidR="00DA3C5E" w:rsidRPr="00156826">
        <w:rPr>
          <w:sz w:val="28"/>
          <w:szCs w:val="28"/>
        </w:rPr>
        <w:t xml:space="preserve"> </w:t>
      </w:r>
      <w:r w:rsidRPr="00156826">
        <w:rPr>
          <w:sz w:val="28"/>
          <w:szCs w:val="28"/>
          <w:lang w:val="vi-VN"/>
        </w:rPr>
        <w:t xml:space="preserve">hợp pháp </w:t>
      </w:r>
      <w:r w:rsidR="005B57B1">
        <w:rPr>
          <w:sz w:val="28"/>
          <w:szCs w:val="28"/>
        </w:rPr>
        <w:t>từ các cơ quan, tổ chức, cá nhân</w:t>
      </w:r>
      <w:r w:rsidRPr="00156826">
        <w:rPr>
          <w:sz w:val="28"/>
          <w:szCs w:val="28"/>
          <w:lang w:val="vi-VN"/>
        </w:rPr>
        <w:t>.</w:t>
      </w:r>
      <w:r w:rsidR="00DA3C5E" w:rsidRPr="00156826">
        <w:rPr>
          <w:sz w:val="28"/>
          <w:szCs w:val="28"/>
        </w:rPr>
        <w:t xml:space="preserve"> </w:t>
      </w:r>
    </w:p>
    <w:p w14:paraId="261C38AB" w14:textId="76DA52C9" w:rsidR="00496AF0" w:rsidRPr="00156826" w:rsidRDefault="009D5EA7" w:rsidP="00156826">
      <w:pPr>
        <w:spacing w:before="80" w:after="80" w:line="288" w:lineRule="auto"/>
        <w:ind w:firstLine="709"/>
        <w:jc w:val="both"/>
        <w:rPr>
          <w:sz w:val="28"/>
          <w:szCs w:val="28"/>
          <w:lang w:val="de-DE"/>
        </w:rPr>
      </w:pPr>
      <w:r w:rsidRPr="00156826">
        <w:rPr>
          <w:sz w:val="28"/>
          <w:szCs w:val="28"/>
          <w:shd w:val="clear" w:color="auto" w:fill="FFFFFF"/>
        </w:rPr>
        <w:t>Các cấp công đoàn thuộc C</w:t>
      </w:r>
      <w:r w:rsidR="00DA3C5E" w:rsidRPr="00156826">
        <w:rPr>
          <w:sz w:val="28"/>
          <w:szCs w:val="28"/>
          <w:shd w:val="clear" w:color="auto" w:fill="FFFFFF"/>
        </w:rPr>
        <w:t>Đ</w:t>
      </w:r>
      <w:r w:rsidRPr="00156826">
        <w:rPr>
          <w:sz w:val="28"/>
          <w:szCs w:val="28"/>
          <w:shd w:val="clear" w:color="auto" w:fill="FFFFFF"/>
        </w:rPr>
        <w:t xml:space="preserve">NHVN có trách nhiệm cụ thể hóa </w:t>
      </w:r>
      <w:r w:rsidR="008B2CCC" w:rsidRPr="00156826">
        <w:rPr>
          <w:sz w:val="28"/>
          <w:szCs w:val="28"/>
          <w:shd w:val="clear" w:color="auto" w:fill="FFFFFF"/>
        </w:rPr>
        <w:t xml:space="preserve">cho </w:t>
      </w:r>
      <w:r w:rsidRPr="00156826">
        <w:rPr>
          <w:sz w:val="28"/>
          <w:szCs w:val="28"/>
          <w:shd w:val="clear" w:color="auto" w:fill="FFFFFF"/>
        </w:rPr>
        <w:t xml:space="preserve">phù hợp trên cơ sở vận dụng tốt nguồn lực và tranh thủ sự hỗ trợ từ chuyên môn, </w:t>
      </w:r>
      <w:r w:rsidR="00DA3C5E" w:rsidRPr="00156826">
        <w:rPr>
          <w:sz w:val="28"/>
          <w:szCs w:val="28"/>
          <w:shd w:val="clear" w:color="auto" w:fill="FFFFFF"/>
        </w:rPr>
        <w:t>đả</w:t>
      </w:r>
      <w:r w:rsidR="00496AF0" w:rsidRPr="00156826">
        <w:rPr>
          <w:sz w:val="28"/>
          <w:szCs w:val="28"/>
          <w:lang w:val="de-DE"/>
        </w:rPr>
        <w:t xml:space="preserve">m bảo </w:t>
      </w:r>
      <w:r w:rsidR="008B2CCC" w:rsidRPr="00156826">
        <w:rPr>
          <w:sz w:val="28"/>
          <w:szCs w:val="28"/>
          <w:shd w:val="clear" w:color="auto" w:fill="FFFFFF"/>
        </w:rPr>
        <w:t xml:space="preserve">tiết kiệm, hiệu quả, </w:t>
      </w:r>
      <w:r w:rsidR="00496AF0" w:rsidRPr="00156826">
        <w:rPr>
          <w:sz w:val="28"/>
          <w:szCs w:val="28"/>
          <w:lang w:val="de-DE"/>
        </w:rPr>
        <w:t xml:space="preserve">theo </w:t>
      </w:r>
      <w:r w:rsidR="00561591">
        <w:rPr>
          <w:sz w:val="28"/>
          <w:szCs w:val="28"/>
          <w:lang w:val="de-DE"/>
        </w:rPr>
        <w:t xml:space="preserve">đúng </w:t>
      </w:r>
      <w:r w:rsidR="00496AF0" w:rsidRPr="00156826">
        <w:rPr>
          <w:sz w:val="28"/>
          <w:szCs w:val="28"/>
          <w:lang w:val="de-DE"/>
        </w:rPr>
        <w:t>quy định</w:t>
      </w:r>
      <w:r w:rsidR="00561591">
        <w:rPr>
          <w:sz w:val="28"/>
          <w:szCs w:val="28"/>
          <w:lang w:val="de-DE"/>
        </w:rPr>
        <w:t xml:space="preserve"> của </w:t>
      </w:r>
      <w:r w:rsidR="00582D3A">
        <w:rPr>
          <w:sz w:val="28"/>
          <w:szCs w:val="28"/>
          <w:lang w:val="de-DE"/>
        </w:rPr>
        <w:t xml:space="preserve">Nhà nước, của </w:t>
      </w:r>
      <w:r w:rsidR="00561591">
        <w:rPr>
          <w:sz w:val="28"/>
          <w:szCs w:val="28"/>
          <w:lang w:val="de-DE"/>
        </w:rPr>
        <w:t>Tổng Liên đoàn và ngành Ngân hàng</w:t>
      </w:r>
      <w:r w:rsidR="00496AF0" w:rsidRPr="00156826">
        <w:rPr>
          <w:sz w:val="28"/>
          <w:szCs w:val="28"/>
          <w:lang w:val="de-DE"/>
        </w:rPr>
        <w:t xml:space="preserve">. </w:t>
      </w:r>
    </w:p>
    <w:p w14:paraId="68E477B6" w14:textId="0E588B84" w:rsidR="00B75663" w:rsidRPr="00156826" w:rsidRDefault="009D5EA7" w:rsidP="00156826">
      <w:pPr>
        <w:widowControl w:val="0"/>
        <w:autoSpaceDE w:val="0"/>
        <w:autoSpaceDN w:val="0"/>
        <w:adjustRightInd w:val="0"/>
        <w:spacing w:before="80" w:after="80" w:line="288" w:lineRule="auto"/>
        <w:jc w:val="both"/>
        <w:rPr>
          <w:sz w:val="28"/>
          <w:szCs w:val="28"/>
          <w:lang w:val="nl-NL"/>
        </w:rPr>
      </w:pPr>
      <w:r w:rsidRPr="00156826">
        <w:rPr>
          <w:sz w:val="28"/>
          <w:szCs w:val="28"/>
          <w:shd w:val="clear" w:color="auto" w:fill="FFFFFF"/>
        </w:rPr>
        <w:tab/>
        <w:t>Căn cứ Hướng dẫn này</w:t>
      </w:r>
      <w:r w:rsidR="00582D3A">
        <w:rPr>
          <w:sz w:val="28"/>
          <w:szCs w:val="28"/>
          <w:shd w:val="clear" w:color="auto" w:fill="FFFFFF"/>
        </w:rPr>
        <w:t>,</w:t>
      </w:r>
      <w:r w:rsidRPr="00156826">
        <w:rPr>
          <w:sz w:val="28"/>
          <w:szCs w:val="28"/>
          <w:shd w:val="clear" w:color="auto" w:fill="FFFFFF"/>
        </w:rPr>
        <w:t xml:space="preserve"> </w:t>
      </w:r>
      <w:r w:rsidR="00E13DCE" w:rsidRPr="00156826">
        <w:rPr>
          <w:sz w:val="28"/>
          <w:szCs w:val="28"/>
          <w:lang w:val="nl-NL"/>
        </w:rPr>
        <w:t xml:space="preserve">các cấp công đoàn </w:t>
      </w:r>
      <w:r w:rsidRPr="00156826">
        <w:rPr>
          <w:sz w:val="28"/>
          <w:szCs w:val="28"/>
          <w:lang w:val="nl-NL"/>
        </w:rPr>
        <w:t xml:space="preserve">chủ động triển khai </w:t>
      </w:r>
      <w:r w:rsidR="006E5E3D">
        <w:rPr>
          <w:sz w:val="28"/>
          <w:szCs w:val="28"/>
          <w:lang w:val="nl-NL"/>
        </w:rPr>
        <w:t>thực hiện hiệu quả các nội dung</w:t>
      </w:r>
      <w:r w:rsidR="00582D3A">
        <w:rPr>
          <w:sz w:val="28"/>
          <w:szCs w:val="28"/>
          <w:lang w:val="nl-NL"/>
        </w:rPr>
        <w:t>,</w:t>
      </w:r>
      <w:r w:rsidR="006B1B38" w:rsidRPr="00156826">
        <w:rPr>
          <w:sz w:val="28"/>
          <w:szCs w:val="28"/>
          <w:lang w:val="de-DE"/>
        </w:rPr>
        <w:t xml:space="preserve"> </w:t>
      </w:r>
      <w:r w:rsidR="00E13DCE" w:rsidRPr="00156826">
        <w:rPr>
          <w:sz w:val="28"/>
          <w:szCs w:val="28"/>
          <w:lang w:val="de-DE"/>
        </w:rPr>
        <w:t xml:space="preserve">định kỳ </w:t>
      </w:r>
      <w:r w:rsidRPr="00156826">
        <w:rPr>
          <w:sz w:val="28"/>
          <w:szCs w:val="28"/>
          <w:lang w:val="nl-NL"/>
        </w:rPr>
        <w:t>báo cáo kết quả thực hiện về C</w:t>
      </w:r>
      <w:r w:rsidR="008B2CCC" w:rsidRPr="00156826">
        <w:rPr>
          <w:sz w:val="28"/>
          <w:szCs w:val="28"/>
          <w:lang w:val="nl-NL"/>
        </w:rPr>
        <w:t>Đ</w:t>
      </w:r>
      <w:r w:rsidRPr="00156826">
        <w:rPr>
          <w:sz w:val="28"/>
          <w:szCs w:val="28"/>
          <w:lang w:val="nl-NL"/>
        </w:rPr>
        <w:t>NHVN trong báo cáo</w:t>
      </w:r>
      <w:r w:rsidR="006B1B38" w:rsidRPr="00156826">
        <w:rPr>
          <w:sz w:val="28"/>
          <w:szCs w:val="28"/>
          <w:lang w:val="nl-NL"/>
        </w:rPr>
        <w:t xml:space="preserve"> </w:t>
      </w:r>
      <w:r w:rsidRPr="00156826">
        <w:rPr>
          <w:sz w:val="28"/>
          <w:szCs w:val="28"/>
          <w:lang w:val="nl-NL"/>
        </w:rPr>
        <w:t xml:space="preserve">công tác </w:t>
      </w:r>
      <w:r w:rsidR="008B2CCC" w:rsidRPr="00156826">
        <w:rPr>
          <w:sz w:val="28"/>
          <w:szCs w:val="28"/>
          <w:lang w:val="nl-NL"/>
        </w:rPr>
        <w:t xml:space="preserve">tuyên giáo - </w:t>
      </w:r>
      <w:r w:rsidRPr="00156826">
        <w:rPr>
          <w:sz w:val="28"/>
          <w:szCs w:val="28"/>
          <w:lang w:val="nl-NL"/>
        </w:rPr>
        <w:t>nữ công</w:t>
      </w:r>
      <w:r w:rsidR="006B1B38" w:rsidRPr="00156826">
        <w:rPr>
          <w:sz w:val="28"/>
          <w:szCs w:val="28"/>
          <w:lang w:val="nl-NL"/>
        </w:rPr>
        <w:t xml:space="preserve"> </w:t>
      </w:r>
      <w:r w:rsidR="00E13DCE" w:rsidRPr="00156826">
        <w:rPr>
          <w:sz w:val="28"/>
          <w:szCs w:val="28"/>
          <w:lang w:val="nl-NL"/>
        </w:rPr>
        <w:t>công đoàn</w:t>
      </w:r>
      <w:r w:rsidRPr="00156826">
        <w:rPr>
          <w:sz w:val="28"/>
          <w:szCs w:val="28"/>
          <w:lang w:val="nl-NL"/>
        </w:rPr>
        <w:t>./.</w:t>
      </w:r>
    </w:p>
    <w:p w14:paraId="1FD17B41" w14:textId="77777777" w:rsidR="006B1B38" w:rsidRPr="006B1B38" w:rsidRDefault="006B1B38" w:rsidP="006B1B38">
      <w:pPr>
        <w:widowControl w:val="0"/>
        <w:autoSpaceDE w:val="0"/>
        <w:autoSpaceDN w:val="0"/>
        <w:adjustRightInd w:val="0"/>
        <w:spacing w:before="80" w:after="80"/>
        <w:jc w:val="both"/>
        <w:rPr>
          <w:sz w:val="14"/>
          <w:szCs w:val="14"/>
          <w:lang w:val="nl-NL"/>
        </w:rPr>
      </w:pPr>
    </w:p>
    <w:tbl>
      <w:tblPr>
        <w:tblW w:w="9072" w:type="dxa"/>
        <w:tblLook w:val="01E0" w:firstRow="1" w:lastRow="1" w:firstColumn="1" w:lastColumn="1" w:noHBand="0" w:noVBand="0"/>
      </w:tblPr>
      <w:tblGrid>
        <w:gridCol w:w="4536"/>
        <w:gridCol w:w="4536"/>
      </w:tblGrid>
      <w:tr w:rsidR="00A67807" w:rsidRPr="00A67807" w14:paraId="347EE487" w14:textId="77777777" w:rsidTr="001828AE">
        <w:tc>
          <w:tcPr>
            <w:tcW w:w="4536" w:type="dxa"/>
          </w:tcPr>
          <w:p w14:paraId="427222F0" w14:textId="3F08F404" w:rsidR="006E747D" w:rsidRPr="00A67807" w:rsidRDefault="00143BD1" w:rsidP="00156826">
            <w:pPr>
              <w:spacing w:before="120"/>
              <w:jc w:val="both"/>
              <w:rPr>
                <w:b/>
                <w:i/>
                <w:lang w:val="nl-NL"/>
              </w:rPr>
            </w:pPr>
            <w:r w:rsidRPr="00A67807">
              <w:rPr>
                <w:b/>
                <w:i/>
                <w:lang w:val="nl-NL"/>
              </w:rPr>
              <w:t>N</w:t>
            </w:r>
            <w:r w:rsidR="006E747D" w:rsidRPr="00A67807">
              <w:rPr>
                <w:b/>
                <w:i/>
                <w:lang w:val="nl-NL"/>
              </w:rPr>
              <w:t>ơi nhận:</w:t>
            </w:r>
          </w:p>
          <w:p w14:paraId="7FC9D701" w14:textId="7986B52E" w:rsidR="001828AE" w:rsidRDefault="001828AE" w:rsidP="001828AE">
            <w:pPr>
              <w:rPr>
                <w:sz w:val="22"/>
                <w:szCs w:val="22"/>
                <w:lang w:val="nl-NL"/>
              </w:rPr>
            </w:pPr>
            <w:r w:rsidRPr="001828AE">
              <w:rPr>
                <w:i/>
                <w:noProof/>
              </w:rPr>
              <mc:AlternateContent>
                <mc:Choice Requires="wps">
                  <w:drawing>
                    <wp:anchor distT="0" distB="0" distL="114300" distR="114300" simplePos="0" relativeHeight="251659264" behindDoc="0" locked="0" layoutInCell="1" allowOverlap="1" wp14:anchorId="46B73869" wp14:editId="6D591989">
                      <wp:simplePos x="0" y="0"/>
                      <wp:positionH relativeFrom="column">
                        <wp:posOffset>2339340</wp:posOffset>
                      </wp:positionH>
                      <wp:positionV relativeFrom="paragraph">
                        <wp:posOffset>7620</wp:posOffset>
                      </wp:positionV>
                      <wp:extent cx="144000" cy="431800"/>
                      <wp:effectExtent l="0" t="0" r="27940" b="25400"/>
                      <wp:wrapNone/>
                      <wp:docPr id="3" name="Ngoặc móc Phải 3"/>
                      <wp:cNvGraphicFramePr/>
                      <a:graphic xmlns:a="http://schemas.openxmlformats.org/drawingml/2006/main">
                        <a:graphicData uri="http://schemas.microsoft.com/office/word/2010/wordprocessingShape">
                          <wps:wsp>
                            <wps:cNvSpPr/>
                            <wps:spPr>
                              <a:xfrm>
                                <a:off x="0" y="0"/>
                                <a:ext cx="144000" cy="431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05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ải 3" o:spid="_x0000_s1026" type="#_x0000_t88" style="position:absolute;margin-left:184.2pt;margin-top:.6pt;width:11.3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" adj="600" strokecolor="black [3040]"/>
                  </w:pict>
                </mc:Fallback>
              </mc:AlternateContent>
            </w:r>
            <w:r w:rsidR="006E747D" w:rsidRPr="001828AE">
              <w:rPr>
                <w:sz w:val="22"/>
                <w:szCs w:val="22"/>
                <w:lang w:val="nl-NL"/>
              </w:rPr>
              <w:t>-</w:t>
            </w:r>
            <w:r w:rsidR="006E747D" w:rsidRPr="00A67807">
              <w:rPr>
                <w:sz w:val="22"/>
                <w:szCs w:val="22"/>
                <w:lang w:val="nl-NL"/>
              </w:rPr>
              <w:t xml:space="preserve"> </w:t>
            </w:r>
            <w:r w:rsidR="00582D3A">
              <w:rPr>
                <w:sz w:val="22"/>
                <w:szCs w:val="22"/>
                <w:lang w:val="nl-NL"/>
              </w:rPr>
              <w:t>TLĐLĐVN</w:t>
            </w:r>
            <w:r w:rsidR="006E747D" w:rsidRPr="00A67807">
              <w:rPr>
                <w:sz w:val="22"/>
                <w:szCs w:val="22"/>
                <w:lang w:val="nl-NL"/>
              </w:rPr>
              <w:t>;</w:t>
            </w:r>
            <w:r w:rsidR="00582D3A">
              <w:rPr>
                <w:sz w:val="22"/>
                <w:szCs w:val="22"/>
                <w:lang w:val="nl-NL"/>
              </w:rPr>
              <w:t xml:space="preserve">                                 </w:t>
            </w:r>
            <w:r>
              <w:rPr>
                <w:sz w:val="22"/>
                <w:szCs w:val="22"/>
                <w:lang w:val="nl-NL"/>
              </w:rPr>
              <w:t xml:space="preserve">                 để              </w:t>
            </w:r>
            <w:r w:rsidR="006E747D" w:rsidRPr="00A67807">
              <w:rPr>
                <w:sz w:val="22"/>
                <w:szCs w:val="22"/>
                <w:lang w:val="nl-NL"/>
              </w:rPr>
              <w:t>- Đ</w:t>
            </w:r>
            <w:r w:rsidR="009E67DC" w:rsidRPr="00A67807">
              <w:rPr>
                <w:sz w:val="22"/>
                <w:szCs w:val="22"/>
                <w:lang w:val="nl-NL"/>
              </w:rPr>
              <w:t>/</w:t>
            </w:r>
            <w:r w:rsidR="006E747D" w:rsidRPr="00A67807">
              <w:rPr>
                <w:sz w:val="22"/>
                <w:szCs w:val="22"/>
                <w:lang w:val="nl-NL"/>
              </w:rPr>
              <w:t xml:space="preserve">c </w:t>
            </w:r>
            <w:r w:rsidR="000065D1" w:rsidRPr="00A67807">
              <w:rPr>
                <w:sz w:val="22"/>
                <w:szCs w:val="22"/>
                <w:lang w:val="nl-NL"/>
              </w:rPr>
              <w:t>Đào Minh Tú</w:t>
            </w:r>
            <w:r w:rsidR="006E747D" w:rsidRPr="00A67807">
              <w:rPr>
                <w:sz w:val="22"/>
                <w:szCs w:val="22"/>
                <w:lang w:val="nl-NL"/>
              </w:rPr>
              <w:t>, P</w:t>
            </w:r>
            <w:r w:rsidR="00582D3A">
              <w:rPr>
                <w:sz w:val="22"/>
                <w:szCs w:val="22"/>
                <w:lang w:val="nl-NL"/>
              </w:rPr>
              <w:t>T</w:t>
            </w:r>
            <w:r>
              <w:rPr>
                <w:sz w:val="22"/>
                <w:szCs w:val="22"/>
                <w:lang w:val="nl-NL"/>
              </w:rPr>
              <w:t>Đ</w:t>
            </w:r>
            <w:r w:rsidR="00582D3A">
              <w:rPr>
                <w:sz w:val="22"/>
                <w:szCs w:val="22"/>
                <w:lang w:val="nl-NL"/>
              </w:rPr>
              <w:t>TT</w:t>
            </w:r>
            <w:r w:rsidR="006E747D" w:rsidRPr="00A67807">
              <w:rPr>
                <w:sz w:val="22"/>
                <w:szCs w:val="22"/>
                <w:lang w:val="nl-NL"/>
              </w:rPr>
              <w:t>,</w:t>
            </w:r>
            <w:r w:rsidR="00582D3A">
              <w:rPr>
                <w:sz w:val="22"/>
                <w:szCs w:val="22"/>
                <w:lang w:val="nl-NL"/>
              </w:rPr>
              <w:t xml:space="preserve"> </w:t>
            </w:r>
            <w:r w:rsidR="008B2CCC">
              <w:rPr>
                <w:sz w:val="22"/>
                <w:szCs w:val="22"/>
                <w:lang w:val="nl-NL"/>
              </w:rPr>
              <w:t>T</w:t>
            </w:r>
            <w:r>
              <w:rPr>
                <w:sz w:val="22"/>
                <w:szCs w:val="22"/>
                <w:lang w:val="nl-NL"/>
              </w:rPr>
              <w:t>B</w:t>
            </w:r>
            <w:r w:rsidR="008B2CCC">
              <w:rPr>
                <w:sz w:val="22"/>
                <w:szCs w:val="22"/>
                <w:lang w:val="nl-NL"/>
              </w:rPr>
              <w:t xml:space="preserve">VSTBPN </w:t>
            </w:r>
            <w:r>
              <w:rPr>
                <w:sz w:val="22"/>
                <w:szCs w:val="22"/>
                <w:lang w:val="nl-NL"/>
              </w:rPr>
              <w:t xml:space="preserve">   báo</w:t>
            </w:r>
          </w:p>
          <w:p w14:paraId="4FC2BBC1" w14:textId="0E3594CF" w:rsidR="006E747D" w:rsidRPr="00582D3A" w:rsidRDefault="001828AE" w:rsidP="001828AE">
            <w:pPr>
              <w:rPr>
                <w:sz w:val="22"/>
                <w:szCs w:val="22"/>
                <w:lang w:val="nl-NL"/>
              </w:rPr>
            </w:pPr>
            <w:r>
              <w:rPr>
                <w:sz w:val="22"/>
                <w:szCs w:val="22"/>
                <w:lang w:val="nl-NL"/>
              </w:rPr>
              <w:t xml:space="preserve">  n</w:t>
            </w:r>
            <w:r w:rsidR="008B2CCC">
              <w:rPr>
                <w:sz w:val="22"/>
                <w:szCs w:val="22"/>
                <w:lang w:val="nl-NL"/>
              </w:rPr>
              <w:t>gành</w:t>
            </w:r>
            <w:r>
              <w:rPr>
                <w:sz w:val="22"/>
                <w:szCs w:val="22"/>
                <w:lang w:val="nl-NL"/>
              </w:rPr>
              <w:t xml:space="preserve"> NH</w:t>
            </w:r>
            <w:r w:rsidR="008B2CCC">
              <w:rPr>
                <w:sz w:val="22"/>
                <w:szCs w:val="22"/>
                <w:lang w:val="nl-NL"/>
              </w:rPr>
              <w:t xml:space="preserve">, </w:t>
            </w:r>
            <w:r w:rsidR="00582D3A">
              <w:rPr>
                <w:sz w:val="22"/>
                <w:szCs w:val="22"/>
                <w:lang w:val="nl-NL"/>
              </w:rPr>
              <w:t xml:space="preserve">Chủ tịch CĐNHVN; </w:t>
            </w:r>
            <w:r>
              <w:rPr>
                <w:sz w:val="22"/>
                <w:szCs w:val="22"/>
                <w:lang w:val="nl-NL"/>
              </w:rPr>
              <w:t xml:space="preserve">                 cáo</w:t>
            </w:r>
          </w:p>
          <w:p w14:paraId="03C68B78" w14:textId="77777777" w:rsidR="001828AE" w:rsidRDefault="00831DDC" w:rsidP="00F30817">
            <w:pPr>
              <w:jc w:val="both"/>
              <w:rPr>
                <w:sz w:val="22"/>
                <w:szCs w:val="22"/>
                <w:lang w:val="nl-NL"/>
              </w:rPr>
            </w:pPr>
            <w:r w:rsidRPr="00A67807">
              <w:rPr>
                <w:sz w:val="22"/>
                <w:szCs w:val="22"/>
                <w:lang w:val="nl-NL"/>
              </w:rPr>
              <w:t>-</w:t>
            </w:r>
            <w:r w:rsidRPr="00A67807">
              <w:rPr>
                <w:i/>
                <w:sz w:val="22"/>
                <w:szCs w:val="22"/>
                <w:lang w:val="nl-NL"/>
              </w:rPr>
              <w:t xml:space="preserve"> </w:t>
            </w:r>
            <w:r w:rsidR="00782A92" w:rsidRPr="00A67807">
              <w:rPr>
                <w:sz w:val="22"/>
                <w:szCs w:val="22"/>
                <w:lang w:val="nl-NL"/>
              </w:rPr>
              <w:t>Vụ TCCB NHNN</w:t>
            </w:r>
            <w:r w:rsidR="001828AE">
              <w:rPr>
                <w:sz w:val="22"/>
                <w:szCs w:val="22"/>
                <w:lang w:val="nl-NL"/>
              </w:rPr>
              <w:t xml:space="preserve">, </w:t>
            </w:r>
            <w:r w:rsidR="00782A92" w:rsidRPr="00A67807">
              <w:rPr>
                <w:sz w:val="22"/>
                <w:szCs w:val="22"/>
                <w:lang w:val="nl-NL"/>
              </w:rPr>
              <w:t>TT Ban</w:t>
            </w:r>
            <w:r w:rsidR="001828AE">
              <w:rPr>
                <w:sz w:val="22"/>
                <w:szCs w:val="22"/>
                <w:lang w:val="nl-NL"/>
              </w:rPr>
              <w:t xml:space="preserve"> </w:t>
            </w:r>
            <w:r w:rsidR="00782A92" w:rsidRPr="00A67807">
              <w:rPr>
                <w:sz w:val="22"/>
                <w:szCs w:val="22"/>
                <w:lang w:val="nl-NL"/>
              </w:rPr>
              <w:t xml:space="preserve">VSTBPN </w:t>
            </w:r>
          </w:p>
          <w:p w14:paraId="7CA9BA7E" w14:textId="2F815C16" w:rsidR="00831DDC" w:rsidRPr="00A67807" w:rsidRDefault="001828AE" w:rsidP="00F30817">
            <w:pPr>
              <w:jc w:val="both"/>
              <w:rPr>
                <w:sz w:val="22"/>
                <w:szCs w:val="22"/>
                <w:lang w:val="nl-NL"/>
              </w:rPr>
            </w:pPr>
            <w:r>
              <w:rPr>
                <w:sz w:val="22"/>
                <w:szCs w:val="22"/>
                <w:lang w:val="nl-NL"/>
              </w:rPr>
              <w:t xml:space="preserve">  n</w:t>
            </w:r>
            <w:r w:rsidR="00782A92" w:rsidRPr="00A67807">
              <w:rPr>
                <w:sz w:val="22"/>
                <w:szCs w:val="22"/>
                <w:lang w:val="nl-NL"/>
              </w:rPr>
              <w:t>gành</w:t>
            </w:r>
            <w:r>
              <w:rPr>
                <w:sz w:val="22"/>
                <w:szCs w:val="22"/>
                <w:lang w:val="nl-NL"/>
              </w:rPr>
              <w:t xml:space="preserve"> NH (</w:t>
            </w:r>
            <w:r w:rsidR="00782A92" w:rsidRPr="00A67807">
              <w:rPr>
                <w:sz w:val="22"/>
                <w:szCs w:val="22"/>
                <w:lang w:val="nl-NL"/>
              </w:rPr>
              <w:t>để p</w:t>
            </w:r>
            <w:r>
              <w:rPr>
                <w:sz w:val="22"/>
                <w:szCs w:val="22"/>
                <w:lang w:val="nl-NL"/>
              </w:rPr>
              <w:t xml:space="preserve">hối </w:t>
            </w:r>
            <w:r w:rsidR="00782A92" w:rsidRPr="00A67807">
              <w:rPr>
                <w:sz w:val="22"/>
                <w:szCs w:val="22"/>
                <w:lang w:val="nl-NL"/>
              </w:rPr>
              <w:t>hợp);</w:t>
            </w:r>
          </w:p>
          <w:p w14:paraId="16647CBF" w14:textId="77777777" w:rsidR="006E747D" w:rsidRPr="00A67807" w:rsidRDefault="006E747D" w:rsidP="00F30817">
            <w:pPr>
              <w:jc w:val="both"/>
              <w:rPr>
                <w:sz w:val="22"/>
                <w:szCs w:val="22"/>
                <w:lang w:val="nl-NL"/>
              </w:rPr>
            </w:pPr>
            <w:r w:rsidRPr="00A67807">
              <w:rPr>
                <w:sz w:val="22"/>
                <w:szCs w:val="22"/>
                <w:lang w:val="nl-NL"/>
              </w:rPr>
              <w:t xml:space="preserve">- </w:t>
            </w:r>
            <w:r w:rsidR="004D1548" w:rsidRPr="00A67807">
              <w:rPr>
                <w:sz w:val="22"/>
                <w:szCs w:val="22"/>
                <w:lang w:val="nl-NL"/>
              </w:rPr>
              <w:t>Các Phó Chủ tịch CĐNHVN</w:t>
            </w:r>
            <w:r w:rsidRPr="00A67807">
              <w:rPr>
                <w:sz w:val="22"/>
                <w:szCs w:val="22"/>
                <w:lang w:val="nl-NL"/>
              </w:rPr>
              <w:t>;</w:t>
            </w:r>
          </w:p>
          <w:p w14:paraId="2812605D" w14:textId="77777777" w:rsidR="00424E45" w:rsidRDefault="002E4A95" w:rsidP="00424E45">
            <w:pPr>
              <w:jc w:val="both"/>
              <w:rPr>
                <w:sz w:val="22"/>
                <w:szCs w:val="22"/>
                <w:lang w:val="nl-NL"/>
              </w:rPr>
            </w:pPr>
            <w:r w:rsidRPr="00A67807">
              <w:rPr>
                <w:sz w:val="22"/>
                <w:szCs w:val="22"/>
                <w:lang w:val="nl-NL"/>
              </w:rPr>
              <w:t>- Các CĐ</w:t>
            </w:r>
            <w:r w:rsidR="00831DDC" w:rsidRPr="00A67807">
              <w:rPr>
                <w:sz w:val="22"/>
                <w:szCs w:val="22"/>
                <w:lang w:val="nl-NL"/>
              </w:rPr>
              <w:t>CTCS</w:t>
            </w:r>
            <w:r w:rsidRPr="00A67807">
              <w:rPr>
                <w:sz w:val="22"/>
                <w:szCs w:val="22"/>
                <w:lang w:val="nl-NL"/>
              </w:rPr>
              <w:t xml:space="preserve">, CĐCSTT </w:t>
            </w:r>
            <w:r w:rsidR="00526A06" w:rsidRPr="00A67807">
              <w:rPr>
                <w:sz w:val="22"/>
                <w:szCs w:val="22"/>
                <w:lang w:val="nl-NL"/>
              </w:rPr>
              <w:t>CĐNHVN;</w:t>
            </w:r>
          </w:p>
          <w:p w14:paraId="416A458C" w14:textId="3F53E3DD" w:rsidR="00D82B7E" w:rsidRPr="00A67807" w:rsidRDefault="00D82B7E" w:rsidP="00424E45">
            <w:pPr>
              <w:jc w:val="both"/>
              <w:rPr>
                <w:sz w:val="22"/>
                <w:szCs w:val="22"/>
                <w:lang w:val="nl-NL"/>
              </w:rPr>
            </w:pPr>
            <w:r>
              <w:rPr>
                <w:sz w:val="22"/>
                <w:szCs w:val="22"/>
                <w:lang w:val="nl-NL"/>
              </w:rPr>
              <w:t xml:space="preserve">- </w:t>
            </w:r>
            <w:r w:rsidR="00453CB7">
              <w:rPr>
                <w:sz w:val="22"/>
                <w:szCs w:val="22"/>
                <w:lang w:val="nl-NL"/>
              </w:rPr>
              <w:t xml:space="preserve">Các </w:t>
            </w:r>
            <w:r w:rsidR="00202A45">
              <w:rPr>
                <w:sz w:val="22"/>
                <w:szCs w:val="22"/>
                <w:lang w:val="nl-NL"/>
              </w:rPr>
              <w:t>B</w:t>
            </w:r>
            <w:r>
              <w:rPr>
                <w:sz w:val="22"/>
                <w:szCs w:val="22"/>
                <w:lang w:val="nl-NL"/>
              </w:rPr>
              <w:t>an CĐNHVN;</w:t>
            </w:r>
          </w:p>
          <w:p w14:paraId="11AD7736" w14:textId="5549C900" w:rsidR="006E747D" w:rsidRPr="00A67807" w:rsidRDefault="006E747D" w:rsidP="008B2CCC">
            <w:pPr>
              <w:jc w:val="both"/>
              <w:rPr>
                <w:lang w:val="nl-NL"/>
              </w:rPr>
            </w:pPr>
            <w:r w:rsidRPr="00A67807">
              <w:rPr>
                <w:sz w:val="22"/>
                <w:szCs w:val="22"/>
                <w:lang w:val="nl-NL"/>
              </w:rPr>
              <w:t>- Lưu</w:t>
            </w:r>
            <w:r w:rsidR="00424E45" w:rsidRPr="00A67807">
              <w:rPr>
                <w:sz w:val="22"/>
                <w:szCs w:val="22"/>
                <w:lang w:val="nl-NL"/>
              </w:rPr>
              <w:t>:</w:t>
            </w:r>
            <w:r w:rsidRPr="00A67807">
              <w:rPr>
                <w:sz w:val="22"/>
                <w:szCs w:val="22"/>
                <w:lang w:val="nl-NL"/>
              </w:rPr>
              <w:t xml:space="preserve"> VT</w:t>
            </w:r>
            <w:r w:rsidR="002E4A95" w:rsidRPr="00A67807">
              <w:rPr>
                <w:sz w:val="22"/>
                <w:szCs w:val="22"/>
                <w:lang w:val="nl-NL"/>
              </w:rPr>
              <w:t xml:space="preserve">, </w:t>
            </w:r>
            <w:r w:rsidR="008B2CCC">
              <w:rPr>
                <w:sz w:val="22"/>
                <w:szCs w:val="22"/>
                <w:lang w:val="nl-NL"/>
              </w:rPr>
              <w:t>TG-</w:t>
            </w:r>
            <w:r w:rsidR="002E4A95" w:rsidRPr="00A67807">
              <w:rPr>
                <w:sz w:val="22"/>
                <w:szCs w:val="22"/>
                <w:lang w:val="nl-NL"/>
              </w:rPr>
              <w:t>NC</w:t>
            </w:r>
            <w:r w:rsidR="00E13DCE">
              <w:rPr>
                <w:sz w:val="22"/>
                <w:szCs w:val="22"/>
                <w:lang w:val="nl-NL"/>
              </w:rPr>
              <w:t>,</w:t>
            </w:r>
            <w:r w:rsidR="00156826">
              <w:rPr>
                <w:sz w:val="22"/>
                <w:szCs w:val="22"/>
                <w:lang w:val="nl-NL"/>
              </w:rPr>
              <w:t xml:space="preserve"> </w:t>
            </w:r>
            <w:r w:rsidR="008B2CCC">
              <w:rPr>
                <w:sz w:val="22"/>
                <w:szCs w:val="22"/>
                <w:lang w:val="nl-NL"/>
              </w:rPr>
              <w:t>N.T.Thái</w:t>
            </w:r>
            <w:r w:rsidRPr="00A67807">
              <w:rPr>
                <w:sz w:val="22"/>
                <w:szCs w:val="22"/>
                <w:lang w:val="nl-NL"/>
              </w:rPr>
              <w:t>.</w:t>
            </w:r>
          </w:p>
        </w:tc>
        <w:tc>
          <w:tcPr>
            <w:tcW w:w="4536" w:type="dxa"/>
          </w:tcPr>
          <w:p w14:paraId="46C301F9" w14:textId="77777777" w:rsidR="006E747D" w:rsidRPr="00A67807" w:rsidRDefault="006E747D" w:rsidP="001828AE">
            <w:pPr>
              <w:jc w:val="center"/>
              <w:rPr>
                <w:b/>
                <w:sz w:val="28"/>
                <w:szCs w:val="28"/>
                <w:lang w:val="nl-NL"/>
              </w:rPr>
            </w:pPr>
            <w:r w:rsidRPr="00A67807">
              <w:rPr>
                <w:b/>
                <w:sz w:val="28"/>
                <w:szCs w:val="28"/>
                <w:lang w:val="nl-NL"/>
              </w:rPr>
              <w:t>TM. BAN THƯỜNG VỤ</w:t>
            </w:r>
          </w:p>
          <w:p w14:paraId="422F7F81" w14:textId="489A53CA" w:rsidR="006E747D" w:rsidRPr="00A67807" w:rsidRDefault="006E747D" w:rsidP="001828AE">
            <w:pPr>
              <w:jc w:val="center"/>
              <w:rPr>
                <w:b/>
                <w:sz w:val="28"/>
                <w:szCs w:val="28"/>
                <w:lang w:val="nl-NL"/>
              </w:rPr>
            </w:pPr>
            <w:r w:rsidRPr="00A67807">
              <w:rPr>
                <w:b/>
                <w:sz w:val="28"/>
                <w:szCs w:val="28"/>
                <w:lang w:val="nl-NL"/>
              </w:rPr>
              <w:t>PHÓ CHỦ TỊCH</w:t>
            </w:r>
            <w:r w:rsidR="008B2CCC">
              <w:rPr>
                <w:b/>
                <w:sz w:val="28"/>
                <w:szCs w:val="28"/>
                <w:lang w:val="nl-NL"/>
              </w:rPr>
              <w:t xml:space="preserve"> THƯỜNG TRỰC</w:t>
            </w:r>
          </w:p>
          <w:p w14:paraId="333B4DBB" w14:textId="77777777" w:rsidR="006E747D" w:rsidRPr="00A67807" w:rsidRDefault="006E747D" w:rsidP="001828AE">
            <w:pPr>
              <w:spacing w:line="300" w:lineRule="exact"/>
              <w:jc w:val="center"/>
              <w:rPr>
                <w:b/>
                <w:sz w:val="28"/>
                <w:szCs w:val="28"/>
                <w:lang w:val="nl-NL"/>
              </w:rPr>
            </w:pPr>
          </w:p>
          <w:p w14:paraId="0521DEEC" w14:textId="77777777" w:rsidR="006E747D" w:rsidRPr="00A67807" w:rsidRDefault="006E747D" w:rsidP="001828AE">
            <w:pPr>
              <w:spacing w:line="300" w:lineRule="exact"/>
              <w:jc w:val="center"/>
              <w:rPr>
                <w:b/>
                <w:sz w:val="28"/>
                <w:szCs w:val="28"/>
                <w:lang w:val="nl-NL"/>
              </w:rPr>
            </w:pPr>
          </w:p>
          <w:p w14:paraId="0AB0F0E6" w14:textId="77777777" w:rsidR="00156826" w:rsidRDefault="00156826" w:rsidP="001828AE">
            <w:pPr>
              <w:spacing w:line="300" w:lineRule="exact"/>
              <w:jc w:val="center"/>
              <w:rPr>
                <w:b/>
                <w:color w:val="FF0000"/>
                <w:sz w:val="28"/>
                <w:szCs w:val="28"/>
                <w:lang w:val="nl-NL"/>
              </w:rPr>
            </w:pPr>
          </w:p>
          <w:p w14:paraId="3FE18F6F" w14:textId="5B856F0F" w:rsidR="001828AE" w:rsidRDefault="00DF328F" w:rsidP="001828AE">
            <w:pPr>
              <w:spacing w:line="300" w:lineRule="exact"/>
              <w:jc w:val="center"/>
              <w:rPr>
                <w:b/>
                <w:color w:val="FF0000"/>
                <w:sz w:val="28"/>
                <w:szCs w:val="28"/>
                <w:lang w:val="nl-NL"/>
              </w:rPr>
            </w:pPr>
            <w:r>
              <w:rPr>
                <w:b/>
                <w:color w:val="FF0000"/>
                <w:sz w:val="28"/>
                <w:szCs w:val="28"/>
                <w:lang w:val="nl-NL"/>
              </w:rPr>
              <w:t>Đã ký</w:t>
            </w:r>
          </w:p>
          <w:p w14:paraId="46B9D95E" w14:textId="27EAB63C" w:rsidR="006E747D" w:rsidRDefault="006E747D" w:rsidP="001828AE">
            <w:pPr>
              <w:spacing w:line="300" w:lineRule="exact"/>
              <w:jc w:val="center"/>
              <w:rPr>
                <w:b/>
                <w:color w:val="FF0000"/>
                <w:sz w:val="28"/>
                <w:szCs w:val="28"/>
                <w:lang w:val="nl-NL"/>
              </w:rPr>
            </w:pPr>
          </w:p>
          <w:p w14:paraId="12570E77" w14:textId="77777777" w:rsidR="008B2CCC" w:rsidRPr="00A67807" w:rsidRDefault="008B2CCC" w:rsidP="001828AE">
            <w:pPr>
              <w:spacing w:line="300" w:lineRule="exact"/>
              <w:jc w:val="center"/>
              <w:rPr>
                <w:b/>
                <w:sz w:val="28"/>
                <w:szCs w:val="28"/>
                <w:lang w:val="nl-NL"/>
              </w:rPr>
            </w:pPr>
          </w:p>
          <w:p w14:paraId="62D4D82B" w14:textId="77777777" w:rsidR="006E747D" w:rsidRPr="00A67807" w:rsidRDefault="006E747D" w:rsidP="001828AE">
            <w:pPr>
              <w:spacing w:line="300" w:lineRule="exact"/>
              <w:jc w:val="center"/>
              <w:rPr>
                <w:b/>
                <w:sz w:val="28"/>
                <w:szCs w:val="28"/>
                <w:lang w:val="nl-NL"/>
              </w:rPr>
            </w:pPr>
          </w:p>
          <w:p w14:paraId="1A75CE7A" w14:textId="77777777" w:rsidR="006E747D" w:rsidRPr="00A67807" w:rsidRDefault="000065D1" w:rsidP="001828AE">
            <w:pPr>
              <w:spacing w:line="300" w:lineRule="exact"/>
              <w:jc w:val="center"/>
              <w:rPr>
                <w:b/>
                <w:sz w:val="28"/>
                <w:szCs w:val="28"/>
              </w:rPr>
            </w:pPr>
            <w:r w:rsidRPr="00A67807">
              <w:rPr>
                <w:b/>
                <w:sz w:val="28"/>
                <w:szCs w:val="28"/>
              </w:rPr>
              <w:t xml:space="preserve">Nguyễn </w:t>
            </w:r>
            <w:r w:rsidR="004D1548" w:rsidRPr="00A67807">
              <w:rPr>
                <w:b/>
                <w:sz w:val="28"/>
                <w:szCs w:val="28"/>
              </w:rPr>
              <w:t>Khánh Chi</w:t>
            </w:r>
          </w:p>
        </w:tc>
      </w:tr>
    </w:tbl>
    <w:p w14:paraId="3A638E42" w14:textId="77777777" w:rsidR="00156826" w:rsidRDefault="00156826" w:rsidP="00156826">
      <w:pPr>
        <w:jc w:val="center"/>
        <w:rPr>
          <w:b/>
          <w:color w:val="000000"/>
          <w:szCs w:val="28"/>
          <w:lang w:val="de-DE"/>
        </w:rPr>
      </w:pPr>
    </w:p>
    <w:p w14:paraId="7D6296F8" w14:textId="77777777" w:rsidR="00582D3A" w:rsidRDefault="00582D3A" w:rsidP="006E5E3D">
      <w:pPr>
        <w:jc w:val="center"/>
        <w:rPr>
          <w:b/>
          <w:color w:val="000000"/>
          <w:sz w:val="28"/>
          <w:szCs w:val="28"/>
          <w:lang w:val="de-DE"/>
        </w:rPr>
      </w:pPr>
    </w:p>
    <w:p w14:paraId="4A469D0E" w14:textId="77777777" w:rsidR="00582D3A" w:rsidRDefault="00582D3A" w:rsidP="006E5E3D">
      <w:pPr>
        <w:jc w:val="center"/>
        <w:rPr>
          <w:b/>
          <w:color w:val="000000"/>
          <w:sz w:val="28"/>
          <w:szCs w:val="28"/>
          <w:lang w:val="de-DE"/>
        </w:rPr>
      </w:pPr>
    </w:p>
    <w:p w14:paraId="120410C2" w14:textId="77777777" w:rsidR="00582D3A" w:rsidRDefault="00582D3A" w:rsidP="006E5E3D">
      <w:pPr>
        <w:jc w:val="center"/>
        <w:rPr>
          <w:b/>
          <w:color w:val="000000"/>
          <w:sz w:val="28"/>
          <w:szCs w:val="28"/>
          <w:lang w:val="de-DE"/>
        </w:rPr>
      </w:pPr>
    </w:p>
    <w:p w14:paraId="71438433" w14:textId="7DF6F965" w:rsidR="003E0E11" w:rsidRPr="00565D7A" w:rsidRDefault="003E0E11" w:rsidP="00565D7A">
      <w:pPr>
        <w:spacing w:after="120"/>
        <w:jc w:val="center"/>
        <w:rPr>
          <w:b/>
          <w:color w:val="FF0000"/>
          <w:sz w:val="28"/>
          <w:szCs w:val="28"/>
          <w:lang w:val="de-DE"/>
        </w:rPr>
      </w:pPr>
      <w:r w:rsidRPr="00565D7A">
        <w:rPr>
          <w:b/>
          <w:color w:val="FF0000"/>
          <w:sz w:val="28"/>
          <w:szCs w:val="28"/>
          <w:lang w:val="de-DE"/>
        </w:rPr>
        <w:lastRenderedPageBreak/>
        <w:t>Phụ lục</w:t>
      </w:r>
    </w:p>
    <w:p w14:paraId="068BEF75" w14:textId="77777777" w:rsidR="00156826" w:rsidRPr="00156826" w:rsidRDefault="00156826" w:rsidP="006E5E3D">
      <w:pPr>
        <w:jc w:val="center"/>
        <w:rPr>
          <w:b/>
          <w:color w:val="000000"/>
          <w:sz w:val="28"/>
          <w:szCs w:val="28"/>
          <w:lang w:val="de-DE"/>
        </w:rPr>
      </w:pPr>
      <w:r w:rsidRPr="00156826">
        <w:rPr>
          <w:b/>
          <w:color w:val="000000"/>
          <w:sz w:val="28"/>
          <w:szCs w:val="28"/>
          <w:lang w:val="de-DE"/>
        </w:rPr>
        <w:t xml:space="preserve">CHỦ ĐỀ VÀ THÔNG ĐIỆP TRUYỀN THÔNG </w:t>
      </w:r>
    </w:p>
    <w:p w14:paraId="41E47F8E" w14:textId="081D8F3F" w:rsidR="00156826" w:rsidRPr="00156826" w:rsidRDefault="00156826" w:rsidP="006E5E3D">
      <w:pPr>
        <w:jc w:val="center"/>
        <w:rPr>
          <w:b/>
          <w:color w:val="000000"/>
          <w:sz w:val="28"/>
          <w:szCs w:val="28"/>
          <w:lang w:val="de-DE"/>
        </w:rPr>
      </w:pPr>
      <w:r w:rsidRPr="00156826">
        <w:rPr>
          <w:b/>
          <w:color w:val="000000"/>
          <w:sz w:val="28"/>
          <w:szCs w:val="28"/>
          <w:lang w:val="de-DE"/>
        </w:rPr>
        <w:t>VỀ BÌNH ĐẰNG GIỚI, DÂN SỐ, GIA ĐÌNH VÀ TRẺ EM NĂM 2024</w:t>
      </w:r>
    </w:p>
    <w:p w14:paraId="710D1D34" w14:textId="365376BB" w:rsidR="00156826" w:rsidRPr="00156826" w:rsidRDefault="00156826" w:rsidP="00156826">
      <w:pPr>
        <w:spacing w:before="80" w:after="80" w:line="288" w:lineRule="auto"/>
        <w:jc w:val="center"/>
        <w:rPr>
          <w:b/>
          <w:color w:val="000000"/>
          <w:sz w:val="28"/>
          <w:szCs w:val="28"/>
          <w:lang w:val="de-DE"/>
        </w:rPr>
      </w:pPr>
    </w:p>
    <w:p w14:paraId="75FE3AD5" w14:textId="29D59A60" w:rsidR="00156826" w:rsidRPr="00156826" w:rsidRDefault="00582D3A" w:rsidP="00582D3A">
      <w:pPr>
        <w:spacing w:before="120" w:after="120" w:line="288" w:lineRule="auto"/>
        <w:contextualSpacing/>
        <w:jc w:val="both"/>
        <w:rPr>
          <w:b/>
          <w:iCs/>
          <w:color w:val="000000"/>
          <w:sz w:val="28"/>
          <w:szCs w:val="28"/>
          <w:lang w:val="de-DE"/>
        </w:rPr>
      </w:pPr>
      <w:r>
        <w:rPr>
          <w:b/>
          <w:iCs/>
          <w:color w:val="000000"/>
          <w:sz w:val="28"/>
          <w:szCs w:val="28"/>
          <w:lang w:val="de-DE"/>
        </w:rPr>
        <w:t>1</w:t>
      </w:r>
      <w:r w:rsidR="00156826" w:rsidRPr="00156826">
        <w:rPr>
          <w:b/>
          <w:iCs/>
          <w:color w:val="000000"/>
          <w:sz w:val="28"/>
          <w:szCs w:val="28"/>
          <w:lang w:val="de-DE"/>
        </w:rPr>
        <w:t>. T</w:t>
      </w:r>
      <w:r w:rsidR="00156826">
        <w:rPr>
          <w:b/>
          <w:iCs/>
          <w:color w:val="000000"/>
          <w:sz w:val="28"/>
          <w:szCs w:val="28"/>
          <w:lang w:val="de-DE"/>
        </w:rPr>
        <w:t>ruyền thông về bình đẳng giới, dân số</w:t>
      </w:r>
    </w:p>
    <w:p w14:paraId="3523EBD3"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Bình đẳng giới là thước đo của sự văn minh, tiến b</w:t>
      </w:r>
      <w:bookmarkStart w:id="0" w:name="_GoBack"/>
      <w:bookmarkEnd w:id="0"/>
      <w:r w:rsidRPr="00156826">
        <w:rPr>
          <w:color w:val="000000"/>
          <w:sz w:val="28"/>
          <w:szCs w:val="28"/>
        </w:rPr>
        <w:t>ộ và công bằng xã hội.</w:t>
      </w:r>
    </w:p>
    <w:p w14:paraId="3E1ACD9A"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Giới tính không quyết định năng lực và trình độ.</w:t>
      </w:r>
    </w:p>
    <w:p w14:paraId="254E5F85"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Nam, nữ bình đẳng, xã hội văn minh, gia đình hạnh phúc.</w:t>
      </w:r>
    </w:p>
    <w:p w14:paraId="568E864B" w14:textId="2836CDE6" w:rsidR="00156826" w:rsidRPr="00156826" w:rsidRDefault="00156826" w:rsidP="00582D3A">
      <w:pPr>
        <w:spacing w:before="120" w:after="120" w:line="288" w:lineRule="auto"/>
        <w:jc w:val="both"/>
        <w:rPr>
          <w:color w:val="000000"/>
          <w:sz w:val="28"/>
          <w:szCs w:val="28"/>
        </w:rPr>
      </w:pPr>
      <w:r w:rsidRPr="00156826">
        <w:rPr>
          <w:color w:val="000000"/>
          <w:sz w:val="28"/>
          <w:szCs w:val="28"/>
        </w:rPr>
        <w:t>- Mọi hành vi bạo lực, xâm hại, quấy rối tình dục đối với phụ nữ và trẻ em là vi</w:t>
      </w:r>
      <w:r w:rsidR="00582D3A">
        <w:rPr>
          <w:color w:val="000000"/>
          <w:sz w:val="28"/>
          <w:szCs w:val="28"/>
        </w:rPr>
        <w:t xml:space="preserve"> </w:t>
      </w:r>
      <w:r w:rsidRPr="00156826">
        <w:rPr>
          <w:color w:val="000000"/>
          <w:sz w:val="28"/>
          <w:szCs w:val="28"/>
        </w:rPr>
        <w:t>phạm pháp luật.</w:t>
      </w:r>
    </w:p>
    <w:p w14:paraId="34C2E1DC" w14:textId="009DCEA7" w:rsidR="00156826" w:rsidRPr="00156826" w:rsidRDefault="007E455F" w:rsidP="00582D3A">
      <w:pPr>
        <w:spacing w:before="120" w:after="120" w:line="288" w:lineRule="auto"/>
        <w:jc w:val="both"/>
        <w:rPr>
          <w:color w:val="000000"/>
          <w:sz w:val="28"/>
          <w:szCs w:val="28"/>
        </w:rPr>
      </w:pPr>
      <w:r>
        <w:rPr>
          <w:color w:val="000000"/>
          <w:sz w:val="28"/>
          <w:szCs w:val="28"/>
        </w:rPr>
        <w:t xml:space="preserve">- </w:t>
      </w:r>
      <w:r w:rsidR="00156826" w:rsidRPr="00156826">
        <w:rPr>
          <w:color w:val="000000"/>
          <w:sz w:val="28"/>
          <w:szCs w:val="28"/>
        </w:rPr>
        <w:t>Bình đẳng giới là chìa khoá để xóa bỏ bạo lực trên cơ sở giới.</w:t>
      </w:r>
    </w:p>
    <w:p w14:paraId="335F7D01"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Hãy tố cáo hành vi bạo lực, xâm hại, quấy rối tình dục phụ nữ và trẻ em.</w:t>
      </w:r>
    </w:p>
    <w:p w14:paraId="714B5F29"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Hãy hành động vì cộng đồng bình đẳng, văn minh, an toàn và không bạo lực.</w:t>
      </w:r>
    </w:p>
    <w:p w14:paraId="738E92E4"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Thúc đẩy bình đẳng giới góp phần giảm thiểu mất cân bằng giới tính khi sinh.</w:t>
      </w:r>
    </w:p>
    <w:p w14:paraId="3FA61D5A"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Tham gia tư vấn và khám sức khỏe trước khi kết hôn vì hạnh phúc gia đình, vì tương lai đất nước.</w:t>
      </w:r>
    </w:p>
    <w:p w14:paraId="62C0EE85" w14:textId="77777777" w:rsidR="00156826" w:rsidRPr="00156826" w:rsidRDefault="00156826" w:rsidP="00582D3A">
      <w:pPr>
        <w:spacing w:before="120" w:after="120" w:line="288" w:lineRule="auto"/>
        <w:jc w:val="both"/>
        <w:rPr>
          <w:color w:val="000000"/>
          <w:sz w:val="28"/>
          <w:szCs w:val="28"/>
        </w:rPr>
      </w:pPr>
      <w:r w:rsidRPr="00156826">
        <w:rPr>
          <w:color w:val="000000"/>
          <w:sz w:val="28"/>
          <w:szCs w:val="28"/>
        </w:rPr>
        <w:t>- Hãy lựa chọn cho mình  một biện pháp tránh thai phù hợp để tránh mang thai ngoài ý muốn.</w:t>
      </w:r>
    </w:p>
    <w:p w14:paraId="1E8B4294" w14:textId="3C381F0E" w:rsidR="00156826" w:rsidRPr="00156826" w:rsidRDefault="00582D3A" w:rsidP="00582D3A">
      <w:pPr>
        <w:spacing w:before="120" w:after="120" w:line="288" w:lineRule="auto"/>
        <w:contextualSpacing/>
        <w:jc w:val="both"/>
        <w:rPr>
          <w:b/>
          <w:iCs/>
          <w:color w:val="000000"/>
          <w:sz w:val="28"/>
          <w:szCs w:val="28"/>
          <w:lang w:val="it-IT"/>
        </w:rPr>
      </w:pPr>
      <w:r>
        <w:rPr>
          <w:b/>
          <w:iCs/>
          <w:color w:val="000000"/>
          <w:sz w:val="28"/>
          <w:szCs w:val="28"/>
          <w:lang w:val="it-IT"/>
        </w:rPr>
        <w:t>2</w:t>
      </w:r>
      <w:r w:rsidR="00156826" w:rsidRPr="00156826">
        <w:rPr>
          <w:b/>
          <w:iCs/>
          <w:color w:val="000000"/>
          <w:sz w:val="28"/>
          <w:szCs w:val="28"/>
          <w:lang w:val="it-IT"/>
        </w:rPr>
        <w:t>.  T</w:t>
      </w:r>
      <w:r w:rsidR="00156826">
        <w:rPr>
          <w:b/>
          <w:iCs/>
          <w:color w:val="000000"/>
          <w:sz w:val="28"/>
          <w:szCs w:val="28"/>
          <w:lang w:val="it-IT"/>
        </w:rPr>
        <w:t>ruyền thông về gia đình</w:t>
      </w:r>
      <w:r>
        <w:rPr>
          <w:b/>
          <w:iCs/>
          <w:color w:val="000000"/>
          <w:sz w:val="28"/>
          <w:szCs w:val="28"/>
          <w:lang w:val="it-IT"/>
        </w:rPr>
        <w:t xml:space="preserve"> và trẻ em</w:t>
      </w:r>
    </w:p>
    <w:p w14:paraId="5F85EE92" w14:textId="77777777" w:rsidR="00156826" w:rsidRPr="00156826" w:rsidRDefault="00156826" w:rsidP="00582D3A">
      <w:pPr>
        <w:spacing w:before="120" w:after="120" w:line="288" w:lineRule="auto"/>
        <w:contextualSpacing/>
        <w:jc w:val="both"/>
        <w:rPr>
          <w:iCs/>
          <w:color w:val="000000"/>
          <w:sz w:val="28"/>
          <w:szCs w:val="28"/>
          <w:lang w:val="it-IT"/>
        </w:rPr>
      </w:pPr>
      <w:r w:rsidRPr="00156826">
        <w:rPr>
          <w:iCs/>
          <w:color w:val="000000"/>
          <w:sz w:val="28"/>
          <w:szCs w:val="28"/>
          <w:lang w:val="it-IT"/>
        </w:rPr>
        <w:t>- Ngày Quốc tế Hạnh phúc 20/3</w:t>
      </w:r>
    </w:p>
    <w:p w14:paraId="301E49D5" w14:textId="77777777" w:rsidR="00156826" w:rsidRPr="00156826" w:rsidRDefault="00156826" w:rsidP="00582D3A">
      <w:pPr>
        <w:spacing w:before="120" w:after="120" w:line="288" w:lineRule="auto"/>
        <w:contextualSpacing/>
        <w:jc w:val="both"/>
        <w:rPr>
          <w:color w:val="000000"/>
          <w:sz w:val="28"/>
          <w:szCs w:val="28"/>
        </w:rPr>
      </w:pPr>
      <w:r w:rsidRPr="00156826">
        <w:rPr>
          <w:iCs/>
          <w:color w:val="000000"/>
          <w:sz w:val="28"/>
          <w:szCs w:val="28"/>
          <w:lang w:val="it-IT"/>
        </w:rPr>
        <w:t xml:space="preserve">Chủ đề: </w:t>
      </w:r>
      <w:r w:rsidRPr="00156826">
        <w:rPr>
          <w:color w:val="000000"/>
          <w:sz w:val="28"/>
          <w:szCs w:val="28"/>
        </w:rPr>
        <w:t>“Hạnh phúc cho mọi người”.</w:t>
      </w:r>
    </w:p>
    <w:p w14:paraId="15032E59" w14:textId="77777777" w:rsidR="00156826" w:rsidRPr="00156826" w:rsidRDefault="00156826" w:rsidP="00582D3A">
      <w:pPr>
        <w:spacing w:before="120" w:after="120" w:line="288" w:lineRule="auto"/>
        <w:contextualSpacing/>
        <w:jc w:val="both"/>
        <w:rPr>
          <w:iCs/>
          <w:color w:val="000000"/>
          <w:sz w:val="28"/>
          <w:szCs w:val="28"/>
          <w:lang w:val="it-IT"/>
        </w:rPr>
      </w:pPr>
      <w:r w:rsidRPr="00156826">
        <w:rPr>
          <w:iCs/>
          <w:color w:val="000000"/>
          <w:sz w:val="28"/>
          <w:szCs w:val="28"/>
          <w:lang w:val="it-IT"/>
        </w:rPr>
        <w:t>- Ngày Gia đình Việt Nam 28/6</w:t>
      </w:r>
    </w:p>
    <w:p w14:paraId="3615C820" w14:textId="5985C7FF" w:rsidR="00156826" w:rsidRPr="00156826" w:rsidRDefault="00156826" w:rsidP="00582D3A">
      <w:pPr>
        <w:shd w:val="clear" w:color="auto" w:fill="FFFFFF"/>
        <w:spacing w:before="120" w:after="120" w:line="288" w:lineRule="auto"/>
        <w:jc w:val="both"/>
        <w:rPr>
          <w:color w:val="000000"/>
          <w:sz w:val="28"/>
          <w:szCs w:val="28"/>
          <w:lang w:val="de-DE"/>
        </w:rPr>
      </w:pPr>
      <w:r w:rsidRPr="00156826">
        <w:rPr>
          <w:iCs/>
          <w:color w:val="000000"/>
          <w:sz w:val="28"/>
          <w:szCs w:val="28"/>
          <w:lang w:val="it-IT"/>
        </w:rPr>
        <w:t xml:space="preserve">Chủ đề: </w:t>
      </w:r>
      <w:r w:rsidRPr="00156826">
        <w:rPr>
          <w:color w:val="000000"/>
          <w:sz w:val="28"/>
          <w:szCs w:val="28"/>
        </w:rPr>
        <w:t>“Gia đình hạnh phúc - Quốc gia thịnh vượng”</w:t>
      </w:r>
      <w:r w:rsidR="006E5E3D">
        <w:rPr>
          <w:color w:val="000000"/>
          <w:sz w:val="28"/>
          <w:szCs w:val="28"/>
        </w:rPr>
        <w:t>.</w:t>
      </w:r>
    </w:p>
    <w:p w14:paraId="7CAB4B83" w14:textId="2361DED1" w:rsidR="00156826" w:rsidRPr="00156826" w:rsidRDefault="00156826" w:rsidP="00582D3A">
      <w:pPr>
        <w:spacing w:before="120" w:after="120" w:line="288" w:lineRule="auto"/>
        <w:jc w:val="both"/>
        <w:rPr>
          <w:color w:val="000000"/>
          <w:sz w:val="28"/>
          <w:szCs w:val="28"/>
        </w:rPr>
      </w:pPr>
      <w:r w:rsidRPr="00156826">
        <w:rPr>
          <w:iCs/>
          <w:color w:val="000000"/>
          <w:sz w:val="28"/>
          <w:szCs w:val="28"/>
          <w:lang w:val="it-IT"/>
        </w:rPr>
        <w:t xml:space="preserve">- Tháng </w:t>
      </w:r>
      <w:r w:rsidR="006E5E3D">
        <w:rPr>
          <w:iCs/>
          <w:color w:val="000000"/>
          <w:sz w:val="28"/>
          <w:szCs w:val="28"/>
          <w:lang w:val="it-IT"/>
        </w:rPr>
        <w:t>H</w:t>
      </w:r>
      <w:r w:rsidRPr="00156826">
        <w:rPr>
          <w:iCs/>
          <w:color w:val="000000"/>
          <w:sz w:val="28"/>
          <w:szCs w:val="28"/>
          <w:lang w:val="it-IT"/>
        </w:rPr>
        <w:t xml:space="preserve">ành động quốc gia về phòng, chống bạo lực gia đình (tháng 6) </w:t>
      </w:r>
      <w:r w:rsidRPr="00156826">
        <w:rPr>
          <w:iCs/>
          <w:color w:val="000000"/>
          <w:sz w:val="28"/>
          <w:szCs w:val="28"/>
          <w:lang w:val="it-IT"/>
        </w:rPr>
        <w:br/>
        <w:t xml:space="preserve">Chủ đề: </w:t>
      </w:r>
      <w:r w:rsidRPr="00156826">
        <w:rPr>
          <w:color w:val="000000"/>
          <w:sz w:val="28"/>
          <w:szCs w:val="28"/>
        </w:rPr>
        <w:t>“Chấm dứt bạo lực, vun đắp yêu thương”.</w:t>
      </w:r>
    </w:p>
    <w:p w14:paraId="1C277927" w14:textId="291EA5E8" w:rsidR="00156826" w:rsidRPr="00156826" w:rsidRDefault="00202A45" w:rsidP="00582D3A">
      <w:pPr>
        <w:pStyle w:val="ThngthngWeb"/>
        <w:spacing w:before="120" w:beforeAutospacing="0" w:after="120" w:afterAutospacing="0" w:line="288" w:lineRule="auto"/>
        <w:jc w:val="both"/>
        <w:rPr>
          <w:color w:val="000000"/>
          <w:sz w:val="28"/>
          <w:szCs w:val="28"/>
        </w:rPr>
      </w:pPr>
      <w:r>
        <w:rPr>
          <w:color w:val="000000"/>
          <w:sz w:val="28"/>
          <w:szCs w:val="28"/>
        </w:rPr>
        <w:t xml:space="preserve">- </w:t>
      </w:r>
      <w:r w:rsidR="00156826" w:rsidRPr="00156826">
        <w:rPr>
          <w:color w:val="000000"/>
          <w:sz w:val="28"/>
          <w:szCs w:val="28"/>
        </w:rPr>
        <w:t xml:space="preserve">Tháng </w:t>
      </w:r>
      <w:r w:rsidR="006E5E3D">
        <w:rPr>
          <w:color w:val="000000"/>
          <w:sz w:val="28"/>
          <w:szCs w:val="28"/>
        </w:rPr>
        <w:t>H</w:t>
      </w:r>
      <w:r w:rsidR="00156826" w:rsidRPr="00156826">
        <w:rPr>
          <w:color w:val="000000"/>
          <w:sz w:val="28"/>
          <w:szCs w:val="28"/>
        </w:rPr>
        <w:t>ành động vì trẻ em</w:t>
      </w:r>
      <w:r w:rsidR="00582D3A">
        <w:rPr>
          <w:color w:val="000000"/>
          <w:sz w:val="28"/>
          <w:szCs w:val="28"/>
        </w:rPr>
        <w:t xml:space="preserve"> (tháng 6)</w:t>
      </w:r>
    </w:p>
    <w:p w14:paraId="315F91A7" w14:textId="73ED4FB4" w:rsidR="00156826" w:rsidRPr="00156826" w:rsidRDefault="00156826" w:rsidP="00582D3A">
      <w:pPr>
        <w:pStyle w:val="ThngthngWeb"/>
        <w:spacing w:before="120" w:beforeAutospacing="0" w:after="120" w:afterAutospacing="0" w:line="288" w:lineRule="auto"/>
        <w:jc w:val="both"/>
        <w:rPr>
          <w:color w:val="000000"/>
          <w:sz w:val="28"/>
          <w:szCs w:val="28"/>
        </w:rPr>
      </w:pPr>
      <w:r w:rsidRPr="00156826">
        <w:rPr>
          <w:color w:val="000000"/>
          <w:sz w:val="28"/>
          <w:szCs w:val="28"/>
        </w:rPr>
        <w:t>Chủ đề: “Hành động thiết thực, ưu tiên nguồn lực cho trẻ em”</w:t>
      </w:r>
      <w:r w:rsidR="006E5E3D">
        <w:rPr>
          <w:color w:val="000000"/>
          <w:sz w:val="28"/>
          <w:szCs w:val="28"/>
        </w:rPr>
        <w:t>./.</w:t>
      </w:r>
    </w:p>
    <w:p w14:paraId="0311F074" w14:textId="0200CABE" w:rsidR="00955DB2" w:rsidRPr="00156826" w:rsidRDefault="00955DB2" w:rsidP="00582D3A">
      <w:pPr>
        <w:spacing w:before="120" w:after="120" w:line="288" w:lineRule="auto"/>
        <w:jc w:val="both"/>
        <w:rPr>
          <w:sz w:val="28"/>
          <w:szCs w:val="28"/>
          <w:lang w:val="de-DE"/>
        </w:rPr>
      </w:pPr>
    </w:p>
    <w:sectPr w:rsidR="00955DB2" w:rsidRPr="00156826" w:rsidSect="00561591">
      <w:footerReference w:type="even" r:id="rId8"/>
      <w:footerReference w:type="default" r:id="rId9"/>
      <w:footerReference w:type="first" r:id="rId10"/>
      <w:pgSz w:w="11907" w:h="16840" w:code="9"/>
      <w:pgMar w:top="1134" w:right="1134" w:bottom="1134" w:left="1985" w:header="567" w:footer="567" w:gutter="0"/>
      <w:paperSrc w:first="4"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478B" w14:textId="77777777" w:rsidR="00A25A67" w:rsidRDefault="00A25A67">
      <w:r>
        <w:separator/>
      </w:r>
    </w:p>
  </w:endnote>
  <w:endnote w:type="continuationSeparator" w:id="0">
    <w:p w14:paraId="4D8469A8" w14:textId="77777777" w:rsidR="00A25A67" w:rsidRDefault="00A2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0540" w14:textId="77777777" w:rsidR="00CC69C2" w:rsidRDefault="00CC69C2" w:rsidP="00E8795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321927A4" w14:textId="77777777" w:rsidR="00CC69C2" w:rsidRDefault="00CC69C2" w:rsidP="00EA7EE6">
    <w:pPr>
      <w:pStyle w:val="Chntrang"/>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EA4AE" w14:textId="77777777" w:rsidR="00CC69C2" w:rsidRPr="003E0E11" w:rsidRDefault="00CC69C2" w:rsidP="00D81D51">
    <w:pPr>
      <w:pStyle w:val="Chntrang"/>
      <w:framePr w:wrap="around" w:vAnchor="text" w:hAnchor="margin" w:xAlign="center" w:y="1"/>
      <w:rPr>
        <w:rStyle w:val="Strang"/>
        <w:sz w:val="26"/>
        <w:szCs w:val="26"/>
      </w:rPr>
    </w:pPr>
    <w:r w:rsidRPr="003E0E11">
      <w:rPr>
        <w:rStyle w:val="Strang"/>
        <w:sz w:val="26"/>
        <w:szCs w:val="26"/>
      </w:rPr>
      <w:fldChar w:fldCharType="begin"/>
    </w:r>
    <w:r w:rsidRPr="003E0E11">
      <w:rPr>
        <w:rStyle w:val="Strang"/>
        <w:sz w:val="26"/>
        <w:szCs w:val="26"/>
      </w:rPr>
      <w:instrText xml:space="preserve">PAGE  </w:instrText>
    </w:r>
    <w:r w:rsidRPr="003E0E11">
      <w:rPr>
        <w:rStyle w:val="Strang"/>
        <w:sz w:val="26"/>
        <w:szCs w:val="26"/>
      </w:rPr>
      <w:fldChar w:fldCharType="separate"/>
    </w:r>
    <w:r w:rsidR="00565D7A">
      <w:rPr>
        <w:rStyle w:val="Strang"/>
        <w:noProof/>
        <w:sz w:val="26"/>
        <w:szCs w:val="26"/>
      </w:rPr>
      <w:t>5</w:t>
    </w:r>
    <w:r w:rsidRPr="003E0E11">
      <w:rPr>
        <w:rStyle w:val="Strang"/>
        <w:sz w:val="26"/>
        <w:szCs w:val="26"/>
      </w:rPr>
      <w:fldChar w:fldCharType="end"/>
    </w:r>
  </w:p>
  <w:p w14:paraId="2C4064B1" w14:textId="77777777" w:rsidR="00CC69C2" w:rsidRDefault="00CC69C2" w:rsidP="00AE4C88">
    <w:pPr>
      <w:pStyle w:val="Chntrang"/>
      <w:framePr w:wrap="around" w:vAnchor="text" w:hAnchor="page" w:x="11189" w:y="81"/>
      <w:ind w:right="360"/>
      <w:rPr>
        <w:rStyle w:val="Strang"/>
      </w:rPr>
    </w:pPr>
  </w:p>
  <w:p w14:paraId="3D63A258" w14:textId="77777777" w:rsidR="00CC69C2" w:rsidRDefault="00CC69C2" w:rsidP="00EA7EE6">
    <w:pPr>
      <w:pStyle w:val="Chntrang"/>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5424" w14:textId="77777777" w:rsidR="00CC69C2" w:rsidRDefault="00CC69C2">
    <w:pPr>
      <w:pStyle w:val="Chntrang"/>
      <w:jc w:val="center"/>
    </w:pPr>
  </w:p>
  <w:p w14:paraId="483CE815" w14:textId="77777777" w:rsidR="00CC69C2" w:rsidRDefault="00CC69C2">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DEF63" w14:textId="77777777" w:rsidR="00A25A67" w:rsidRDefault="00A25A67">
      <w:r>
        <w:separator/>
      </w:r>
    </w:p>
  </w:footnote>
  <w:footnote w:type="continuationSeparator" w:id="0">
    <w:p w14:paraId="0030FA33" w14:textId="77777777" w:rsidR="00A25A67" w:rsidRDefault="00A25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673E"/>
    <w:multiLevelType w:val="hybridMultilevel"/>
    <w:tmpl w:val="38F0BB0E"/>
    <w:lvl w:ilvl="0" w:tplc="E36EB924">
      <w:start w:val="1"/>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912035"/>
    <w:multiLevelType w:val="hybridMultilevel"/>
    <w:tmpl w:val="21785C74"/>
    <w:lvl w:ilvl="0" w:tplc="65583A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253D10"/>
    <w:multiLevelType w:val="hybridMultilevel"/>
    <w:tmpl w:val="00421E5E"/>
    <w:lvl w:ilvl="0" w:tplc="BBCAE9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817D66"/>
    <w:multiLevelType w:val="hybridMultilevel"/>
    <w:tmpl w:val="A85AF3D8"/>
    <w:lvl w:ilvl="0" w:tplc="75140D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3D1A45"/>
    <w:multiLevelType w:val="hybridMultilevel"/>
    <w:tmpl w:val="4BD6E1BC"/>
    <w:lvl w:ilvl="0" w:tplc="EC7633D6">
      <w:start w:val="2"/>
      <w:numFmt w:val="decimal"/>
      <w:lvlText w:val="%1."/>
      <w:lvlJc w:val="left"/>
      <w:pPr>
        <w:tabs>
          <w:tab w:val="num" w:pos="1080"/>
        </w:tabs>
        <w:ind w:left="1080" w:hanging="360"/>
      </w:pPr>
      <w:rPr>
        <w:rFonts w:hint="default"/>
      </w:rPr>
    </w:lvl>
    <w:lvl w:ilvl="1" w:tplc="9580B3C0">
      <w:start w:val="3"/>
      <w:numFmt w:val="upperRoman"/>
      <w:lvlText w:val="%2."/>
      <w:lvlJc w:val="left"/>
      <w:pPr>
        <w:tabs>
          <w:tab w:val="num" w:pos="2685"/>
        </w:tabs>
        <w:ind w:left="2685" w:hanging="124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CD25AA"/>
    <w:multiLevelType w:val="hybridMultilevel"/>
    <w:tmpl w:val="C67C0706"/>
    <w:lvl w:ilvl="0" w:tplc="F01E4C9E">
      <w:start w:val="1"/>
      <w:numFmt w:val="decimal"/>
      <w:lvlText w:val="%1."/>
      <w:lvlJc w:val="left"/>
      <w:pPr>
        <w:ind w:left="1080" w:hanging="36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3CE71E21"/>
    <w:multiLevelType w:val="hybridMultilevel"/>
    <w:tmpl w:val="BD669950"/>
    <w:lvl w:ilvl="0" w:tplc="4CF2373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2B7635"/>
    <w:multiLevelType w:val="hybridMultilevel"/>
    <w:tmpl w:val="462EE54C"/>
    <w:lvl w:ilvl="0" w:tplc="7DF6AD1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A736B4"/>
    <w:multiLevelType w:val="hybridMultilevel"/>
    <w:tmpl w:val="43964808"/>
    <w:lvl w:ilvl="0" w:tplc="E0BC4CCA">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0453AB7"/>
    <w:multiLevelType w:val="hybridMultilevel"/>
    <w:tmpl w:val="68DC4FBA"/>
    <w:lvl w:ilvl="0" w:tplc="E676E980">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CEC1CC9"/>
    <w:multiLevelType w:val="hybridMultilevel"/>
    <w:tmpl w:val="AE58F33E"/>
    <w:lvl w:ilvl="0" w:tplc="1B8AFBAE">
      <w:start w:val="1"/>
      <w:numFmt w:val="decimal"/>
      <w:lvlText w:val="%1."/>
      <w:lvlJc w:val="left"/>
      <w:pPr>
        <w:tabs>
          <w:tab w:val="num" w:pos="1723"/>
        </w:tabs>
        <w:ind w:left="1723" w:hanging="975"/>
      </w:pPr>
      <w:rPr>
        <w:rFonts w:ascii="Times New Roman" w:eastAsia="Times New Roman" w:hAnsi="Times New Roman" w:cs="Times New Roman"/>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1">
    <w:nsid w:val="5FDD7910"/>
    <w:multiLevelType w:val="hybridMultilevel"/>
    <w:tmpl w:val="2F7E80C8"/>
    <w:lvl w:ilvl="0" w:tplc="20DCF4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D1445C"/>
    <w:multiLevelType w:val="hybridMultilevel"/>
    <w:tmpl w:val="5C56DA18"/>
    <w:lvl w:ilvl="0" w:tplc="4E2EB5E2">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3935C5"/>
    <w:multiLevelType w:val="hybridMultilevel"/>
    <w:tmpl w:val="3DD46A44"/>
    <w:lvl w:ilvl="0" w:tplc="F20663FC">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66E6012"/>
    <w:multiLevelType w:val="hybridMultilevel"/>
    <w:tmpl w:val="FF06311C"/>
    <w:lvl w:ilvl="0" w:tplc="6B66BF82">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38178B"/>
    <w:multiLevelType w:val="hybridMultilevel"/>
    <w:tmpl w:val="D6A63E8E"/>
    <w:lvl w:ilvl="0" w:tplc="AD9A5CDC">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nsid w:val="6E272D5C"/>
    <w:multiLevelType w:val="hybridMultilevel"/>
    <w:tmpl w:val="86E0A95A"/>
    <w:lvl w:ilvl="0" w:tplc="08BC70B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76420457"/>
    <w:multiLevelType w:val="hybridMultilevel"/>
    <w:tmpl w:val="C880609C"/>
    <w:lvl w:ilvl="0" w:tplc="603A1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EF4302"/>
    <w:multiLevelType w:val="hybridMultilevel"/>
    <w:tmpl w:val="3CF02C34"/>
    <w:lvl w:ilvl="0" w:tplc="2828D5F8">
      <w:start w:val="1"/>
      <w:numFmt w:val="decimal"/>
      <w:lvlText w:val="%1."/>
      <w:lvlJc w:val="left"/>
      <w:pPr>
        <w:ind w:left="72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7"/>
  </w:num>
  <w:num w:numId="5">
    <w:abstractNumId w:val="6"/>
  </w:num>
  <w:num w:numId="6">
    <w:abstractNumId w:val="8"/>
  </w:num>
  <w:num w:numId="7">
    <w:abstractNumId w:val="13"/>
  </w:num>
  <w:num w:numId="8">
    <w:abstractNumId w:val="14"/>
  </w:num>
  <w:num w:numId="9">
    <w:abstractNumId w:val="4"/>
  </w:num>
  <w:num w:numId="10">
    <w:abstractNumId w:val="15"/>
  </w:num>
  <w:num w:numId="11">
    <w:abstractNumId w:val="5"/>
  </w:num>
  <w:num w:numId="12">
    <w:abstractNumId w:val="18"/>
  </w:num>
  <w:num w:numId="13">
    <w:abstractNumId w:val="12"/>
  </w:num>
  <w:num w:numId="14">
    <w:abstractNumId w:val="0"/>
  </w:num>
  <w:num w:numId="15">
    <w:abstractNumId w:val="9"/>
  </w:num>
  <w:num w:numId="16">
    <w:abstractNumId w:val="3"/>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1D"/>
    <w:rsid w:val="00004426"/>
    <w:rsid w:val="000046F5"/>
    <w:rsid w:val="000065D1"/>
    <w:rsid w:val="00013A47"/>
    <w:rsid w:val="00014492"/>
    <w:rsid w:val="00015605"/>
    <w:rsid w:val="00020329"/>
    <w:rsid w:val="00020F57"/>
    <w:rsid w:val="0002120F"/>
    <w:rsid w:val="00023635"/>
    <w:rsid w:val="0004410F"/>
    <w:rsid w:val="00045EB9"/>
    <w:rsid w:val="00046670"/>
    <w:rsid w:val="00047556"/>
    <w:rsid w:val="00053F28"/>
    <w:rsid w:val="000561BA"/>
    <w:rsid w:val="000569B6"/>
    <w:rsid w:val="00057DD8"/>
    <w:rsid w:val="00057E4E"/>
    <w:rsid w:val="00060241"/>
    <w:rsid w:val="0006148F"/>
    <w:rsid w:val="0006314F"/>
    <w:rsid w:val="000636AE"/>
    <w:rsid w:val="00073180"/>
    <w:rsid w:val="00092650"/>
    <w:rsid w:val="00093542"/>
    <w:rsid w:val="00094844"/>
    <w:rsid w:val="00096640"/>
    <w:rsid w:val="000A5A79"/>
    <w:rsid w:val="000A5A81"/>
    <w:rsid w:val="000A6E0F"/>
    <w:rsid w:val="000B510E"/>
    <w:rsid w:val="000B64F1"/>
    <w:rsid w:val="000C0069"/>
    <w:rsid w:val="000C1DC3"/>
    <w:rsid w:val="000C42D5"/>
    <w:rsid w:val="000C44E9"/>
    <w:rsid w:val="000D2A48"/>
    <w:rsid w:val="000D5486"/>
    <w:rsid w:val="000E245D"/>
    <w:rsid w:val="000E2EE2"/>
    <w:rsid w:val="000E3237"/>
    <w:rsid w:val="000E6E85"/>
    <w:rsid w:val="000F353C"/>
    <w:rsid w:val="000F47A8"/>
    <w:rsid w:val="001017FC"/>
    <w:rsid w:val="00105ABA"/>
    <w:rsid w:val="00105F34"/>
    <w:rsid w:val="001132F5"/>
    <w:rsid w:val="0011386B"/>
    <w:rsid w:val="00113A57"/>
    <w:rsid w:val="0011616D"/>
    <w:rsid w:val="0012425F"/>
    <w:rsid w:val="00130761"/>
    <w:rsid w:val="00134AD5"/>
    <w:rsid w:val="00135AE6"/>
    <w:rsid w:val="00141CC1"/>
    <w:rsid w:val="00142B04"/>
    <w:rsid w:val="0014365C"/>
    <w:rsid w:val="00143BD1"/>
    <w:rsid w:val="001520CE"/>
    <w:rsid w:val="00152F39"/>
    <w:rsid w:val="00154674"/>
    <w:rsid w:val="00156826"/>
    <w:rsid w:val="00156F23"/>
    <w:rsid w:val="001607C9"/>
    <w:rsid w:val="0018200A"/>
    <w:rsid w:val="001828AE"/>
    <w:rsid w:val="00182A2D"/>
    <w:rsid w:val="00183531"/>
    <w:rsid w:val="001969B2"/>
    <w:rsid w:val="00196D70"/>
    <w:rsid w:val="001A0858"/>
    <w:rsid w:val="001B0BF2"/>
    <w:rsid w:val="001B577F"/>
    <w:rsid w:val="001C033C"/>
    <w:rsid w:val="001C2905"/>
    <w:rsid w:val="001C5332"/>
    <w:rsid w:val="001C54A6"/>
    <w:rsid w:val="001D0403"/>
    <w:rsid w:val="001D26B4"/>
    <w:rsid w:val="001D34F5"/>
    <w:rsid w:val="001D4706"/>
    <w:rsid w:val="001D7C48"/>
    <w:rsid w:val="001E4FF4"/>
    <w:rsid w:val="001E738C"/>
    <w:rsid w:val="001F24BB"/>
    <w:rsid w:val="001F3030"/>
    <w:rsid w:val="001F67FE"/>
    <w:rsid w:val="002010AE"/>
    <w:rsid w:val="00201F3A"/>
    <w:rsid w:val="00202A45"/>
    <w:rsid w:val="002045A7"/>
    <w:rsid w:val="00207F83"/>
    <w:rsid w:val="00216354"/>
    <w:rsid w:val="00217D31"/>
    <w:rsid w:val="00223A58"/>
    <w:rsid w:val="00223D0D"/>
    <w:rsid w:val="00227C7A"/>
    <w:rsid w:val="00227E84"/>
    <w:rsid w:val="0023048A"/>
    <w:rsid w:val="002312C1"/>
    <w:rsid w:val="0023154C"/>
    <w:rsid w:val="00235981"/>
    <w:rsid w:val="00236582"/>
    <w:rsid w:val="00241FC0"/>
    <w:rsid w:val="0024364E"/>
    <w:rsid w:val="00244433"/>
    <w:rsid w:val="00246AAB"/>
    <w:rsid w:val="002509CB"/>
    <w:rsid w:val="002510CF"/>
    <w:rsid w:val="00252BCB"/>
    <w:rsid w:val="00253D28"/>
    <w:rsid w:val="00262F76"/>
    <w:rsid w:val="00265BE9"/>
    <w:rsid w:val="002671BF"/>
    <w:rsid w:val="0027121A"/>
    <w:rsid w:val="00272ECD"/>
    <w:rsid w:val="0027392D"/>
    <w:rsid w:val="00275BDD"/>
    <w:rsid w:val="0027639B"/>
    <w:rsid w:val="00280490"/>
    <w:rsid w:val="002827FC"/>
    <w:rsid w:val="00283048"/>
    <w:rsid w:val="00293B42"/>
    <w:rsid w:val="002947F3"/>
    <w:rsid w:val="0029577A"/>
    <w:rsid w:val="00296FB6"/>
    <w:rsid w:val="002A6EE6"/>
    <w:rsid w:val="002B1199"/>
    <w:rsid w:val="002B5D54"/>
    <w:rsid w:val="002B6C5B"/>
    <w:rsid w:val="002D2AEA"/>
    <w:rsid w:val="002D3BB5"/>
    <w:rsid w:val="002E4A95"/>
    <w:rsid w:val="002E6EBA"/>
    <w:rsid w:val="002F4596"/>
    <w:rsid w:val="00301547"/>
    <w:rsid w:val="00301755"/>
    <w:rsid w:val="0031569B"/>
    <w:rsid w:val="0031592F"/>
    <w:rsid w:val="00316689"/>
    <w:rsid w:val="00317DC2"/>
    <w:rsid w:val="00321565"/>
    <w:rsid w:val="003227DB"/>
    <w:rsid w:val="0032471C"/>
    <w:rsid w:val="0033052B"/>
    <w:rsid w:val="00330E0C"/>
    <w:rsid w:val="00332C1E"/>
    <w:rsid w:val="003402EC"/>
    <w:rsid w:val="003431A8"/>
    <w:rsid w:val="00344DFB"/>
    <w:rsid w:val="003469FE"/>
    <w:rsid w:val="003474B1"/>
    <w:rsid w:val="003559AC"/>
    <w:rsid w:val="00355C9F"/>
    <w:rsid w:val="00355CA4"/>
    <w:rsid w:val="00360974"/>
    <w:rsid w:val="003647A2"/>
    <w:rsid w:val="00377316"/>
    <w:rsid w:val="00383024"/>
    <w:rsid w:val="00387504"/>
    <w:rsid w:val="003932E2"/>
    <w:rsid w:val="003A26B2"/>
    <w:rsid w:val="003A3E43"/>
    <w:rsid w:val="003B4964"/>
    <w:rsid w:val="003B63B4"/>
    <w:rsid w:val="003C19BE"/>
    <w:rsid w:val="003C60D8"/>
    <w:rsid w:val="003D478A"/>
    <w:rsid w:val="003D6D72"/>
    <w:rsid w:val="003D6D7A"/>
    <w:rsid w:val="003D7871"/>
    <w:rsid w:val="003D7A93"/>
    <w:rsid w:val="003E0E11"/>
    <w:rsid w:val="003E17C5"/>
    <w:rsid w:val="003E4850"/>
    <w:rsid w:val="003F0007"/>
    <w:rsid w:val="003F615B"/>
    <w:rsid w:val="003F66FB"/>
    <w:rsid w:val="00402AE1"/>
    <w:rsid w:val="0040508C"/>
    <w:rsid w:val="004059CD"/>
    <w:rsid w:val="00405A56"/>
    <w:rsid w:val="00414412"/>
    <w:rsid w:val="0042115F"/>
    <w:rsid w:val="004249BD"/>
    <w:rsid w:val="00424E45"/>
    <w:rsid w:val="00425FAF"/>
    <w:rsid w:val="004263C2"/>
    <w:rsid w:val="00430001"/>
    <w:rsid w:val="00435E8D"/>
    <w:rsid w:val="004375B4"/>
    <w:rsid w:val="00442B20"/>
    <w:rsid w:val="00443771"/>
    <w:rsid w:val="00444B8D"/>
    <w:rsid w:val="0044726A"/>
    <w:rsid w:val="00450EF4"/>
    <w:rsid w:val="00453CB7"/>
    <w:rsid w:val="00455BB4"/>
    <w:rsid w:val="004607E0"/>
    <w:rsid w:val="004610D4"/>
    <w:rsid w:val="00467165"/>
    <w:rsid w:val="0047329B"/>
    <w:rsid w:val="004732F5"/>
    <w:rsid w:val="00473F89"/>
    <w:rsid w:val="00495BAF"/>
    <w:rsid w:val="00496AF0"/>
    <w:rsid w:val="004A43EF"/>
    <w:rsid w:val="004B117F"/>
    <w:rsid w:val="004B24AE"/>
    <w:rsid w:val="004B35A3"/>
    <w:rsid w:val="004B4CEB"/>
    <w:rsid w:val="004B58AF"/>
    <w:rsid w:val="004B7512"/>
    <w:rsid w:val="004C16F4"/>
    <w:rsid w:val="004C38EA"/>
    <w:rsid w:val="004C460D"/>
    <w:rsid w:val="004C65CD"/>
    <w:rsid w:val="004D1548"/>
    <w:rsid w:val="004D4401"/>
    <w:rsid w:val="004E4BF1"/>
    <w:rsid w:val="004F0E17"/>
    <w:rsid w:val="004F5D95"/>
    <w:rsid w:val="004F70E3"/>
    <w:rsid w:val="004F7A7A"/>
    <w:rsid w:val="005015EB"/>
    <w:rsid w:val="005037C0"/>
    <w:rsid w:val="0050481E"/>
    <w:rsid w:val="00505C7A"/>
    <w:rsid w:val="0050688B"/>
    <w:rsid w:val="00507CAC"/>
    <w:rsid w:val="00511706"/>
    <w:rsid w:val="00516BE1"/>
    <w:rsid w:val="00521035"/>
    <w:rsid w:val="00522A6C"/>
    <w:rsid w:val="00524C9E"/>
    <w:rsid w:val="00525A4C"/>
    <w:rsid w:val="0052668D"/>
    <w:rsid w:val="00526A06"/>
    <w:rsid w:val="00527986"/>
    <w:rsid w:val="00533343"/>
    <w:rsid w:val="0054024A"/>
    <w:rsid w:val="00544D53"/>
    <w:rsid w:val="0054528E"/>
    <w:rsid w:val="0055604E"/>
    <w:rsid w:val="0055762A"/>
    <w:rsid w:val="00561591"/>
    <w:rsid w:val="005650A2"/>
    <w:rsid w:val="00565D7A"/>
    <w:rsid w:val="005705A5"/>
    <w:rsid w:val="00582D3A"/>
    <w:rsid w:val="00584C06"/>
    <w:rsid w:val="00585DC5"/>
    <w:rsid w:val="005873A9"/>
    <w:rsid w:val="005927C8"/>
    <w:rsid w:val="00594529"/>
    <w:rsid w:val="005969A9"/>
    <w:rsid w:val="005A2144"/>
    <w:rsid w:val="005A2F07"/>
    <w:rsid w:val="005A3E3F"/>
    <w:rsid w:val="005B57B1"/>
    <w:rsid w:val="005C16DC"/>
    <w:rsid w:val="005E03EA"/>
    <w:rsid w:val="005E3C29"/>
    <w:rsid w:val="005F0F54"/>
    <w:rsid w:val="005F156F"/>
    <w:rsid w:val="005F7C15"/>
    <w:rsid w:val="00607D19"/>
    <w:rsid w:val="00610326"/>
    <w:rsid w:val="00612BE2"/>
    <w:rsid w:val="00613DB5"/>
    <w:rsid w:val="00620E48"/>
    <w:rsid w:val="00627244"/>
    <w:rsid w:val="00630EAD"/>
    <w:rsid w:val="00635DC1"/>
    <w:rsid w:val="00637AC3"/>
    <w:rsid w:val="00637F10"/>
    <w:rsid w:val="006441DC"/>
    <w:rsid w:val="00645786"/>
    <w:rsid w:val="0065124C"/>
    <w:rsid w:val="00654BD5"/>
    <w:rsid w:val="00654F63"/>
    <w:rsid w:val="006563C6"/>
    <w:rsid w:val="00657773"/>
    <w:rsid w:val="0066469F"/>
    <w:rsid w:val="00667610"/>
    <w:rsid w:val="006756E4"/>
    <w:rsid w:val="00677F27"/>
    <w:rsid w:val="00680A92"/>
    <w:rsid w:val="00681AFF"/>
    <w:rsid w:val="00683159"/>
    <w:rsid w:val="00686235"/>
    <w:rsid w:val="00686B7E"/>
    <w:rsid w:val="00686BEE"/>
    <w:rsid w:val="00693F66"/>
    <w:rsid w:val="0069580C"/>
    <w:rsid w:val="006A022A"/>
    <w:rsid w:val="006A255C"/>
    <w:rsid w:val="006A2B58"/>
    <w:rsid w:val="006A3D0F"/>
    <w:rsid w:val="006A41A5"/>
    <w:rsid w:val="006A6418"/>
    <w:rsid w:val="006A7F2E"/>
    <w:rsid w:val="006B16EE"/>
    <w:rsid w:val="006B1B38"/>
    <w:rsid w:val="006B28AB"/>
    <w:rsid w:val="006B30B3"/>
    <w:rsid w:val="006B3116"/>
    <w:rsid w:val="006B4742"/>
    <w:rsid w:val="006B5032"/>
    <w:rsid w:val="006B5C1F"/>
    <w:rsid w:val="006C027B"/>
    <w:rsid w:val="006C0F5A"/>
    <w:rsid w:val="006C11EC"/>
    <w:rsid w:val="006C3637"/>
    <w:rsid w:val="006C4F48"/>
    <w:rsid w:val="006D02BD"/>
    <w:rsid w:val="006D3002"/>
    <w:rsid w:val="006D38C5"/>
    <w:rsid w:val="006D3902"/>
    <w:rsid w:val="006D4FFA"/>
    <w:rsid w:val="006D6B65"/>
    <w:rsid w:val="006E1FEE"/>
    <w:rsid w:val="006E25F5"/>
    <w:rsid w:val="006E4098"/>
    <w:rsid w:val="006E4D5D"/>
    <w:rsid w:val="006E5CEC"/>
    <w:rsid w:val="006E5E3D"/>
    <w:rsid w:val="006E747D"/>
    <w:rsid w:val="006F2AB7"/>
    <w:rsid w:val="006F6C00"/>
    <w:rsid w:val="0070142F"/>
    <w:rsid w:val="00714CF9"/>
    <w:rsid w:val="00716D22"/>
    <w:rsid w:val="00717A38"/>
    <w:rsid w:val="00725620"/>
    <w:rsid w:val="00725B85"/>
    <w:rsid w:val="0073570B"/>
    <w:rsid w:val="0073625C"/>
    <w:rsid w:val="00742AD5"/>
    <w:rsid w:val="00744360"/>
    <w:rsid w:val="0074585E"/>
    <w:rsid w:val="0075030E"/>
    <w:rsid w:val="007543F8"/>
    <w:rsid w:val="007630A2"/>
    <w:rsid w:val="0076428C"/>
    <w:rsid w:val="00764EA1"/>
    <w:rsid w:val="00770AA2"/>
    <w:rsid w:val="00771700"/>
    <w:rsid w:val="00771D98"/>
    <w:rsid w:val="00773D15"/>
    <w:rsid w:val="00774AF9"/>
    <w:rsid w:val="00776CB5"/>
    <w:rsid w:val="00777493"/>
    <w:rsid w:val="00782A92"/>
    <w:rsid w:val="00784B91"/>
    <w:rsid w:val="00785E8D"/>
    <w:rsid w:val="0078781A"/>
    <w:rsid w:val="00793AFB"/>
    <w:rsid w:val="00796954"/>
    <w:rsid w:val="007A28A4"/>
    <w:rsid w:val="007B2EA3"/>
    <w:rsid w:val="007B572E"/>
    <w:rsid w:val="007C4802"/>
    <w:rsid w:val="007C4BDB"/>
    <w:rsid w:val="007D6C45"/>
    <w:rsid w:val="007D75CF"/>
    <w:rsid w:val="007E06D5"/>
    <w:rsid w:val="007E455F"/>
    <w:rsid w:val="007E50BD"/>
    <w:rsid w:val="007E5160"/>
    <w:rsid w:val="007F3A6D"/>
    <w:rsid w:val="007F3BBA"/>
    <w:rsid w:val="007F7564"/>
    <w:rsid w:val="00802D2E"/>
    <w:rsid w:val="00805E48"/>
    <w:rsid w:val="008060B7"/>
    <w:rsid w:val="00806A1D"/>
    <w:rsid w:val="00810227"/>
    <w:rsid w:val="0081283A"/>
    <w:rsid w:val="00827F6F"/>
    <w:rsid w:val="008312BA"/>
    <w:rsid w:val="00831DDC"/>
    <w:rsid w:val="00831E9E"/>
    <w:rsid w:val="00835074"/>
    <w:rsid w:val="00835EF1"/>
    <w:rsid w:val="00842C78"/>
    <w:rsid w:val="0085424D"/>
    <w:rsid w:val="008565AD"/>
    <w:rsid w:val="00860B69"/>
    <w:rsid w:val="008613D4"/>
    <w:rsid w:val="00865AB9"/>
    <w:rsid w:val="008669CD"/>
    <w:rsid w:val="0087275B"/>
    <w:rsid w:val="00876DD1"/>
    <w:rsid w:val="0087703F"/>
    <w:rsid w:val="00880108"/>
    <w:rsid w:val="00880873"/>
    <w:rsid w:val="00884060"/>
    <w:rsid w:val="008962E0"/>
    <w:rsid w:val="00896B2F"/>
    <w:rsid w:val="00896B91"/>
    <w:rsid w:val="008A3377"/>
    <w:rsid w:val="008A37AC"/>
    <w:rsid w:val="008A3E14"/>
    <w:rsid w:val="008A4EE3"/>
    <w:rsid w:val="008B2CCC"/>
    <w:rsid w:val="008B613A"/>
    <w:rsid w:val="008C1599"/>
    <w:rsid w:val="008C6907"/>
    <w:rsid w:val="008C7258"/>
    <w:rsid w:val="008D1A85"/>
    <w:rsid w:val="008D5ABF"/>
    <w:rsid w:val="008E3A77"/>
    <w:rsid w:val="008E786D"/>
    <w:rsid w:val="008F1035"/>
    <w:rsid w:val="009008C2"/>
    <w:rsid w:val="009045DF"/>
    <w:rsid w:val="009057BF"/>
    <w:rsid w:val="0090763B"/>
    <w:rsid w:val="00910646"/>
    <w:rsid w:val="00911266"/>
    <w:rsid w:val="00913BC4"/>
    <w:rsid w:val="00913CE5"/>
    <w:rsid w:val="00914A26"/>
    <w:rsid w:val="00915C82"/>
    <w:rsid w:val="0092005C"/>
    <w:rsid w:val="00921260"/>
    <w:rsid w:val="00923299"/>
    <w:rsid w:val="00923EF4"/>
    <w:rsid w:val="00926960"/>
    <w:rsid w:val="009425E8"/>
    <w:rsid w:val="00950C58"/>
    <w:rsid w:val="00953A2F"/>
    <w:rsid w:val="00955DB2"/>
    <w:rsid w:val="00956446"/>
    <w:rsid w:val="00956A28"/>
    <w:rsid w:val="00961819"/>
    <w:rsid w:val="00962112"/>
    <w:rsid w:val="00962169"/>
    <w:rsid w:val="00963955"/>
    <w:rsid w:val="00966356"/>
    <w:rsid w:val="00967549"/>
    <w:rsid w:val="00970BC0"/>
    <w:rsid w:val="009743B2"/>
    <w:rsid w:val="009779E3"/>
    <w:rsid w:val="00986525"/>
    <w:rsid w:val="009912E5"/>
    <w:rsid w:val="0099184B"/>
    <w:rsid w:val="00992B2B"/>
    <w:rsid w:val="0099459A"/>
    <w:rsid w:val="00995990"/>
    <w:rsid w:val="00997D03"/>
    <w:rsid w:val="009A55BD"/>
    <w:rsid w:val="009A6A00"/>
    <w:rsid w:val="009B2F49"/>
    <w:rsid w:val="009B31B6"/>
    <w:rsid w:val="009B5DD7"/>
    <w:rsid w:val="009B75BF"/>
    <w:rsid w:val="009C0892"/>
    <w:rsid w:val="009C1B2B"/>
    <w:rsid w:val="009C58E7"/>
    <w:rsid w:val="009C7C77"/>
    <w:rsid w:val="009D306E"/>
    <w:rsid w:val="009D3AF6"/>
    <w:rsid w:val="009D5EA7"/>
    <w:rsid w:val="009E100C"/>
    <w:rsid w:val="009E2311"/>
    <w:rsid w:val="009E2AE1"/>
    <w:rsid w:val="009E45A0"/>
    <w:rsid w:val="009E65F2"/>
    <w:rsid w:val="009E67DC"/>
    <w:rsid w:val="009E76A7"/>
    <w:rsid w:val="009E7998"/>
    <w:rsid w:val="009F0C65"/>
    <w:rsid w:val="009F17BE"/>
    <w:rsid w:val="009F243E"/>
    <w:rsid w:val="009F3A25"/>
    <w:rsid w:val="009F3C54"/>
    <w:rsid w:val="00A0080A"/>
    <w:rsid w:val="00A05C8C"/>
    <w:rsid w:val="00A064F7"/>
    <w:rsid w:val="00A11168"/>
    <w:rsid w:val="00A200FC"/>
    <w:rsid w:val="00A24AD1"/>
    <w:rsid w:val="00A25A67"/>
    <w:rsid w:val="00A25F32"/>
    <w:rsid w:val="00A2623E"/>
    <w:rsid w:val="00A277EC"/>
    <w:rsid w:val="00A27A7C"/>
    <w:rsid w:val="00A338A3"/>
    <w:rsid w:val="00A33B5E"/>
    <w:rsid w:val="00A41234"/>
    <w:rsid w:val="00A419CB"/>
    <w:rsid w:val="00A434E0"/>
    <w:rsid w:val="00A552BF"/>
    <w:rsid w:val="00A573EA"/>
    <w:rsid w:val="00A61ECB"/>
    <w:rsid w:val="00A67807"/>
    <w:rsid w:val="00A813CD"/>
    <w:rsid w:val="00A82FDA"/>
    <w:rsid w:val="00A87D48"/>
    <w:rsid w:val="00A96E62"/>
    <w:rsid w:val="00A9786F"/>
    <w:rsid w:val="00AA5AE1"/>
    <w:rsid w:val="00AA6E5A"/>
    <w:rsid w:val="00AB0989"/>
    <w:rsid w:val="00AB66B4"/>
    <w:rsid w:val="00AC1719"/>
    <w:rsid w:val="00AC1A25"/>
    <w:rsid w:val="00AC7097"/>
    <w:rsid w:val="00AD081E"/>
    <w:rsid w:val="00AD19E3"/>
    <w:rsid w:val="00AD230A"/>
    <w:rsid w:val="00AD3F5D"/>
    <w:rsid w:val="00AD64EE"/>
    <w:rsid w:val="00AE4C88"/>
    <w:rsid w:val="00AE6A93"/>
    <w:rsid w:val="00AE7960"/>
    <w:rsid w:val="00AF0C85"/>
    <w:rsid w:val="00B0096C"/>
    <w:rsid w:val="00B01B8A"/>
    <w:rsid w:val="00B04854"/>
    <w:rsid w:val="00B0496B"/>
    <w:rsid w:val="00B16628"/>
    <w:rsid w:val="00B2080A"/>
    <w:rsid w:val="00B21AB5"/>
    <w:rsid w:val="00B267A7"/>
    <w:rsid w:val="00B27E80"/>
    <w:rsid w:val="00B34F6F"/>
    <w:rsid w:val="00B470C2"/>
    <w:rsid w:val="00B52C02"/>
    <w:rsid w:val="00B577B3"/>
    <w:rsid w:val="00B65987"/>
    <w:rsid w:val="00B67384"/>
    <w:rsid w:val="00B701C3"/>
    <w:rsid w:val="00B746E2"/>
    <w:rsid w:val="00B75663"/>
    <w:rsid w:val="00B8269F"/>
    <w:rsid w:val="00B8523A"/>
    <w:rsid w:val="00B91E38"/>
    <w:rsid w:val="00B92F9A"/>
    <w:rsid w:val="00B9387C"/>
    <w:rsid w:val="00B950EE"/>
    <w:rsid w:val="00BA34A0"/>
    <w:rsid w:val="00BA44FD"/>
    <w:rsid w:val="00BA4A91"/>
    <w:rsid w:val="00BA5EF7"/>
    <w:rsid w:val="00BA71F4"/>
    <w:rsid w:val="00BB09BD"/>
    <w:rsid w:val="00BC4CE1"/>
    <w:rsid w:val="00BD6429"/>
    <w:rsid w:val="00BD6DAE"/>
    <w:rsid w:val="00BE166A"/>
    <w:rsid w:val="00BE2FBE"/>
    <w:rsid w:val="00BE5A9F"/>
    <w:rsid w:val="00BF166B"/>
    <w:rsid w:val="00BF2CC3"/>
    <w:rsid w:val="00BF5B2E"/>
    <w:rsid w:val="00BF7776"/>
    <w:rsid w:val="00C03546"/>
    <w:rsid w:val="00C03670"/>
    <w:rsid w:val="00C05C4B"/>
    <w:rsid w:val="00C162DF"/>
    <w:rsid w:val="00C24C27"/>
    <w:rsid w:val="00C27580"/>
    <w:rsid w:val="00C32352"/>
    <w:rsid w:val="00C32C31"/>
    <w:rsid w:val="00C355BE"/>
    <w:rsid w:val="00C37440"/>
    <w:rsid w:val="00C41BBF"/>
    <w:rsid w:val="00C42863"/>
    <w:rsid w:val="00C457D3"/>
    <w:rsid w:val="00C546F3"/>
    <w:rsid w:val="00C62371"/>
    <w:rsid w:val="00C63B74"/>
    <w:rsid w:val="00C6592B"/>
    <w:rsid w:val="00C659FA"/>
    <w:rsid w:val="00C67E6D"/>
    <w:rsid w:val="00C70837"/>
    <w:rsid w:val="00C71F26"/>
    <w:rsid w:val="00C80322"/>
    <w:rsid w:val="00C843A2"/>
    <w:rsid w:val="00C8527B"/>
    <w:rsid w:val="00C87D6A"/>
    <w:rsid w:val="00C9173C"/>
    <w:rsid w:val="00C93032"/>
    <w:rsid w:val="00C94CAB"/>
    <w:rsid w:val="00C975A4"/>
    <w:rsid w:val="00CA44BA"/>
    <w:rsid w:val="00CB0BDA"/>
    <w:rsid w:val="00CB2909"/>
    <w:rsid w:val="00CB2CF5"/>
    <w:rsid w:val="00CB47CE"/>
    <w:rsid w:val="00CB71DF"/>
    <w:rsid w:val="00CC0AC2"/>
    <w:rsid w:val="00CC2D93"/>
    <w:rsid w:val="00CC4C95"/>
    <w:rsid w:val="00CC696E"/>
    <w:rsid w:val="00CC69C2"/>
    <w:rsid w:val="00CD1C8B"/>
    <w:rsid w:val="00CD28BB"/>
    <w:rsid w:val="00CD6FCE"/>
    <w:rsid w:val="00CE021C"/>
    <w:rsid w:val="00CE7410"/>
    <w:rsid w:val="00CF32F7"/>
    <w:rsid w:val="00CF469B"/>
    <w:rsid w:val="00CF47AA"/>
    <w:rsid w:val="00CF5162"/>
    <w:rsid w:val="00CF5F56"/>
    <w:rsid w:val="00CF6E1C"/>
    <w:rsid w:val="00D074B4"/>
    <w:rsid w:val="00D1175D"/>
    <w:rsid w:val="00D14EAC"/>
    <w:rsid w:val="00D15878"/>
    <w:rsid w:val="00D17368"/>
    <w:rsid w:val="00D24CDD"/>
    <w:rsid w:val="00D252B3"/>
    <w:rsid w:val="00D32EF4"/>
    <w:rsid w:val="00D363D2"/>
    <w:rsid w:val="00D36C95"/>
    <w:rsid w:val="00D3781C"/>
    <w:rsid w:val="00D47F4F"/>
    <w:rsid w:val="00D517D0"/>
    <w:rsid w:val="00D572C7"/>
    <w:rsid w:val="00D57988"/>
    <w:rsid w:val="00D57AD6"/>
    <w:rsid w:val="00D65BEA"/>
    <w:rsid w:val="00D74AEB"/>
    <w:rsid w:val="00D80CBC"/>
    <w:rsid w:val="00D81D51"/>
    <w:rsid w:val="00D82B7E"/>
    <w:rsid w:val="00D84BC8"/>
    <w:rsid w:val="00D84EBF"/>
    <w:rsid w:val="00D86F58"/>
    <w:rsid w:val="00D8741C"/>
    <w:rsid w:val="00D877C1"/>
    <w:rsid w:val="00D947F8"/>
    <w:rsid w:val="00D95626"/>
    <w:rsid w:val="00D97499"/>
    <w:rsid w:val="00DA0066"/>
    <w:rsid w:val="00DA160E"/>
    <w:rsid w:val="00DA3C5E"/>
    <w:rsid w:val="00DA729A"/>
    <w:rsid w:val="00DB27CB"/>
    <w:rsid w:val="00DC44DE"/>
    <w:rsid w:val="00DC63EB"/>
    <w:rsid w:val="00DC64CF"/>
    <w:rsid w:val="00DE0C86"/>
    <w:rsid w:val="00DE13B0"/>
    <w:rsid w:val="00DF1F78"/>
    <w:rsid w:val="00DF328F"/>
    <w:rsid w:val="00DF3494"/>
    <w:rsid w:val="00DF5DA8"/>
    <w:rsid w:val="00DF77C3"/>
    <w:rsid w:val="00E02EEB"/>
    <w:rsid w:val="00E07D2F"/>
    <w:rsid w:val="00E07EC7"/>
    <w:rsid w:val="00E1082C"/>
    <w:rsid w:val="00E109BA"/>
    <w:rsid w:val="00E13DCE"/>
    <w:rsid w:val="00E246A1"/>
    <w:rsid w:val="00E27FB6"/>
    <w:rsid w:val="00E303B3"/>
    <w:rsid w:val="00E33C69"/>
    <w:rsid w:val="00E3503B"/>
    <w:rsid w:val="00E36F24"/>
    <w:rsid w:val="00E51092"/>
    <w:rsid w:val="00E5265A"/>
    <w:rsid w:val="00E54D52"/>
    <w:rsid w:val="00E56CB0"/>
    <w:rsid w:val="00E600FA"/>
    <w:rsid w:val="00E60B98"/>
    <w:rsid w:val="00E614BB"/>
    <w:rsid w:val="00E617C6"/>
    <w:rsid w:val="00E62B3C"/>
    <w:rsid w:val="00E664B4"/>
    <w:rsid w:val="00E72345"/>
    <w:rsid w:val="00E72BEB"/>
    <w:rsid w:val="00E73D0E"/>
    <w:rsid w:val="00E76256"/>
    <w:rsid w:val="00E772C6"/>
    <w:rsid w:val="00E83BFB"/>
    <w:rsid w:val="00E85D63"/>
    <w:rsid w:val="00E87953"/>
    <w:rsid w:val="00E87D92"/>
    <w:rsid w:val="00E87F91"/>
    <w:rsid w:val="00E914BF"/>
    <w:rsid w:val="00EA25F4"/>
    <w:rsid w:val="00EA3D47"/>
    <w:rsid w:val="00EA5932"/>
    <w:rsid w:val="00EA7EE6"/>
    <w:rsid w:val="00EB1E72"/>
    <w:rsid w:val="00EB2119"/>
    <w:rsid w:val="00EB5DF7"/>
    <w:rsid w:val="00EC35E2"/>
    <w:rsid w:val="00EC4172"/>
    <w:rsid w:val="00EC45FF"/>
    <w:rsid w:val="00ED29E9"/>
    <w:rsid w:val="00ED2C6C"/>
    <w:rsid w:val="00ED5CE2"/>
    <w:rsid w:val="00EE3380"/>
    <w:rsid w:val="00EE4AAD"/>
    <w:rsid w:val="00EE7278"/>
    <w:rsid w:val="00EF7B1D"/>
    <w:rsid w:val="00F0490F"/>
    <w:rsid w:val="00F05374"/>
    <w:rsid w:val="00F068BA"/>
    <w:rsid w:val="00F118DB"/>
    <w:rsid w:val="00F13C4E"/>
    <w:rsid w:val="00F15807"/>
    <w:rsid w:val="00F16A17"/>
    <w:rsid w:val="00F20536"/>
    <w:rsid w:val="00F272FA"/>
    <w:rsid w:val="00F27DA9"/>
    <w:rsid w:val="00F30817"/>
    <w:rsid w:val="00F31D67"/>
    <w:rsid w:val="00F33C18"/>
    <w:rsid w:val="00F33DDB"/>
    <w:rsid w:val="00F375CD"/>
    <w:rsid w:val="00F46CBF"/>
    <w:rsid w:val="00F4701A"/>
    <w:rsid w:val="00F50EF4"/>
    <w:rsid w:val="00F60BAC"/>
    <w:rsid w:val="00F60C56"/>
    <w:rsid w:val="00F63823"/>
    <w:rsid w:val="00F6610C"/>
    <w:rsid w:val="00F66AA4"/>
    <w:rsid w:val="00F7023D"/>
    <w:rsid w:val="00F75DCB"/>
    <w:rsid w:val="00F75EAB"/>
    <w:rsid w:val="00F769AB"/>
    <w:rsid w:val="00F77F29"/>
    <w:rsid w:val="00F816FE"/>
    <w:rsid w:val="00F8543D"/>
    <w:rsid w:val="00F87FC3"/>
    <w:rsid w:val="00F92485"/>
    <w:rsid w:val="00F93F05"/>
    <w:rsid w:val="00FA01FD"/>
    <w:rsid w:val="00FA4469"/>
    <w:rsid w:val="00FA75EF"/>
    <w:rsid w:val="00FB00F2"/>
    <w:rsid w:val="00FB0671"/>
    <w:rsid w:val="00FB122C"/>
    <w:rsid w:val="00FB12F3"/>
    <w:rsid w:val="00FC2E57"/>
    <w:rsid w:val="00FC3FFC"/>
    <w:rsid w:val="00FC5492"/>
    <w:rsid w:val="00FC5ED5"/>
    <w:rsid w:val="00FD1728"/>
    <w:rsid w:val="00FD28DE"/>
    <w:rsid w:val="00FD47CE"/>
    <w:rsid w:val="00FD56BA"/>
    <w:rsid w:val="00FE2972"/>
    <w:rsid w:val="00FE513F"/>
    <w:rsid w:val="00FF06A4"/>
    <w:rsid w:val="00FF07D9"/>
    <w:rsid w:val="00FF2AD7"/>
    <w:rsid w:val="00FF4ADD"/>
    <w:rsid w:val="00FF4B11"/>
    <w:rsid w:val="00FF4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994C7"/>
  <w15:docId w15:val="{53A14E96-CD0F-4E39-AF03-CEF37A1E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E914BF"/>
    <w:rPr>
      <w:sz w:val="24"/>
      <w:szCs w:val="24"/>
    </w:rPr>
  </w:style>
  <w:style w:type="paragraph" w:styleId="u1">
    <w:name w:val="heading 1"/>
    <w:basedOn w:val="Binhthng"/>
    <w:next w:val="Binhthng"/>
    <w:link w:val="u1Char"/>
    <w:qFormat/>
    <w:rsid w:val="00911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next w:val="Binhthng"/>
    <w:qFormat/>
    <w:rsid w:val="00955DB2"/>
    <w:pPr>
      <w:keepNext/>
      <w:jc w:val="center"/>
      <w:outlineLvl w:val="1"/>
    </w:pPr>
    <w:rPr>
      <w:rFonts w:ascii=".VnTime" w:hAnsi=".VnTime"/>
      <w:b/>
      <w:i/>
      <w:sz w:val="2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F7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ntrang">
    <w:name w:val="footer"/>
    <w:basedOn w:val="Binhthng"/>
    <w:link w:val="ChntrangChar"/>
    <w:uiPriority w:val="99"/>
    <w:rsid w:val="00955DB2"/>
    <w:pPr>
      <w:tabs>
        <w:tab w:val="center" w:pos="4320"/>
        <w:tab w:val="right" w:pos="8640"/>
      </w:tabs>
    </w:pPr>
    <w:rPr>
      <w:sz w:val="28"/>
      <w:szCs w:val="28"/>
    </w:rPr>
  </w:style>
  <w:style w:type="character" w:styleId="Strang">
    <w:name w:val="page number"/>
    <w:basedOn w:val="Phngmcinhcuaoanvn"/>
    <w:rsid w:val="00955DB2"/>
  </w:style>
  <w:style w:type="paragraph" w:styleId="Bongchuthich">
    <w:name w:val="Balloon Text"/>
    <w:basedOn w:val="Binhthng"/>
    <w:semiHidden/>
    <w:rsid w:val="00AB66B4"/>
    <w:rPr>
      <w:rFonts w:ascii="Tahoma" w:hAnsi="Tahoma" w:cs="Tahoma"/>
      <w:sz w:val="16"/>
      <w:szCs w:val="16"/>
    </w:rPr>
  </w:style>
  <w:style w:type="paragraph" w:styleId="utrang">
    <w:name w:val="header"/>
    <w:basedOn w:val="Binhthng"/>
    <w:rsid w:val="00913CE5"/>
    <w:pPr>
      <w:tabs>
        <w:tab w:val="center" w:pos="4320"/>
        <w:tab w:val="right" w:pos="8640"/>
      </w:tabs>
    </w:pPr>
  </w:style>
  <w:style w:type="paragraph" w:styleId="ThnVnban">
    <w:name w:val="Body Text"/>
    <w:basedOn w:val="Binhthng"/>
    <w:rsid w:val="00AC7097"/>
    <w:pPr>
      <w:overflowPunct w:val="0"/>
      <w:autoSpaceDE w:val="0"/>
      <w:autoSpaceDN w:val="0"/>
      <w:adjustRightInd w:val="0"/>
      <w:jc w:val="both"/>
      <w:textAlignment w:val="baseline"/>
    </w:pPr>
    <w:rPr>
      <w:rFonts w:ascii=".VnTime" w:hAnsi=".VnTime"/>
      <w:sz w:val="28"/>
      <w:szCs w:val="20"/>
      <w:lang w:val="en-GB"/>
    </w:rPr>
  </w:style>
  <w:style w:type="paragraph" w:styleId="Thnvnban2">
    <w:name w:val="Body Text 2"/>
    <w:basedOn w:val="Binhthng"/>
    <w:rsid w:val="00AC7097"/>
    <w:pPr>
      <w:spacing w:after="120" w:line="480" w:lineRule="auto"/>
    </w:pPr>
  </w:style>
  <w:style w:type="character" w:customStyle="1" w:styleId="apple-converted-space">
    <w:name w:val="apple-converted-space"/>
    <w:basedOn w:val="Phngmcinhcuaoanvn"/>
    <w:rsid w:val="00785E8D"/>
  </w:style>
  <w:style w:type="paragraph" w:styleId="ThngthngWeb">
    <w:name w:val="Normal (Web)"/>
    <w:basedOn w:val="Binhthng"/>
    <w:uiPriority w:val="99"/>
    <w:unhideWhenUsed/>
    <w:rsid w:val="00430001"/>
    <w:pPr>
      <w:spacing w:before="100" w:beforeAutospacing="1" w:after="100" w:afterAutospacing="1"/>
    </w:pPr>
    <w:rPr>
      <w:lang w:val="es-ES_tradnl" w:eastAsia="es-ES_tradnl"/>
    </w:rPr>
  </w:style>
  <w:style w:type="character" w:styleId="Nhnmanh">
    <w:name w:val="Emphasis"/>
    <w:basedOn w:val="Phngmcinhcuaoanvn"/>
    <w:uiPriority w:val="20"/>
    <w:qFormat/>
    <w:rsid w:val="00FD28DE"/>
    <w:rPr>
      <w:i/>
      <w:iCs/>
    </w:rPr>
  </w:style>
  <w:style w:type="character" w:customStyle="1" w:styleId="u1Char">
    <w:name w:val="Đầu đề 1 Char"/>
    <w:basedOn w:val="Phngmcinhcuaoanvn"/>
    <w:link w:val="u1"/>
    <w:rsid w:val="00911266"/>
    <w:rPr>
      <w:rFonts w:asciiTheme="majorHAnsi" w:eastAsiaTheme="majorEastAsia" w:hAnsiTheme="majorHAnsi" w:cstheme="majorBidi"/>
      <w:b/>
      <w:bCs/>
      <w:color w:val="365F91" w:themeColor="accent1" w:themeShade="BF"/>
      <w:sz w:val="28"/>
      <w:szCs w:val="28"/>
    </w:rPr>
  </w:style>
  <w:style w:type="paragraph" w:styleId="oancuaDanhsach">
    <w:name w:val="List Paragraph"/>
    <w:basedOn w:val="Binhthng"/>
    <w:uiPriority w:val="34"/>
    <w:qFormat/>
    <w:rsid w:val="00686BEE"/>
    <w:pPr>
      <w:ind w:left="720"/>
      <w:contextualSpacing/>
    </w:pPr>
  </w:style>
  <w:style w:type="character" w:styleId="Siuktni">
    <w:name w:val="Hyperlink"/>
    <w:basedOn w:val="Phngmcinhcuaoanvn"/>
    <w:unhideWhenUsed/>
    <w:rsid w:val="00880108"/>
    <w:rPr>
      <w:color w:val="0000FF" w:themeColor="hyperlink"/>
      <w:u w:val="single"/>
    </w:rPr>
  </w:style>
  <w:style w:type="character" w:customStyle="1" w:styleId="ChntrangChar">
    <w:name w:val="Chân trang Char"/>
    <w:basedOn w:val="Phngmcinhcuaoanvn"/>
    <w:link w:val="Chntrang"/>
    <w:uiPriority w:val="99"/>
    <w:rsid w:val="00A6780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72E4F-47F6-4A04-9609-9983E24C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1551</Words>
  <Characters>8843</Characters>
  <Application>Microsoft Office Word</Application>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LIÊN ĐOÀN LAO ĐỘNG</vt:lpstr>
      <vt:lpstr>TỔNG LIÊN ĐOÀN LAO ĐỘNG</vt:lpstr>
    </vt:vector>
  </TitlesOfParts>
  <Company>HOME</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User</dc:creator>
  <cp:lastModifiedBy>HP</cp:lastModifiedBy>
  <cp:revision>13</cp:revision>
  <cp:lastPrinted>2024-05-08T03:20:00Z</cp:lastPrinted>
  <dcterms:created xsi:type="dcterms:W3CDTF">2024-04-12T02:37:00Z</dcterms:created>
  <dcterms:modified xsi:type="dcterms:W3CDTF">2024-05-09T06:58:00Z</dcterms:modified>
</cp:coreProperties>
</file>