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DE8" w:rsidRPr="004F2B4A" w:rsidRDefault="00430734" w:rsidP="00BF088F">
      <w:pPr>
        <w:spacing w:before="120" w:after="120"/>
        <w:ind w:firstLine="709"/>
        <w:rPr>
          <w:rFonts w:ascii="Times New Roman" w:hAnsi="Times New Roman"/>
          <w:b/>
        </w:rPr>
      </w:pPr>
      <w:r>
        <w:rPr>
          <w:rFonts w:ascii="Times New Roman" w:hAnsi="Times New Roman"/>
          <w:b/>
        </w:rPr>
        <w:t>Phụ lục 12</w:t>
      </w:r>
    </w:p>
    <w:p w:rsidR="00927DB0" w:rsidRPr="004F2B4A" w:rsidRDefault="00927DB0" w:rsidP="00BF088F">
      <w:pPr>
        <w:spacing w:before="120" w:after="120"/>
        <w:ind w:firstLine="709"/>
        <w:rPr>
          <w:rFonts w:ascii="Times New Roman" w:hAnsi="Times New Roman"/>
          <w:b/>
        </w:rPr>
      </w:pPr>
      <w:r w:rsidRPr="004F2B4A">
        <w:rPr>
          <w:rFonts w:ascii="Times New Roman" w:hAnsi="Times New Roman"/>
          <w:b/>
        </w:rPr>
        <w:tab/>
      </w:r>
    </w:p>
    <w:p w:rsidR="00803DE8" w:rsidRPr="004F2B4A" w:rsidRDefault="00803DE8" w:rsidP="00BF088F">
      <w:pPr>
        <w:ind w:firstLine="709"/>
        <w:jc w:val="center"/>
        <w:rPr>
          <w:rFonts w:ascii="Times New Roman" w:hAnsi="Times New Roman"/>
          <w:b/>
        </w:rPr>
      </w:pPr>
      <w:r w:rsidRPr="004F2B4A">
        <w:rPr>
          <w:rFonts w:ascii="Times New Roman" w:hAnsi="Times New Roman"/>
          <w:b/>
        </w:rPr>
        <w:t>SỐ LIỆU MINH HỌA</w:t>
      </w:r>
    </w:p>
    <w:p w:rsidR="00803DE8" w:rsidRPr="004F2B4A" w:rsidRDefault="00803DE8" w:rsidP="00BF088F">
      <w:pPr>
        <w:ind w:firstLine="709"/>
        <w:jc w:val="center"/>
        <w:rPr>
          <w:rFonts w:ascii="Times New Roman" w:hAnsi="Times New Roman"/>
          <w:b/>
        </w:rPr>
      </w:pPr>
      <w:r w:rsidRPr="004F2B4A">
        <w:rPr>
          <w:rFonts w:ascii="Times New Roman" w:hAnsi="Times New Roman"/>
          <w:b/>
        </w:rPr>
        <w:t>KẾT QUẢ HOẠT ĐỘNG CỦA CÁC ĐƠN VỊ TRONG HỆ THỐNG</w:t>
      </w:r>
    </w:p>
    <w:p w:rsidR="00A973C9" w:rsidRPr="004F2B4A" w:rsidRDefault="00A973C9" w:rsidP="00BF088F">
      <w:pPr>
        <w:spacing w:before="120" w:after="120"/>
        <w:ind w:firstLine="709"/>
        <w:jc w:val="center"/>
        <w:rPr>
          <w:rFonts w:ascii="Times New Roman" w:hAnsi="Times New Roman"/>
          <w:b/>
        </w:rPr>
      </w:pPr>
    </w:p>
    <w:p w:rsidR="00E03C43" w:rsidRPr="00AD4744" w:rsidRDefault="00E03C43" w:rsidP="00B71107">
      <w:pPr>
        <w:spacing w:before="120" w:after="120"/>
        <w:ind w:firstLine="709"/>
        <w:jc w:val="both"/>
        <w:rPr>
          <w:rFonts w:ascii="Times New Roman" w:hAnsi="Times New Roman"/>
          <w:b/>
          <w:lang w:val="de-DE"/>
        </w:rPr>
      </w:pPr>
      <w:r w:rsidRPr="00AD4744">
        <w:rPr>
          <w:rFonts w:ascii="Times New Roman" w:hAnsi="Times New Roman"/>
          <w:b/>
          <w:lang w:val="de-DE"/>
        </w:rPr>
        <w:t xml:space="preserve">1. Công tác </w:t>
      </w:r>
      <w:r w:rsidR="00AD4744" w:rsidRPr="00AD4744">
        <w:rPr>
          <w:rFonts w:ascii="Times New Roman" w:hAnsi="Times New Roman"/>
          <w:b/>
          <w:lang w:val="vi-VN"/>
        </w:rPr>
        <w:t xml:space="preserve">đại diện, </w:t>
      </w:r>
      <w:r w:rsidR="00AD4744" w:rsidRPr="00AD4744">
        <w:rPr>
          <w:rFonts w:ascii="Times New Roman" w:hAnsi="Times New Roman"/>
          <w:b/>
        </w:rPr>
        <w:t xml:space="preserve">chăm lo, </w:t>
      </w:r>
      <w:r w:rsidR="00AD4744" w:rsidRPr="00AD4744">
        <w:rPr>
          <w:rFonts w:ascii="Times New Roman" w:hAnsi="Times New Roman"/>
          <w:b/>
          <w:lang w:val="vi-VN"/>
        </w:rPr>
        <w:t xml:space="preserve">bảo vệ quyền, lợi ích hợp pháp chính đáng cho </w:t>
      </w:r>
      <w:r w:rsidR="00AD4744" w:rsidRPr="00AD4744">
        <w:rPr>
          <w:rFonts w:ascii="Times New Roman" w:hAnsi="Times New Roman"/>
          <w:b/>
        </w:rPr>
        <w:t>đoàn viên, người</w:t>
      </w:r>
      <w:r w:rsidR="00AD4744" w:rsidRPr="00AD4744">
        <w:rPr>
          <w:rFonts w:ascii="Times New Roman" w:hAnsi="Times New Roman"/>
          <w:b/>
          <w:lang w:val="vi-VN"/>
        </w:rPr>
        <w:t xml:space="preserve"> lao động</w:t>
      </w:r>
      <w:r w:rsidR="00AD4744" w:rsidRPr="00AD4744">
        <w:rPr>
          <w:rFonts w:ascii="Times New Roman" w:hAnsi="Times New Roman"/>
          <w:b/>
        </w:rPr>
        <w:t xml:space="preserve"> trong ngành</w:t>
      </w:r>
    </w:p>
    <w:p w:rsidR="00E03C43" w:rsidRPr="00AD4744" w:rsidRDefault="00E03C43" w:rsidP="00B71107">
      <w:pPr>
        <w:spacing w:before="120" w:after="120"/>
        <w:ind w:firstLine="709"/>
        <w:jc w:val="both"/>
        <w:rPr>
          <w:rFonts w:ascii="Times New Roman" w:hAnsi="Times New Roman"/>
          <w:b/>
          <w:i/>
          <w:lang w:val="de-DE"/>
        </w:rPr>
      </w:pPr>
      <w:r w:rsidRPr="00AD4744">
        <w:rPr>
          <w:rFonts w:ascii="Times New Roman" w:hAnsi="Times New Roman"/>
          <w:b/>
          <w:i/>
          <w:lang w:val="de-DE"/>
        </w:rPr>
        <w:t xml:space="preserve">1.1. </w:t>
      </w:r>
      <w:r w:rsidR="00AD4744" w:rsidRPr="00AD4744">
        <w:rPr>
          <w:rFonts w:ascii="Times New Roman" w:hAnsi="Times New Roman"/>
          <w:b/>
          <w:i/>
          <w:color w:val="000000"/>
          <w:lang w:val="de-DE"/>
        </w:rPr>
        <w:t>Đại diện, bảo vệ quyền và lợi ích hợp pháp, chính đáng của đoàn viên và người lao động</w:t>
      </w:r>
    </w:p>
    <w:p w:rsidR="00AD4744" w:rsidRPr="00077AD3" w:rsidRDefault="00AD4744" w:rsidP="00B71107">
      <w:pPr>
        <w:spacing w:before="120" w:after="120"/>
        <w:ind w:firstLine="709"/>
        <w:jc w:val="both"/>
        <w:rPr>
          <w:rFonts w:ascii="Times New Roman" w:hAnsi="Times New Roman"/>
          <w:lang w:val="pl-PL"/>
        </w:rPr>
      </w:pPr>
      <w:r>
        <w:rPr>
          <w:rFonts w:ascii="Times New Roman" w:hAnsi="Times New Roman"/>
          <w:lang w:val="pt-BR"/>
        </w:rPr>
        <w:t xml:space="preserve">- </w:t>
      </w:r>
      <w:r w:rsidR="00077AD3">
        <w:rPr>
          <w:rFonts w:ascii="Times New Roman" w:hAnsi="Times New Roman"/>
          <w:lang w:val="pt-BR"/>
        </w:rPr>
        <w:t>Công đoàn Cơ quan Ngân hàng Nhà nước</w:t>
      </w:r>
      <w:r w:rsidR="00077AD3" w:rsidRPr="004F2B4A">
        <w:rPr>
          <w:rFonts w:ascii="Times New Roman" w:hAnsi="Times New Roman"/>
          <w:lang w:val="pt-BR"/>
        </w:rPr>
        <w:t xml:space="preserve"> Trung ương</w:t>
      </w:r>
      <w:r w:rsidR="00077AD3">
        <w:rPr>
          <w:rFonts w:ascii="Times New Roman" w:hAnsi="Times New Roman"/>
          <w:lang w:val="pt-BR"/>
        </w:rPr>
        <w:t xml:space="preserve"> (NHNNTW) </w:t>
      </w:r>
      <w:r w:rsidRPr="004F2B4A">
        <w:rPr>
          <w:rFonts w:ascii="Times New Roman" w:hAnsi="Times New Roman"/>
          <w:lang w:val="pt-BR"/>
        </w:rPr>
        <w:t>tham gia thực hiện Quy chế dân chủ cơ thông qua việc thực hiện Quy chế phối hợp làm việc giữa BTV, BCH công đoàn với Thủ trưởng đơn vị, theo đó 100% các đơn vị đã ký Quy chế phối hợp, mang lại quyền lợi cho</w:t>
      </w:r>
      <w:r w:rsidR="00077AD3">
        <w:rPr>
          <w:rFonts w:ascii="Times New Roman" w:hAnsi="Times New Roman"/>
          <w:lang w:val="pt-BR"/>
        </w:rPr>
        <w:t xml:space="preserve"> đoàn viên, người lao động</w:t>
      </w:r>
      <w:r w:rsidRPr="004F2B4A">
        <w:rPr>
          <w:rFonts w:ascii="Times New Roman" w:hAnsi="Times New Roman"/>
          <w:lang w:val="pt-BR"/>
        </w:rPr>
        <w:t xml:space="preserve"> </w:t>
      </w:r>
      <w:r w:rsidR="00077AD3">
        <w:rPr>
          <w:rFonts w:ascii="Times New Roman" w:hAnsi="Times New Roman"/>
          <w:lang w:val="pt-BR"/>
        </w:rPr>
        <w:t>(</w:t>
      </w:r>
      <w:r w:rsidRPr="004F2B4A">
        <w:rPr>
          <w:rFonts w:ascii="Times New Roman" w:hAnsi="Times New Roman"/>
          <w:lang w:val="pt-BR"/>
        </w:rPr>
        <w:t>ĐVNLĐ</w:t>
      </w:r>
      <w:r w:rsidR="00077AD3">
        <w:rPr>
          <w:rFonts w:ascii="Times New Roman" w:hAnsi="Times New Roman"/>
          <w:lang w:val="pt-BR"/>
        </w:rPr>
        <w:t>)</w:t>
      </w:r>
      <w:r w:rsidRPr="004F2B4A">
        <w:rPr>
          <w:rFonts w:ascii="Times New Roman" w:hAnsi="Times New Roman"/>
          <w:lang w:val="pt-BR"/>
        </w:rPr>
        <w:t xml:space="preserve">. Hàng năm đều tổ chức Hội nghị đánh giá kết quả thực hiện và đề ra nhiệm vụ phối hợp trọng tâm cho năm tiếp theo có sự tham gia của Thủ trưởng, BCH Công đoàn các đơn vị và Công đoàn Cơ quan </w:t>
      </w:r>
      <w:r>
        <w:rPr>
          <w:rFonts w:ascii="Times New Roman" w:hAnsi="Times New Roman"/>
          <w:lang w:val="pt-BR"/>
        </w:rPr>
        <w:t>NHNNTW</w:t>
      </w:r>
      <w:r w:rsidRPr="004F2B4A">
        <w:rPr>
          <w:rFonts w:ascii="Times New Roman" w:hAnsi="Times New Roman"/>
          <w:lang w:val="pt-BR"/>
        </w:rPr>
        <w:t xml:space="preserve">. </w:t>
      </w:r>
      <w:r w:rsidRPr="004F2B4A">
        <w:rPr>
          <w:rFonts w:ascii="Times New Roman" w:hAnsi="Times New Roman"/>
          <w:lang w:val="pl-PL"/>
        </w:rPr>
        <w:t xml:space="preserve">Ban Thanh tra nhân dân Công đoàn CQ </w:t>
      </w:r>
      <w:r>
        <w:rPr>
          <w:rFonts w:ascii="Times New Roman" w:hAnsi="Times New Roman"/>
          <w:lang w:val="pt-BR"/>
        </w:rPr>
        <w:t>NHNNTW</w:t>
      </w:r>
      <w:r w:rsidRPr="004F2B4A">
        <w:rPr>
          <w:rFonts w:ascii="Times New Roman" w:hAnsi="Times New Roman"/>
          <w:lang w:val="pl-PL"/>
        </w:rPr>
        <w:t xml:space="preserve"> cũng thường xuyên theo dõi, giám sát và phân công các thành viên mở các hòm thư góp ý tại Trụ sở NHNN- 49 Lý Thái Tổ, Trụ sở 25 Lý Thường Kiệt, Trụ sở 504 Xã Đàn và trụ sở 64 Nguyễn Chí Thanh. Đồng thời làm tốt công tác giám sát việc chấp hành Quy chế làm việc của NHNN, tình hình chấp hành nội quy của cơ quan, </w:t>
      </w:r>
      <w:r w:rsidRPr="00077AD3">
        <w:rPr>
          <w:rFonts w:ascii="Times New Roman" w:hAnsi="Times New Roman"/>
          <w:lang w:val="pl-PL"/>
        </w:rPr>
        <w:t>quy chế văn hóa công sở, quy chế phát ngôn và cung cấp thông tin; giám sát việc thực hiện các chế độ, quyền lợi, cải thiện điều kiện làm việc và nâng cao đời sống CBCCVCLĐ.</w:t>
      </w:r>
    </w:p>
    <w:p w:rsidR="00AD4744" w:rsidRPr="004F2B4A" w:rsidRDefault="00AD4744" w:rsidP="00B71107">
      <w:pPr>
        <w:spacing w:before="120" w:after="120"/>
        <w:ind w:firstLine="709"/>
        <w:jc w:val="both"/>
        <w:rPr>
          <w:rFonts w:ascii="Times New Roman" w:hAnsi="Times New Roman"/>
          <w:lang w:val="pl-PL"/>
        </w:rPr>
      </w:pPr>
      <w:r w:rsidRPr="00077AD3">
        <w:rPr>
          <w:rFonts w:ascii="Times New Roman" w:hAnsi="Times New Roman"/>
          <w:lang w:val="es-ES"/>
        </w:rPr>
        <w:t xml:space="preserve">- </w:t>
      </w:r>
      <w:r w:rsidR="00077AD3" w:rsidRPr="00077AD3">
        <w:rPr>
          <w:rFonts w:ascii="Times New Roman" w:hAnsi="Times New Roman"/>
          <w:lang w:val="es-ES"/>
        </w:rPr>
        <w:t>Công đoàn Ngân hàng Nông nghiệp và Phát triển Nông thôn Việt Nam (Ngân hàng No&amp;PTNT)</w:t>
      </w:r>
      <w:r w:rsidRPr="00077AD3">
        <w:rPr>
          <w:rFonts w:ascii="Times New Roman" w:hAnsi="Times New Roman"/>
          <w:lang w:val="pl-PL"/>
        </w:rPr>
        <w:t xml:space="preserve"> đã chỉ đạo các CĐCS tổ chức Hội nghị người lao động, đối thoại tập thể và chỉ đạo các CĐCS phối hợp với chuyên môn cùng cấp xây dựng Quy chế dân chủ ở cơ sở, ký kết và tổ chức thực hiện Thỏa ước lao động tập thể giữa đại diện người lao động và người sử dụng lao động; năm 2018 có</w:t>
      </w:r>
      <w:r w:rsidRPr="00774491">
        <w:rPr>
          <w:rFonts w:ascii="Times New Roman" w:hAnsi="Times New Roman"/>
          <w:lang w:val="pl-PL"/>
        </w:rPr>
        <w:t xml:space="preserve"> 167/174, năm 2019 có 174/184, năm 2020 có 183/185, năm 2021 có 179/184 và năm 2022 183/184 đơn vị tổ chức Hội nghị người lao động (các</w:t>
      </w:r>
      <w:r w:rsidRPr="004F2B4A">
        <w:rPr>
          <w:rFonts w:ascii="Times New Roman" w:hAnsi="Times New Roman"/>
          <w:lang w:val="pl-PL"/>
        </w:rPr>
        <w:t xml:space="preserve"> đơn vị mới thành lập và Chi nhánh Campuchia không tổ chức Hội nghị).</w:t>
      </w:r>
    </w:p>
    <w:p w:rsidR="00AD4744" w:rsidRPr="004F2B4A" w:rsidRDefault="00AD4744" w:rsidP="00B71107">
      <w:pPr>
        <w:spacing w:before="120" w:after="120"/>
        <w:ind w:firstLine="709"/>
        <w:jc w:val="both"/>
        <w:rPr>
          <w:rFonts w:ascii="Times New Roman" w:hAnsi="Times New Roman"/>
        </w:rPr>
      </w:pPr>
      <w:r>
        <w:rPr>
          <w:rFonts w:ascii="Times New Roman" w:hAnsi="Times New Roman"/>
        </w:rPr>
        <w:t xml:space="preserve">- </w:t>
      </w:r>
      <w:r w:rsidR="00077AD3">
        <w:rPr>
          <w:rFonts w:ascii="Times New Roman" w:hAnsi="Times New Roman"/>
          <w:lang w:val="de-DE"/>
        </w:rPr>
        <w:t>Công đoàn Ngân hàng TMCP Đầu tư &amp; Phát triển Việt Nam (Ngân hàng Đầu tư &amp;PTVN)</w:t>
      </w:r>
      <w:r w:rsidRPr="004F2B4A">
        <w:rPr>
          <w:rFonts w:ascii="Times New Roman" w:hAnsi="Times New Roman"/>
        </w:rPr>
        <w:t xml:space="preserve"> có 100% các đơn vị thành viên áp dụn</w:t>
      </w:r>
      <w:r w:rsidR="00077AD3">
        <w:rPr>
          <w:rFonts w:ascii="Times New Roman" w:hAnsi="Times New Roman"/>
        </w:rPr>
        <w:t>g thỏa ước lao động tập thể</w:t>
      </w:r>
      <w:r>
        <w:rPr>
          <w:rFonts w:ascii="Times New Roman" w:hAnsi="Times New Roman"/>
        </w:rPr>
        <w:t>.</w:t>
      </w:r>
      <w:r w:rsidRPr="004F2B4A">
        <w:rPr>
          <w:rFonts w:ascii="Times New Roman" w:hAnsi="Times New Roman"/>
        </w:rPr>
        <w:t xml:space="preserve"> Bình quân hàng năm có 99% đơn vị tổ chức Hội nghị Người lao động; Các CĐCS đã tổ đối thoại định kỳ theo đúng quy định; Trong kỳ đã tổ chức 2.062 cuộc giám sát đối với hoạt động của đơn vị trong toàn hệ thống (hơn 109.000 lượt tập thể và cá nhân được giám </w:t>
      </w:r>
      <w:r w:rsidR="00077AD3">
        <w:rPr>
          <w:rFonts w:ascii="Times New Roman" w:hAnsi="Times New Roman"/>
        </w:rPr>
        <w:t>sát).</w:t>
      </w:r>
    </w:p>
    <w:p w:rsidR="00077AD3" w:rsidRPr="00077AD3" w:rsidRDefault="00AD4744" w:rsidP="00077AD3">
      <w:pPr>
        <w:widowControl w:val="0"/>
        <w:spacing w:before="120" w:after="120"/>
        <w:ind w:firstLine="709"/>
        <w:jc w:val="both"/>
        <w:rPr>
          <w:rFonts w:ascii="Times New Roman" w:hAnsi="Times New Roman"/>
          <w:lang w:val="fr-FR"/>
        </w:rPr>
      </w:pPr>
      <w:r w:rsidRPr="00077AD3">
        <w:rPr>
          <w:rFonts w:ascii="Times New Roman" w:hAnsi="Times New Roman"/>
        </w:rPr>
        <w:t xml:space="preserve">- </w:t>
      </w:r>
      <w:r w:rsidR="00077AD3" w:rsidRPr="00077AD3">
        <w:rPr>
          <w:rFonts w:ascii="Times New Roman" w:hAnsi="Times New Roman"/>
          <w:lang w:val="fr-FR"/>
        </w:rPr>
        <w:t>Công đoàn Ngân hàng TMCP Công thương Việt Nam (Ngân hàng Công thương VN)</w:t>
      </w:r>
      <w:r w:rsidRPr="00077AD3">
        <w:rPr>
          <w:rFonts w:ascii="Times New Roman" w:hAnsi="Times New Roman"/>
        </w:rPr>
        <w:t xml:space="preserve"> phối hợp với Ban Lã</w:t>
      </w:r>
      <w:r w:rsidR="00077AD3">
        <w:rPr>
          <w:rFonts w:ascii="Times New Roman" w:hAnsi="Times New Roman"/>
        </w:rPr>
        <w:t>nh</w:t>
      </w:r>
      <w:r w:rsidRPr="00077AD3">
        <w:rPr>
          <w:rFonts w:ascii="Times New Roman" w:hAnsi="Times New Roman"/>
        </w:rPr>
        <w:t xml:space="preserve"> đạo tổ chức Hội nghị đại biểu người lao động toàn hệ thống 2 năm/lần. Hàng năm, định kỳ trong quý I có 100% đơn vị trong hệ thống đã tổ chức hội nghị người lao động. </w:t>
      </w:r>
      <w:r w:rsidRPr="00077AD3">
        <w:rPr>
          <w:rFonts w:ascii="Times New Roman" w:hAnsi="Times New Roman"/>
          <w:lang w:val="fr-FR"/>
        </w:rPr>
        <w:t>Năm 2019, 2021,</w:t>
      </w:r>
      <w:r w:rsidRPr="009C6DC9">
        <w:rPr>
          <w:rFonts w:ascii="Times New Roman" w:hAnsi="Times New Roman"/>
          <w:lang w:val="fr-FR"/>
        </w:rPr>
        <w:t xml:space="preserve"> 2023 Công đoàn phối hợp với chuyên môn tổ chức thành công Hội nghị đại biểu người lao động toàn hệ thống lần thứ X, XI, XII.</w:t>
      </w:r>
    </w:p>
    <w:p w:rsidR="00AD4744" w:rsidRPr="00AD4744" w:rsidRDefault="00AD4744" w:rsidP="00B71107">
      <w:pPr>
        <w:spacing w:before="120" w:after="120"/>
        <w:ind w:firstLine="709"/>
        <w:jc w:val="both"/>
        <w:rPr>
          <w:rFonts w:ascii="Times New Roman" w:hAnsi="Times New Roman"/>
          <w:lang w:val="fr-FR"/>
        </w:rPr>
      </w:pPr>
      <w:r w:rsidRPr="00AD4744">
        <w:rPr>
          <w:rFonts w:ascii="Times New Roman" w:hAnsi="Times New Roman"/>
          <w:b/>
          <w:i/>
          <w:lang w:val="it-IT"/>
        </w:rPr>
        <w:lastRenderedPageBreak/>
        <w:t>1.2. Chăm lo lợi ích cho đoàn viên và người lao động</w:t>
      </w:r>
    </w:p>
    <w:p w:rsidR="00AD4744" w:rsidRPr="004F2B4A" w:rsidRDefault="00AD4744" w:rsidP="00B71107">
      <w:pPr>
        <w:spacing w:before="120" w:after="120"/>
        <w:ind w:firstLine="709"/>
        <w:jc w:val="both"/>
        <w:rPr>
          <w:rFonts w:ascii="Times New Roman" w:hAnsi="Times New Roman"/>
          <w:lang w:val="pt-BR"/>
        </w:rPr>
      </w:pPr>
      <w:r>
        <w:rPr>
          <w:rFonts w:ascii="Times New Roman" w:hAnsi="Times New Roman"/>
          <w:lang w:val="pt-BR"/>
        </w:rPr>
        <w:t xml:space="preserve">- </w:t>
      </w:r>
      <w:r w:rsidR="00077AD3" w:rsidRPr="004F2B4A">
        <w:rPr>
          <w:rFonts w:ascii="Times New Roman" w:hAnsi="Times New Roman"/>
          <w:lang w:val="pt-BR"/>
        </w:rPr>
        <w:t xml:space="preserve">Công đoàn Cơ quan </w:t>
      </w:r>
      <w:r w:rsidR="00077AD3">
        <w:rPr>
          <w:rFonts w:ascii="Times New Roman" w:hAnsi="Times New Roman"/>
          <w:lang w:val="pt-BR"/>
        </w:rPr>
        <w:t>NHNNTW</w:t>
      </w:r>
      <w:r w:rsidRPr="004F2B4A">
        <w:rPr>
          <w:rFonts w:ascii="Times New Roman" w:hAnsi="Times New Roman"/>
          <w:lang w:val="pt-BR"/>
        </w:rPr>
        <w:t xml:space="preserve"> hỗ </w:t>
      </w:r>
      <w:r w:rsidR="00A74E40">
        <w:rPr>
          <w:rFonts w:ascii="Times New Roman" w:hAnsi="Times New Roman"/>
          <w:lang w:val="pt-BR"/>
        </w:rPr>
        <w:t>trợ CBCCVCLĐ</w:t>
      </w:r>
      <w:r w:rsidRPr="004F2B4A">
        <w:rPr>
          <w:rFonts w:ascii="Times New Roman" w:hAnsi="Times New Roman"/>
          <w:lang w:val="pt-BR"/>
        </w:rPr>
        <w:t xml:space="preserve"> trong các dịp Lễ, Tết, kỷ niệm thành l</w:t>
      </w:r>
      <w:r w:rsidR="00A74E40">
        <w:rPr>
          <w:rFonts w:ascii="Times New Roman" w:hAnsi="Times New Roman"/>
          <w:lang w:val="pt-BR"/>
        </w:rPr>
        <w:t>ập Ngành,... bình quân từ 6-</w:t>
      </w:r>
      <w:r w:rsidRPr="004F2B4A">
        <w:rPr>
          <w:rFonts w:ascii="Times New Roman" w:hAnsi="Times New Roman"/>
          <w:lang w:val="pt-BR"/>
        </w:rPr>
        <w:t xml:space="preserve">8 triệu đồng/người/năm. </w:t>
      </w:r>
    </w:p>
    <w:p w:rsidR="00AD4744" w:rsidRPr="00E03C43" w:rsidRDefault="00077AD3" w:rsidP="00B71107">
      <w:pPr>
        <w:pStyle w:val="FootnoteText"/>
        <w:spacing w:before="120" w:after="120"/>
        <w:ind w:firstLine="709"/>
        <w:jc w:val="both"/>
        <w:rPr>
          <w:sz w:val="28"/>
          <w:szCs w:val="28"/>
        </w:rPr>
      </w:pPr>
      <w:r>
        <w:rPr>
          <w:sz w:val="28"/>
          <w:szCs w:val="28"/>
          <w:lang w:val="es-ES"/>
        </w:rPr>
        <w:t xml:space="preserve">- Công đoàn Ngân hàng No&amp;PTNT </w:t>
      </w:r>
      <w:r w:rsidR="00AD4744" w:rsidRPr="00E03C43">
        <w:rPr>
          <w:sz w:val="28"/>
          <w:szCs w:val="28"/>
        </w:rPr>
        <w:t>hỗ trợ cho 766 trường hợp ĐV</w:t>
      </w:r>
      <w:r w:rsidR="00A74E40">
        <w:rPr>
          <w:sz w:val="28"/>
          <w:szCs w:val="28"/>
        </w:rPr>
        <w:t>N</w:t>
      </w:r>
      <w:r w:rsidR="00AD4744" w:rsidRPr="00E03C43">
        <w:rPr>
          <w:sz w:val="28"/>
          <w:szCs w:val="28"/>
        </w:rPr>
        <w:t>LĐ bị bệnh hiểm nghèo, tai nạn và tử vong số tiền gần 10 tỷ đ</w:t>
      </w:r>
      <w:r w:rsidR="00A74E40">
        <w:rPr>
          <w:sz w:val="28"/>
          <w:szCs w:val="28"/>
        </w:rPr>
        <w:t>ồng; tổ chức cho 11.448 lượt ĐV</w:t>
      </w:r>
      <w:r w:rsidR="00AD4744" w:rsidRPr="00E03C43">
        <w:rPr>
          <w:sz w:val="28"/>
          <w:szCs w:val="28"/>
        </w:rPr>
        <w:t>NLĐ đi nghỉ dưỡng với số tiền hơn 74 tỷ đồng,</w:t>
      </w:r>
      <w:r w:rsidR="00A74E40">
        <w:rPr>
          <w:spacing w:val="-6"/>
          <w:sz w:val="28"/>
          <w:szCs w:val="28"/>
        </w:rPr>
        <w:t xml:space="preserve"> chi hỗ trợ đối với 37.839 ĐV</w:t>
      </w:r>
      <w:r w:rsidR="00AD4744" w:rsidRPr="00E03C43">
        <w:rPr>
          <w:spacing w:val="-6"/>
          <w:sz w:val="28"/>
          <w:szCs w:val="28"/>
        </w:rPr>
        <w:t>NLĐ bị ảnh hưởng bởi dịch bệnh Covid – 19, số tiền gần 162 tỷ đồng.</w:t>
      </w:r>
    </w:p>
    <w:p w:rsidR="00AD4744" w:rsidRPr="004F2B4A" w:rsidRDefault="00077AD3" w:rsidP="00B71107">
      <w:pPr>
        <w:spacing w:before="120" w:after="120"/>
        <w:ind w:firstLine="709"/>
        <w:jc w:val="both"/>
        <w:rPr>
          <w:rFonts w:ascii="Times New Roman" w:hAnsi="Times New Roman"/>
        </w:rPr>
      </w:pPr>
      <w:r>
        <w:rPr>
          <w:rFonts w:ascii="Times New Roman" w:hAnsi="Times New Roman"/>
          <w:lang w:val="de-DE"/>
        </w:rPr>
        <w:t>- Công đoàn Ngân hàng Đầu tư &amp;PTVN</w:t>
      </w:r>
      <w:r w:rsidR="00AD4744" w:rsidRPr="004F2B4A">
        <w:rPr>
          <w:rFonts w:ascii="Times New Roman" w:hAnsi="Times New Roman"/>
          <w:lang w:val="de-DE"/>
        </w:rPr>
        <w:t xml:space="preserve"> hỗ trợ gần 37,7 tỷ đồng từ nguồn ngân sách công đoàn để các CĐCS chủ động ứng phó, thực hiện công tác phòng chống dịch; hỗ trợ ĐVNLĐ là các đối tượng F0, F1 với tổng số tiền 14,1 tỷ đồng; </w:t>
      </w:r>
      <w:r w:rsidR="00AD4744" w:rsidRPr="004F2B4A">
        <w:rPr>
          <w:rFonts w:ascii="Times New Roman" w:hAnsi="Times New Roman"/>
          <w:lang w:val="pt-BR"/>
        </w:rPr>
        <w:t>trợ cấp, thăm hỏi 1.942 tr</w:t>
      </w:r>
      <w:r w:rsidR="00A74E40">
        <w:rPr>
          <w:rFonts w:ascii="Times New Roman" w:hAnsi="Times New Roman"/>
          <w:lang w:val="pt-BR"/>
        </w:rPr>
        <w:t>ường hợp có hoàn cảnh khó khăn/</w:t>
      </w:r>
      <w:r w:rsidR="00AD4744" w:rsidRPr="004F2B4A">
        <w:rPr>
          <w:rFonts w:ascii="Times New Roman" w:hAnsi="Times New Roman"/>
          <w:lang w:val="pt-BR"/>
        </w:rPr>
        <w:t>mắc bệnh hiểm nghèo với số</w:t>
      </w:r>
      <w:r w:rsidR="00A74E40">
        <w:rPr>
          <w:rFonts w:ascii="Times New Roman" w:hAnsi="Times New Roman"/>
          <w:lang w:val="pt-BR"/>
        </w:rPr>
        <w:t xml:space="preserve"> tiền gần 9,5 tỷ đồng; các CĐCS</w:t>
      </w:r>
      <w:r w:rsidR="00AD4744" w:rsidRPr="004F2B4A">
        <w:rPr>
          <w:rFonts w:ascii="Times New Roman" w:hAnsi="Times New Roman"/>
          <w:lang w:val="pt-BR"/>
        </w:rPr>
        <w:t xml:space="preserve"> hỗ trợ 19.818 lượt ĐVNLĐ ốm đau hoặc có hoàn cảnh khó khăn với số tiền hơn 25,7 tỉ đồng; phối hợp với chính quyền triển khai hỗ </w:t>
      </w:r>
      <w:r w:rsidR="00A74E40">
        <w:rPr>
          <w:rFonts w:ascii="Times New Roman" w:hAnsi="Times New Roman"/>
          <w:lang w:val="pt-BR"/>
        </w:rPr>
        <w:t>trợ 48 nhà tình nghĩa cho ĐV</w:t>
      </w:r>
      <w:r w:rsidR="002A26E1">
        <w:rPr>
          <w:rFonts w:ascii="Times New Roman" w:hAnsi="Times New Roman"/>
          <w:lang w:val="pt-BR"/>
        </w:rPr>
        <w:t>N</w:t>
      </w:r>
      <w:r w:rsidR="00A74E40">
        <w:rPr>
          <w:rFonts w:ascii="Times New Roman" w:hAnsi="Times New Roman"/>
          <w:lang w:val="pt-BR"/>
        </w:rPr>
        <w:t xml:space="preserve">LĐ, </w:t>
      </w:r>
      <w:r w:rsidR="00AD4744" w:rsidRPr="004F2B4A">
        <w:rPr>
          <w:rFonts w:ascii="Times New Roman" w:hAnsi="Times New Roman"/>
          <w:lang w:val="pt-BR"/>
        </w:rPr>
        <w:t xml:space="preserve">cán bộ hưu trí gặp khó khăn về nhà ở với số tiền 7,2 tỷ đồng; </w:t>
      </w:r>
      <w:r>
        <w:rPr>
          <w:rFonts w:ascii="Times New Roman" w:hAnsi="Times New Roman"/>
        </w:rPr>
        <w:t>tặng quà cho các cán bộ</w:t>
      </w:r>
      <w:r w:rsidR="00AD4744" w:rsidRPr="004F2B4A">
        <w:rPr>
          <w:rFonts w:ascii="Times New Roman" w:hAnsi="Times New Roman"/>
        </w:rPr>
        <w:t xml:space="preserve"> là thương binh và thân nhân liệt sỹ với tổng số tiền 721 triệu đồng. </w:t>
      </w:r>
    </w:p>
    <w:p w:rsidR="00AD4744" w:rsidRPr="00E03C43" w:rsidRDefault="00AD4744" w:rsidP="00B71107">
      <w:pPr>
        <w:pStyle w:val="BodyText"/>
        <w:spacing w:before="120"/>
        <w:ind w:firstLine="709"/>
        <w:jc w:val="both"/>
        <w:rPr>
          <w:szCs w:val="28"/>
          <w:lang w:val="fr-FR"/>
        </w:rPr>
      </w:pPr>
      <w:r>
        <w:rPr>
          <w:szCs w:val="28"/>
          <w:lang w:val="fr-FR"/>
        </w:rPr>
        <w:t>- Công đo</w:t>
      </w:r>
      <w:r w:rsidR="00077AD3">
        <w:rPr>
          <w:szCs w:val="28"/>
          <w:lang w:val="fr-FR"/>
        </w:rPr>
        <w:t>àn Ngân hàng Công thương VN</w:t>
      </w:r>
      <w:r w:rsidRPr="004F2B4A">
        <w:rPr>
          <w:szCs w:val="28"/>
          <w:lang w:val="fr-FR"/>
        </w:rPr>
        <w:t xml:space="preserve"> trợ cấp khó khăn cho từ 5000 – 7000 lượt đoàn viên và thân nhân ĐV</w:t>
      </w:r>
      <w:r w:rsidR="002A26E1">
        <w:rPr>
          <w:szCs w:val="28"/>
          <w:lang w:val="fr-FR"/>
        </w:rPr>
        <w:t>N</w:t>
      </w:r>
      <w:r w:rsidRPr="004F2B4A">
        <w:rPr>
          <w:szCs w:val="28"/>
          <w:lang w:val="fr-FR"/>
        </w:rPr>
        <w:t>LĐ với số tiền từ 10 tỷ đến 15 tỷ đồ</w:t>
      </w:r>
      <w:r w:rsidR="002A26E1">
        <w:rPr>
          <w:szCs w:val="28"/>
          <w:lang w:val="fr-FR"/>
        </w:rPr>
        <w:t>ng</w:t>
      </w:r>
      <w:r w:rsidRPr="004F2B4A">
        <w:rPr>
          <w:szCs w:val="28"/>
          <w:lang w:val="fr-FR"/>
        </w:rPr>
        <w:t>; trợ cấp khó khăn đặc biệt cho gần 2.018 trường hợp với tổng số tiền 72.370 tỷ đồng ; triển khai mua bảo hiểm bệnh Covid-19 cho ĐVLĐ toàn hệ thố</w:t>
      </w:r>
      <w:r w:rsidR="002A26E1">
        <w:rPr>
          <w:szCs w:val="28"/>
          <w:lang w:val="fr-FR"/>
        </w:rPr>
        <w:t>ng với</w:t>
      </w:r>
      <w:r w:rsidRPr="004F2B4A">
        <w:rPr>
          <w:szCs w:val="28"/>
          <w:lang w:val="fr-FR"/>
        </w:rPr>
        <w:t xml:space="preserve"> tổng số tiền 1,206 tỷ đồng. Hỗ trợ 200 triệu đồng cho 04 CĐCS trên địa bàn các tỉnh có nhiều bệnh nhân Covid (Vĩnh Phúc và Bình Thuận). </w:t>
      </w:r>
      <w:r w:rsidRPr="004F2B4A">
        <w:rPr>
          <w:szCs w:val="28"/>
        </w:rPr>
        <w:t xml:space="preserve">Ban Chấp hành các CĐCS phối hợp </w:t>
      </w:r>
      <w:r w:rsidRPr="00E03C43">
        <w:rPr>
          <w:szCs w:val="28"/>
        </w:rPr>
        <w:t xml:space="preserve">với Đoàn thanh niên đơn vị làm tốt công tác chăm sóc thiếu niên nhi đồng là con ĐVLĐ với tổng số tiền mỗi năm trên 10 tỷ đồng. </w:t>
      </w:r>
    </w:p>
    <w:p w:rsidR="00AD4744" w:rsidRPr="004F2B4A" w:rsidRDefault="00AD4744" w:rsidP="00B71107">
      <w:pPr>
        <w:widowControl w:val="0"/>
        <w:spacing w:before="120" w:after="120"/>
        <w:ind w:firstLine="709"/>
        <w:jc w:val="both"/>
        <w:rPr>
          <w:rFonts w:ascii="Times New Roman" w:hAnsi="Times New Roman"/>
        </w:rPr>
      </w:pPr>
      <w:r w:rsidRPr="00E03C43">
        <w:rPr>
          <w:rFonts w:ascii="Times New Roman" w:hAnsi="Times New Roman"/>
        </w:rPr>
        <w:t>- Công đoàn Ngân hàng TMCP Ngoại thương Việt Nam (</w:t>
      </w:r>
      <w:r w:rsidRPr="00E03C43">
        <w:rPr>
          <w:rFonts w:ascii="Times New Roman" w:hAnsi="Times New Roman"/>
          <w:lang w:val="fr-FR"/>
        </w:rPr>
        <w:t>Ngân hàng Ngoại thương VN)</w:t>
      </w:r>
      <w:r w:rsidRPr="00E03C43">
        <w:rPr>
          <w:rFonts w:ascii="Times New Roman" w:hAnsi="Times New Roman"/>
        </w:rPr>
        <w:t xml:space="preserve"> đã tham mưu, đề xuất Ban Lãnh đạo phê duyệt triển khai mua bảo hiểm nhân thọ FWD </w:t>
      </w:r>
      <w:r w:rsidRPr="00E03C43">
        <w:rPr>
          <w:rFonts w:ascii="Times New Roman" w:hAnsi="Times New Roman"/>
          <w:lang w:val="es-ES"/>
        </w:rPr>
        <w:t>cho toàn thể đoàn viên n</w:t>
      </w:r>
      <w:r w:rsidR="00C84526">
        <w:rPr>
          <w:rFonts w:ascii="Times New Roman" w:hAnsi="Times New Roman"/>
          <w:lang w:val="es-ES"/>
        </w:rPr>
        <w:t xml:space="preserve">gười lao động với mức </w:t>
      </w:r>
      <w:r w:rsidRPr="00E03C43">
        <w:rPr>
          <w:rFonts w:ascii="Times New Roman" w:hAnsi="Times New Roman"/>
          <w:lang w:val="es-ES"/>
        </w:rPr>
        <w:t>24</w:t>
      </w:r>
      <w:r w:rsidR="00C84526">
        <w:rPr>
          <w:rFonts w:ascii="Times New Roman" w:hAnsi="Times New Roman"/>
          <w:lang w:val="es-ES"/>
        </w:rPr>
        <w:t>-36</w:t>
      </w:r>
      <w:r w:rsidRPr="00E03C43">
        <w:rPr>
          <w:rFonts w:ascii="Times New Roman" w:hAnsi="Times New Roman"/>
          <w:lang w:val="es-ES"/>
        </w:rPr>
        <w:t xml:space="preserve"> triệu đồng/người/năm;</w:t>
      </w:r>
      <w:r w:rsidRPr="00E03C43">
        <w:rPr>
          <w:rFonts w:ascii="Times New Roman" w:hAnsi="Times New Roman"/>
        </w:rPr>
        <w:t xml:space="preserve"> tặng quà cho</w:t>
      </w:r>
      <w:r w:rsidRPr="004F2B4A">
        <w:rPr>
          <w:rFonts w:ascii="Times New Roman" w:hAnsi="Times New Roman"/>
        </w:rPr>
        <w:t xml:space="preserve"> cán bộ và người thân của cán bộ là người có công với cách mạng với mức 2 triệu đồng/người; tặng quà cho cán bộ là bộ đội xuất ngũ, chuyển ngành và tham gia nghĩa vụ quân sự với mức 2 triệu đồng/người; tặng quà cho Người cao tuổ</w:t>
      </w:r>
      <w:r w:rsidR="00C84526">
        <w:rPr>
          <w:rFonts w:ascii="Times New Roman" w:hAnsi="Times New Roman"/>
        </w:rPr>
        <w:t xml:space="preserve">i là tứ thân phụ mẫu của cán bộ </w:t>
      </w:r>
      <w:r>
        <w:rPr>
          <w:rFonts w:ascii="Times New Roman" w:hAnsi="Times New Roman"/>
        </w:rPr>
        <w:t>với mức 500.000đ</w:t>
      </w:r>
      <w:r w:rsidR="00C84526">
        <w:rPr>
          <w:rFonts w:ascii="Times New Roman" w:hAnsi="Times New Roman"/>
        </w:rPr>
        <w:t>/người với tổng ngân sách khoảng</w:t>
      </w:r>
      <w:r w:rsidRPr="004F2B4A">
        <w:rPr>
          <w:rFonts w:ascii="Times New Roman" w:hAnsi="Times New Roman"/>
        </w:rPr>
        <w:t xml:space="preserve"> 16 tỷ đồng mỗi năm; Chi động viê</w:t>
      </w:r>
      <w:r w:rsidR="00C84526">
        <w:rPr>
          <w:rFonts w:ascii="Times New Roman" w:hAnsi="Times New Roman"/>
        </w:rPr>
        <w:t>n nhân ngày Quốc Khánh 2/9 cho hơn 18.000 cán bộ với số tiền gần</w:t>
      </w:r>
      <w:r w:rsidRPr="004F2B4A">
        <w:rPr>
          <w:rFonts w:ascii="Times New Roman" w:hAnsi="Times New Roman"/>
        </w:rPr>
        <w:t xml:space="preserve"> 110 tỷ đồng từ Quỹ phúc lợi toàn Ngành; Hỗ trợ xây nhà ở/ký túc xá, kinh phí thuê nhà ở cho </w:t>
      </w:r>
      <w:r w:rsidR="00C84526">
        <w:rPr>
          <w:rFonts w:ascii="Times New Roman" w:hAnsi="Times New Roman"/>
        </w:rPr>
        <w:t>91 ĐV</w:t>
      </w:r>
      <w:r w:rsidRPr="004F2B4A">
        <w:rPr>
          <w:rFonts w:ascii="Times New Roman" w:hAnsi="Times New Roman"/>
        </w:rPr>
        <w:t>NLĐ với tổng số tiền là 602 triệu đồng; Hỗ trợ chi phí đi lại các ngày</w:t>
      </w:r>
      <w:r>
        <w:rPr>
          <w:rFonts w:ascii="Times New Roman" w:hAnsi="Times New Roman"/>
        </w:rPr>
        <w:t xml:space="preserve"> Lễ Tết trong năm tổng số tiền khoảng</w:t>
      </w:r>
      <w:r w:rsidRPr="004F2B4A">
        <w:rPr>
          <w:rFonts w:ascii="Times New Roman" w:hAnsi="Times New Roman"/>
        </w:rPr>
        <w:t xml:space="preserve"> 84 tỷ đồng mỗi năm; Chi nghỉ mát cho</w:t>
      </w:r>
      <w:r>
        <w:rPr>
          <w:rFonts w:ascii="Times New Roman" w:hAnsi="Times New Roman"/>
        </w:rPr>
        <w:t xml:space="preserve"> hơn </w:t>
      </w:r>
      <w:r w:rsidR="00C84526">
        <w:rPr>
          <w:rFonts w:ascii="Times New Roman" w:hAnsi="Times New Roman"/>
        </w:rPr>
        <w:t>18.000 cán bộ với số tiền gần</w:t>
      </w:r>
      <w:r w:rsidRPr="004F2B4A">
        <w:rPr>
          <w:rFonts w:ascii="Times New Roman" w:hAnsi="Times New Roman"/>
        </w:rPr>
        <w:t xml:space="preserve"> 81 tỷ đồng… Trong đợt dịch Covid-19 vừa qua, </w:t>
      </w:r>
      <w:r>
        <w:rPr>
          <w:rFonts w:ascii="Times New Roman" w:hAnsi="Times New Roman"/>
        </w:rPr>
        <w:t xml:space="preserve">Công đoàn </w:t>
      </w:r>
      <w:r w:rsidRPr="004F2B4A">
        <w:rPr>
          <w:rFonts w:ascii="Times New Roman" w:hAnsi="Times New Roman"/>
        </w:rPr>
        <w:t>phối hợp với chuyên môn thực hiện chính sách bồi dưỡng sức khỏe cho người lao động là ca bệnh F0 10 triệu đồng/lần/năm, hỗ trợ chi phí điều trị tối đa 5 triệu đồng…</w:t>
      </w:r>
    </w:p>
    <w:p w:rsidR="00AD4744" w:rsidRPr="004F2B4A" w:rsidRDefault="00AD4744" w:rsidP="00B71107">
      <w:pPr>
        <w:widowControl w:val="0"/>
        <w:spacing w:before="120" w:after="120"/>
        <w:ind w:firstLine="709"/>
        <w:jc w:val="both"/>
        <w:rPr>
          <w:rFonts w:ascii="Times New Roman" w:hAnsi="Times New Roman"/>
        </w:rPr>
      </w:pPr>
      <w:r>
        <w:rPr>
          <w:rFonts w:ascii="Times New Roman" w:hAnsi="Times New Roman"/>
        </w:rPr>
        <w:t xml:space="preserve">- </w:t>
      </w:r>
      <w:r w:rsidRPr="004F2B4A">
        <w:rPr>
          <w:rFonts w:ascii="Times New Roman" w:hAnsi="Times New Roman"/>
        </w:rPr>
        <w:t xml:space="preserve">Các cấp </w:t>
      </w:r>
      <w:r>
        <w:rPr>
          <w:rFonts w:ascii="Times New Roman" w:hAnsi="Times New Roman"/>
        </w:rPr>
        <w:t>Công đoàn Ngân hàng Chính sách xã hội (Ngân hàng CSXH)</w:t>
      </w:r>
      <w:r w:rsidRPr="004F2B4A">
        <w:rPr>
          <w:rFonts w:ascii="Times New Roman" w:hAnsi="Times New Roman"/>
        </w:rPr>
        <w:t xml:space="preserve"> đã trích từ các Quỹ số tiền 48.365 triệu đồng để hỗ trợ đoàn viên công đoàn có hoàn cảnh khó khăn, đặc biệt; hỗ trợ ĐVNLĐ bị ảnh hưởng bởi dịch Covid-</w:t>
      </w:r>
      <w:r>
        <w:rPr>
          <w:rFonts w:ascii="Times New Roman" w:hAnsi="Times New Roman"/>
        </w:rPr>
        <w:t>19, với tổng số tiền hơn 8 tỷ</w:t>
      </w:r>
      <w:r w:rsidRPr="004F2B4A">
        <w:rPr>
          <w:rFonts w:ascii="Times New Roman" w:hAnsi="Times New Roman"/>
        </w:rPr>
        <w:t xml:space="preserve"> đồng... Tổ chức cho 7.161 lượt cán bộ đi tham quan du lịch trong nước, nước ngoài; tham quan học tập kinh nghiệm; 2.153 lượt cán bộ đi nghỉ </w:t>
      </w:r>
      <w:r w:rsidRPr="004F2B4A">
        <w:rPr>
          <w:rFonts w:ascii="Times New Roman" w:hAnsi="Times New Roman"/>
        </w:rPr>
        <w:lastRenderedPageBreak/>
        <w:t>dưỡng tại các nhà nghỉ dưỡng củ</w:t>
      </w:r>
      <w:r>
        <w:rPr>
          <w:rFonts w:ascii="Times New Roman" w:hAnsi="Times New Roman"/>
        </w:rPr>
        <w:t>a Ngân hàng CSXH với tổng số tiền gần 27,5 tỷ</w:t>
      </w:r>
      <w:r w:rsidRPr="004F2B4A">
        <w:rPr>
          <w:rFonts w:ascii="Times New Roman" w:hAnsi="Times New Roman"/>
        </w:rPr>
        <w:t xml:space="preserve"> đồng. </w:t>
      </w:r>
    </w:p>
    <w:p w:rsidR="00AD4744" w:rsidRPr="004F2B4A" w:rsidRDefault="00AD4744" w:rsidP="00B71107">
      <w:pPr>
        <w:widowControl w:val="0"/>
        <w:spacing w:before="120" w:after="120"/>
        <w:ind w:firstLine="709"/>
        <w:jc w:val="both"/>
        <w:rPr>
          <w:rFonts w:ascii="Times New Roman" w:hAnsi="Times New Roman"/>
        </w:rPr>
      </w:pPr>
      <w:r>
        <w:rPr>
          <w:rFonts w:ascii="Times New Roman" w:hAnsi="Times New Roman"/>
        </w:rPr>
        <w:t xml:space="preserve">- </w:t>
      </w:r>
      <w:r w:rsidRPr="004F2B4A">
        <w:rPr>
          <w:rFonts w:ascii="Times New Roman" w:hAnsi="Times New Roman"/>
        </w:rPr>
        <w:t>Công đoàn Ngân hàng Hợp tác</w:t>
      </w:r>
      <w:r>
        <w:rPr>
          <w:rFonts w:ascii="Times New Roman" w:hAnsi="Times New Roman"/>
        </w:rPr>
        <w:t xml:space="preserve"> xã (Ngân hàng HTX)</w:t>
      </w:r>
      <w:r w:rsidRPr="004F2B4A">
        <w:rPr>
          <w:rFonts w:ascii="Times New Roman" w:hAnsi="Times New Roman"/>
        </w:rPr>
        <w:t xml:space="preserve"> phối hợp với chuyên môn mua gói Bảo hiểm chăm sóc sức khỏe, tính đến nay có 369 lượt cán bộ được hỗ trợ, chăm sóc sức khỏe với số tiền là hơn 800 triệu đồng; tổ chức cho ĐVNLĐ nghỉ dưỡng, thăm quan, dã ngoại… với số tiền gần 8 tỷ đồng; hỗ trợ 86 cán bộ, đoàn viên, người lao động bị ảnh hưởng bởi dịch Covid-19 với số tiền là 90 triệu đồng; tặng quà cho 18 ĐV</w:t>
      </w:r>
      <w:r>
        <w:rPr>
          <w:rFonts w:ascii="Times New Roman" w:hAnsi="Times New Roman"/>
        </w:rPr>
        <w:t>NLĐ</w:t>
      </w:r>
      <w:r w:rsidRPr="004F2B4A">
        <w:rPr>
          <w:rFonts w:ascii="Times New Roman" w:hAnsi="Times New Roman"/>
        </w:rPr>
        <w:t xml:space="preserve"> có hoàn cảnh khó khăn, tai nạn lao động, bị bệnh hiểm nghèo với tổng số tiền là 250 triệu đồng; Tháng cô</w:t>
      </w:r>
      <w:r>
        <w:rPr>
          <w:rFonts w:ascii="Times New Roman" w:hAnsi="Times New Roman"/>
        </w:rPr>
        <w:t>ng nhân năm 2021, Công đoàn Ngân hàng HTX</w:t>
      </w:r>
      <w:r w:rsidRPr="004F2B4A">
        <w:rPr>
          <w:rFonts w:ascii="Times New Roman" w:hAnsi="Times New Roman"/>
        </w:rPr>
        <w:t xml:space="preserve"> đã hỗ trợ cho 05 đoàn viên có hoàn cảnh đặc biệt, mắc bệnh hiểm nghèo với số tiền 45 triệu đồng.</w:t>
      </w:r>
    </w:p>
    <w:p w:rsidR="00AD4744" w:rsidRPr="004F2B4A" w:rsidRDefault="00AD4744" w:rsidP="00B71107">
      <w:pPr>
        <w:widowControl w:val="0"/>
        <w:spacing w:before="120" w:after="120"/>
        <w:ind w:firstLine="709"/>
        <w:jc w:val="both"/>
        <w:rPr>
          <w:rFonts w:ascii="Times New Roman" w:hAnsi="Times New Roman"/>
        </w:rPr>
      </w:pPr>
      <w:r>
        <w:rPr>
          <w:rFonts w:ascii="Times New Roman" w:hAnsi="Times New Roman"/>
        </w:rPr>
        <w:t>- Công đoàn Ngân hàng TMCP Việt Nam Thịnh Vượng (Ngân hàng VNTV)</w:t>
      </w:r>
      <w:r w:rsidRPr="004F2B4A">
        <w:rPr>
          <w:rFonts w:ascii="Times New Roman" w:hAnsi="Times New Roman"/>
        </w:rPr>
        <w:t xml:space="preserve"> hỗ trợ 1159 ĐV bị Covid-19 với tổng ngân sách là 1,314 tỷ đồng; thăm hỏi, hỗ trợ cho gia đình các ĐV có hoàn cảnh khó khăn đột xuất, không may gặp nạn với tổng số tiền ước tính gần 2 tỷ đồng.</w:t>
      </w:r>
    </w:p>
    <w:p w:rsidR="00AD4744" w:rsidRPr="00B71107" w:rsidRDefault="00AD4744" w:rsidP="00B71107">
      <w:pPr>
        <w:spacing w:before="120" w:after="120"/>
        <w:ind w:firstLine="709"/>
        <w:jc w:val="both"/>
        <w:rPr>
          <w:rFonts w:ascii="Times New Roman" w:hAnsi="Times New Roman"/>
          <w:b/>
          <w:lang w:val="pl-PL"/>
        </w:rPr>
      </w:pPr>
      <w:r>
        <w:rPr>
          <w:rFonts w:ascii="Times New Roman" w:hAnsi="Times New Roman"/>
        </w:rPr>
        <w:t xml:space="preserve">- </w:t>
      </w:r>
      <w:r w:rsidRPr="004F2B4A">
        <w:rPr>
          <w:rFonts w:ascii="Times New Roman" w:hAnsi="Times New Roman"/>
        </w:rPr>
        <w:t>Công đoàn Bảo hiểm tiền gửi Việt Nam</w:t>
      </w:r>
      <w:r>
        <w:rPr>
          <w:rFonts w:ascii="Times New Roman" w:hAnsi="Times New Roman"/>
        </w:rPr>
        <w:t xml:space="preserve"> (BHTGVN)</w:t>
      </w:r>
      <w:r w:rsidRPr="004F2B4A">
        <w:rPr>
          <w:rFonts w:ascii="Times New Roman" w:hAnsi="Times New Roman"/>
        </w:rPr>
        <w:t xml:space="preserve"> đã trợ cấp</w:t>
      </w:r>
      <w:r w:rsidR="00C84526">
        <w:rPr>
          <w:rFonts w:ascii="Times New Roman" w:hAnsi="Times New Roman"/>
        </w:rPr>
        <w:t>, thăm hỏi tổng số 1600 lượt ĐV</w:t>
      </w:r>
      <w:r w:rsidRPr="004F2B4A">
        <w:rPr>
          <w:rFonts w:ascii="Times New Roman" w:hAnsi="Times New Roman"/>
        </w:rPr>
        <w:t>NLĐ có hoàn cảnh khó khăn với tổng số tiề</w:t>
      </w:r>
      <w:r w:rsidR="00C84526">
        <w:rPr>
          <w:rFonts w:ascii="Times New Roman" w:hAnsi="Times New Roman"/>
        </w:rPr>
        <w:t>n là 641,2 triệu đồng. Công đoàn</w:t>
      </w:r>
      <w:r w:rsidRPr="004F2B4A">
        <w:rPr>
          <w:rFonts w:ascii="Times New Roman" w:hAnsi="Times New Roman"/>
        </w:rPr>
        <w:t xml:space="preserve"> hỗ trợ các ĐV có hoàn cảnh gia đình đặc biệt khó khăn, tai nạn, ốm đau, bệnh tật dài ngày với </w:t>
      </w:r>
      <w:r w:rsidR="00C84526">
        <w:rPr>
          <w:rFonts w:ascii="Times New Roman" w:hAnsi="Times New Roman"/>
        </w:rPr>
        <w:t xml:space="preserve">số tiền 308 triệu đồng. </w:t>
      </w:r>
      <w:r>
        <w:rPr>
          <w:rFonts w:ascii="Times New Roman" w:hAnsi="Times New Roman"/>
        </w:rPr>
        <w:t>100% ĐV</w:t>
      </w:r>
      <w:r w:rsidRPr="004F2B4A">
        <w:rPr>
          <w:rFonts w:ascii="Times New Roman" w:hAnsi="Times New Roman"/>
        </w:rPr>
        <w:t>NLĐ được hỗ trợ tham quan, nghỉ mát với số tiền cả nhiệm kỳ khoản</w:t>
      </w:r>
      <w:r>
        <w:rPr>
          <w:rFonts w:ascii="Times New Roman" w:hAnsi="Times New Roman"/>
        </w:rPr>
        <w:t>g 30 tỷ đồng; Hàng năm, 100% ĐV</w:t>
      </w:r>
      <w:r w:rsidRPr="004F2B4A">
        <w:rPr>
          <w:rFonts w:ascii="Times New Roman" w:hAnsi="Times New Roman"/>
        </w:rPr>
        <w:t xml:space="preserve">NLĐ được tổ chức khám sức khỏe định kỳ với </w:t>
      </w:r>
      <w:r>
        <w:rPr>
          <w:rFonts w:ascii="Times New Roman" w:hAnsi="Times New Roman"/>
        </w:rPr>
        <w:t>mức 1.900.000đ/ người. Riêng ĐV</w:t>
      </w:r>
      <w:r w:rsidRPr="004F2B4A">
        <w:rPr>
          <w:rFonts w:ascii="Times New Roman" w:hAnsi="Times New Roman"/>
        </w:rPr>
        <w:t xml:space="preserve">NLĐ nữ được khám với mức 2.900.000đ/người. Trong đợt dịch Covid-19, </w:t>
      </w:r>
      <w:r w:rsidRPr="00B71107">
        <w:rPr>
          <w:rFonts w:ascii="Times New Roman" w:hAnsi="Times New Roman"/>
        </w:rPr>
        <w:t>Công đoàn BHTGVN</w:t>
      </w:r>
      <w:r w:rsidR="00C84526">
        <w:rPr>
          <w:rFonts w:ascii="Times New Roman" w:hAnsi="Times New Roman"/>
        </w:rPr>
        <w:t xml:space="preserve"> đã hỗ trợ 255 ĐV</w:t>
      </w:r>
      <w:r w:rsidRPr="00B71107">
        <w:rPr>
          <w:rFonts w:ascii="Times New Roman" w:hAnsi="Times New Roman"/>
        </w:rPr>
        <w:t>NLĐ bị ảnh hưởng từ dịch với số tiền 314 triệu đồng.</w:t>
      </w:r>
    </w:p>
    <w:p w:rsidR="00A973C9" w:rsidRPr="00B71107" w:rsidRDefault="00B71107" w:rsidP="00B71107">
      <w:pPr>
        <w:tabs>
          <w:tab w:val="left" w:pos="709"/>
          <w:tab w:val="left" w:pos="4991"/>
        </w:tabs>
        <w:spacing w:before="120" w:after="120"/>
        <w:jc w:val="both"/>
        <w:rPr>
          <w:rFonts w:ascii="Times New Roman" w:hAnsi="Times New Roman"/>
          <w:b/>
          <w:lang w:val="vi-VN"/>
        </w:rPr>
      </w:pPr>
      <w:r w:rsidRPr="00B71107">
        <w:rPr>
          <w:rFonts w:ascii="Times New Roman" w:hAnsi="Times New Roman"/>
          <w:b/>
          <w:lang w:val="pl-PL"/>
        </w:rPr>
        <w:tab/>
      </w:r>
      <w:r w:rsidR="00E03C43" w:rsidRPr="00B71107">
        <w:rPr>
          <w:rFonts w:ascii="Times New Roman" w:hAnsi="Times New Roman"/>
          <w:b/>
          <w:lang w:val="pl-PL"/>
        </w:rPr>
        <w:t>2</w:t>
      </w:r>
      <w:r w:rsidRPr="00B71107">
        <w:rPr>
          <w:rFonts w:ascii="Times New Roman" w:hAnsi="Times New Roman"/>
          <w:b/>
          <w:lang w:val="vi-VN"/>
        </w:rPr>
        <w:t>. Công tác tuyên truyền, giáo dục</w:t>
      </w:r>
      <w:r w:rsidRPr="00B71107">
        <w:rPr>
          <w:rFonts w:ascii="Times New Roman" w:hAnsi="Times New Roman"/>
          <w:b/>
        </w:rPr>
        <w:t xml:space="preserve">, vận động </w:t>
      </w:r>
      <w:r w:rsidRPr="00B71107">
        <w:rPr>
          <w:rFonts w:ascii="Times New Roman" w:hAnsi="Times New Roman"/>
          <w:b/>
          <w:lang w:val="vi-VN"/>
        </w:rPr>
        <w:t>CBCCVCLĐ</w:t>
      </w:r>
    </w:p>
    <w:p w:rsidR="0007625F" w:rsidRPr="00B71107" w:rsidRDefault="0007625F" w:rsidP="00B71107">
      <w:pPr>
        <w:tabs>
          <w:tab w:val="left" w:pos="709"/>
          <w:tab w:val="left" w:pos="1080"/>
        </w:tabs>
        <w:spacing w:before="120" w:after="120"/>
        <w:ind w:firstLine="709"/>
        <w:jc w:val="both"/>
        <w:rPr>
          <w:rFonts w:ascii="Times New Roman" w:hAnsi="Times New Roman"/>
        </w:rPr>
      </w:pPr>
      <w:r w:rsidRPr="00B71107">
        <w:rPr>
          <w:rFonts w:ascii="Times New Roman" w:hAnsi="Times New Roman"/>
        </w:rPr>
        <w:t xml:space="preserve">- Các cuộc thi tiêu biểu được Công đoàn NHVN tổ chức trong </w:t>
      </w:r>
      <w:r w:rsidR="0017123A">
        <w:rPr>
          <w:rFonts w:ascii="Times New Roman" w:hAnsi="Times New Roman"/>
        </w:rPr>
        <w:t>giai đoạn 2018 - 2023</w:t>
      </w:r>
      <w:r w:rsidRPr="00B71107">
        <w:rPr>
          <w:rFonts w:ascii="Times New Roman" w:hAnsi="Times New Roman"/>
        </w:rPr>
        <w:t xml:space="preserve"> như:</w:t>
      </w:r>
    </w:p>
    <w:p w:rsidR="0007625F" w:rsidRPr="0007625F" w:rsidRDefault="0007625F" w:rsidP="00B71107">
      <w:pPr>
        <w:spacing w:before="120" w:after="120"/>
        <w:ind w:firstLine="720"/>
        <w:jc w:val="both"/>
        <w:rPr>
          <w:rFonts w:ascii="Times New Roman" w:hAnsi="Times New Roman"/>
        </w:rPr>
      </w:pPr>
      <w:r w:rsidRPr="0007625F">
        <w:rPr>
          <w:rFonts w:ascii="Times New Roman" w:hAnsi="Times New Roman"/>
        </w:rPr>
        <w:t xml:space="preserve">+ Cuộc thi trực tuyến tìm hiểu </w:t>
      </w:r>
      <w:r w:rsidRPr="0007625F">
        <w:rPr>
          <w:rFonts w:ascii="Times New Roman" w:hAnsi="Times New Roman"/>
          <w:iCs/>
          <w:lang w:val="pt-BR"/>
        </w:rPr>
        <w:t xml:space="preserve">“Bộ chuẩn mực đạo đức nghề nghiệp và quy tắc ứng xử của cán bộ ngân hàng” (tháng 4-5/2019), thu hút </w:t>
      </w:r>
      <w:r w:rsidRPr="0007625F">
        <w:rPr>
          <w:rFonts w:ascii="Times New Roman" w:hAnsi="Times New Roman"/>
        </w:rPr>
        <w:t>24.043 người dự thi là cán bộ, công chức, viên chức, người lao động đang công tác trong ngành Ngân hàng, với tổng số 50.966 lượt thi.</w:t>
      </w:r>
    </w:p>
    <w:p w:rsidR="0007625F" w:rsidRPr="0007625F" w:rsidRDefault="0007625F" w:rsidP="00B71107">
      <w:pPr>
        <w:spacing w:before="120" w:after="120"/>
        <w:ind w:firstLine="720"/>
        <w:jc w:val="both"/>
        <w:rPr>
          <w:rFonts w:ascii="Times New Roman" w:hAnsi="Times New Roman"/>
        </w:rPr>
      </w:pPr>
      <w:r w:rsidRPr="0007625F">
        <w:rPr>
          <w:rFonts w:ascii="Times New Roman" w:hAnsi="Times New Roman"/>
        </w:rPr>
        <w:t xml:space="preserve">+ Cuộc thi ảnh trực tuyến </w:t>
      </w:r>
      <w:r w:rsidRPr="0007625F">
        <w:rPr>
          <w:rFonts w:ascii="Times New Roman" w:hAnsi="Times New Roman"/>
          <w:iCs/>
          <w:lang w:val="pt-BR"/>
        </w:rPr>
        <w:t xml:space="preserve">“Nét đẹp công đoàn và người lao động” trên website Công đoàn NHVN (từ tháng 6 - 7/2019) nhằm </w:t>
      </w:r>
      <w:r w:rsidRPr="0007625F">
        <w:rPr>
          <w:rFonts w:ascii="Times New Roman" w:hAnsi="Times New Roman"/>
        </w:rPr>
        <w:t>tuyên truyền sâu rộng về hình ảnh đẹp của cán bộ công đoàn và đoàn viên, người lao động ngành Ngân hàng trong quá trình thực thi nhiệm vụ, những đóng góp của ngành Ngân hàng đối với xã hội... Cuộc thi đã nhận đc gần 1.000 tác phẩm của gần 500 tác giả tham gia.</w:t>
      </w:r>
    </w:p>
    <w:p w:rsidR="0007625F" w:rsidRPr="0007625F" w:rsidRDefault="0007625F" w:rsidP="00B71107">
      <w:pPr>
        <w:pStyle w:val="Footer"/>
        <w:spacing w:before="120" w:after="120"/>
        <w:ind w:firstLine="720"/>
        <w:jc w:val="both"/>
        <w:rPr>
          <w:rFonts w:ascii="Times New Roman" w:hAnsi="Times New Roman"/>
        </w:rPr>
      </w:pPr>
      <w:r w:rsidRPr="0007625F">
        <w:rPr>
          <w:rFonts w:ascii="Times New Roman" w:hAnsi="Times New Roman"/>
        </w:rPr>
        <w:t>+ Tập huấn trực tuyến công tác tuyên giáo công đoàn cho gần 2.500 cán bộ công đoàn toàn quốc (2019).</w:t>
      </w:r>
    </w:p>
    <w:p w:rsidR="0007625F" w:rsidRPr="0007625F" w:rsidRDefault="0007625F" w:rsidP="00B71107">
      <w:pPr>
        <w:pStyle w:val="Footer"/>
        <w:spacing w:before="120" w:after="120"/>
        <w:ind w:firstLine="720"/>
        <w:jc w:val="both"/>
        <w:rPr>
          <w:rFonts w:ascii="Times New Roman" w:hAnsi="Times New Roman"/>
        </w:rPr>
      </w:pPr>
      <w:r w:rsidRPr="0007625F">
        <w:rPr>
          <w:rFonts w:ascii="Times New Roman" w:hAnsi="Times New Roman"/>
        </w:rPr>
        <w:t>+ Công đoàn NHVN phối hợp với Báo Lao động tổ chức Tọa đàm với chủ đề “Mối quan hệ hợp tác, phối hợp hỗ trợ của lãnh đạo chuyên môn với hoạt động công đoàn”</w:t>
      </w:r>
      <w:r w:rsidRPr="0007625F">
        <w:rPr>
          <w:rFonts w:ascii="Times New Roman" w:hAnsi="Times New Roman"/>
          <w:bCs/>
        </w:rPr>
        <w:t xml:space="preserve"> với sự tham dự của hơn 100 đại biểu từ các cấp công đoàn trong ngành Ngân hàng, các công đoàn ngành trung ương và các cơ quan báo chí.</w:t>
      </w:r>
    </w:p>
    <w:p w:rsidR="0007625F" w:rsidRPr="0007625F" w:rsidRDefault="0007625F" w:rsidP="00B71107">
      <w:pPr>
        <w:shd w:val="clear" w:color="auto" w:fill="FFFFFF"/>
        <w:spacing w:before="120" w:after="120"/>
        <w:ind w:firstLine="720"/>
        <w:jc w:val="both"/>
        <w:rPr>
          <w:rFonts w:ascii="Times New Roman" w:hAnsi="Times New Roman"/>
        </w:rPr>
      </w:pPr>
      <w:r w:rsidRPr="0007625F">
        <w:rPr>
          <w:rFonts w:ascii="Times New Roman" w:hAnsi="Times New Roman"/>
        </w:rPr>
        <w:lastRenderedPageBreak/>
        <w:t>+ Cuộc thi trực tuyến tìm hiểu lịch sử 70 năm Ngân hàng Việt Nam trên website Công đoàn NHVN (04/2021), thu hút gần 70.000 lượt thi; số đoàn viên tiếp nhận thông tin và tương tác trên Fanpage Công đoàn NHVN khoảng 27.000 người.</w:t>
      </w:r>
    </w:p>
    <w:p w:rsidR="0007625F" w:rsidRPr="0007625F" w:rsidRDefault="0007625F" w:rsidP="00B71107">
      <w:pPr>
        <w:shd w:val="clear" w:color="auto" w:fill="FFFFFF"/>
        <w:spacing w:before="120" w:after="120"/>
        <w:ind w:firstLine="720"/>
        <w:jc w:val="both"/>
        <w:rPr>
          <w:rFonts w:ascii="Times New Roman" w:hAnsi="Times New Roman"/>
        </w:rPr>
      </w:pPr>
      <w:r w:rsidRPr="0007625F">
        <w:rPr>
          <w:rFonts w:ascii="Times New Roman" w:hAnsi="Times New Roman"/>
        </w:rPr>
        <w:t xml:space="preserve">+ </w:t>
      </w:r>
      <w:r w:rsidRPr="0007625F">
        <w:rPr>
          <w:rFonts w:ascii="Times New Roman" w:hAnsi="Times New Roman"/>
          <w:bCs/>
        </w:rPr>
        <w:t>Cuộc vận động viết bài về lịch sử 70 năm</w:t>
      </w:r>
      <w:r w:rsidRPr="0007625F">
        <w:rPr>
          <w:rFonts w:ascii="Times New Roman" w:hAnsi="Times New Roman"/>
          <w:bCs/>
          <w:color w:val="000000"/>
        </w:rPr>
        <w:t xml:space="preserve"> Ngân hàng Việt Nam được phát động từ </w:t>
      </w:r>
      <w:r w:rsidRPr="0007625F">
        <w:rPr>
          <w:rFonts w:ascii="Times New Roman" w:hAnsi="Times New Roman"/>
          <w:color w:val="000000"/>
        </w:rPr>
        <w:t xml:space="preserve">tháng 01 - 09/2021 đã nhận được sự quan tâm đặc biệt của cán bộ, đoàn viên trong ngành Ngân hàng với hơn 550 tác phẩm là các bài phản ánh, tự sự, thơ, âm nhạc… viết </w:t>
      </w:r>
      <w:r w:rsidRPr="0007625F">
        <w:rPr>
          <w:rFonts w:ascii="Times New Roman" w:hAnsi="Times New Roman"/>
        </w:rPr>
        <w:t>về truyền thống vẻ vang và n</w:t>
      </w:r>
      <w:r w:rsidRPr="0007625F">
        <w:rPr>
          <w:rFonts w:ascii="Times New Roman" w:hAnsi="Times New Roman"/>
          <w:spacing w:val="-4"/>
        </w:rPr>
        <w:t>hững kết quả đổi mới, phát triển của ngành Ngân hàng trong 70 năm</w:t>
      </w:r>
      <w:r w:rsidRPr="0007625F">
        <w:rPr>
          <w:rFonts w:ascii="Times New Roman" w:hAnsi="Times New Roman"/>
        </w:rPr>
        <w:t>…</w:t>
      </w:r>
    </w:p>
    <w:p w:rsidR="0007625F" w:rsidRPr="0007625F" w:rsidRDefault="0007625F" w:rsidP="00B71107">
      <w:pPr>
        <w:pStyle w:val="BodyText"/>
        <w:spacing w:before="120"/>
        <w:ind w:firstLine="720"/>
        <w:jc w:val="both"/>
        <w:rPr>
          <w:szCs w:val="28"/>
        </w:rPr>
      </w:pPr>
      <w:r w:rsidRPr="0007625F">
        <w:rPr>
          <w:szCs w:val="28"/>
        </w:rPr>
        <w:t>+ Cuộc vận động viết bài “Tự hào truyền thống 30 năm Công đoàn NHVN” được phát động từ tháng 09/2022 - tháng 04/2023 nhằm ôn lại truyền thống 30 năm xây dựng và phát triển của Công đoàn NHVN, góp phần giáo dục truyền thống lịch sử, lan tỏa niềm tự hào của CCVCLĐ ngành Ngân hàng, hướng tới kỷ niệm 30 năm thành lập Công đoàn NHVN và chào mừng đại hội công đoàn các cấp trong ngành Ngân hàng.</w:t>
      </w:r>
    </w:p>
    <w:p w:rsidR="0007625F" w:rsidRPr="00957CB6" w:rsidRDefault="0007625F" w:rsidP="00B71107">
      <w:pPr>
        <w:tabs>
          <w:tab w:val="left" w:pos="709"/>
          <w:tab w:val="left" w:pos="1080"/>
        </w:tabs>
        <w:spacing w:before="120" w:after="120"/>
        <w:ind w:firstLine="709"/>
        <w:jc w:val="both"/>
        <w:rPr>
          <w:rFonts w:ascii="Times New Roman" w:hAnsi="Times New Roman"/>
        </w:rPr>
      </w:pPr>
      <w:r w:rsidRPr="00957CB6">
        <w:rPr>
          <w:rFonts w:ascii="Times New Roman" w:hAnsi="Times New Roman"/>
        </w:rPr>
        <w:t>+ Tổ chức cuộc thi “Công nhân, viên chức, lao động tìm hiểu về giá trị của tín ngưỡng, tôn giáo trong đời sống xã hội” từ tháng 9 - 10/2022 nhằm tuyên truyền sâu rộng, nâng cao nhận thức của cán bộ, đoàn viên về những giá trị tích cực, có ý nghĩa giáo dục của tín ngưỡng, tôn giáo đối với đời sống.</w:t>
      </w:r>
    </w:p>
    <w:p w:rsidR="00957CB6" w:rsidRPr="00957CB6" w:rsidRDefault="00957CB6" w:rsidP="00B71107">
      <w:pPr>
        <w:tabs>
          <w:tab w:val="left" w:pos="709"/>
          <w:tab w:val="left" w:pos="1080"/>
        </w:tabs>
        <w:spacing w:before="120" w:after="120"/>
        <w:ind w:firstLine="709"/>
        <w:jc w:val="both"/>
        <w:rPr>
          <w:rFonts w:ascii="Times New Roman" w:hAnsi="Times New Roman"/>
          <w:color w:val="000000"/>
        </w:rPr>
      </w:pPr>
      <w:r w:rsidRPr="00957CB6">
        <w:rPr>
          <w:rFonts w:ascii="Times New Roman" w:hAnsi="Times New Roman"/>
          <w:color w:val="000000"/>
        </w:rPr>
        <w:t>- Các hoạt động phong trào văn nghệ, thể thao tiêu biểu do Công đoàn NHVN tổ chức trong giai đoạn 2018 - 2022 như:</w:t>
      </w:r>
    </w:p>
    <w:p w:rsidR="00957CB6" w:rsidRPr="00957CB6" w:rsidRDefault="00957CB6" w:rsidP="00B71107">
      <w:pPr>
        <w:spacing w:before="120" w:after="120"/>
        <w:ind w:firstLine="720"/>
        <w:jc w:val="both"/>
        <w:rPr>
          <w:rFonts w:ascii="Times New Roman" w:hAnsi="Times New Roman"/>
          <w:bCs/>
          <w:color w:val="000000"/>
        </w:rPr>
      </w:pPr>
      <w:r w:rsidRPr="00957CB6">
        <w:rPr>
          <w:rFonts w:ascii="Times New Roman" w:hAnsi="Times New Roman"/>
          <w:bCs/>
          <w:color w:val="000000"/>
        </w:rPr>
        <w:t>+ Hội thao 03 khu vực Bắc - Trung - Nam (2018) cho đoàn viên, người lao động khối Công đoàn NHNN 63 tỉnh, TP và các đơn vị thuộc Ngân hàng Nhà nước Việt Nam, với sự tham gia của hơn 2.000 đoàn viên.</w:t>
      </w:r>
    </w:p>
    <w:p w:rsidR="00957CB6" w:rsidRPr="00957CB6" w:rsidRDefault="00957CB6" w:rsidP="00B71107">
      <w:pPr>
        <w:spacing w:before="120" w:after="120"/>
        <w:ind w:firstLine="720"/>
        <w:jc w:val="both"/>
        <w:rPr>
          <w:rFonts w:ascii="Times New Roman" w:hAnsi="Times New Roman"/>
          <w:lang w:val="pt-BR"/>
        </w:rPr>
      </w:pPr>
      <w:r w:rsidRPr="00957CB6">
        <w:rPr>
          <w:rFonts w:ascii="Times New Roman" w:hAnsi="Times New Roman"/>
          <w:bCs/>
          <w:color w:val="000000"/>
        </w:rPr>
        <w:t xml:space="preserve">+ </w:t>
      </w:r>
      <w:r w:rsidR="00C209C6">
        <w:rPr>
          <w:rFonts w:ascii="Times New Roman" w:hAnsi="Times New Roman"/>
          <w:lang w:val="pt-BR"/>
        </w:rPr>
        <w:t xml:space="preserve">Công đoàn NHVN được Tổng Liên đoàn </w:t>
      </w:r>
      <w:r w:rsidRPr="00957CB6">
        <w:rPr>
          <w:rFonts w:ascii="Times New Roman" w:hAnsi="Times New Roman"/>
          <w:lang w:val="pt-BR"/>
        </w:rPr>
        <w:t>LĐVN giao thực hiện chương trình nghệ thuật sử thi truyền hình trực tiếp tại Lễ kỷ niệm 90 năm thành lập Công đoàn Việt Nam (2019).</w:t>
      </w:r>
    </w:p>
    <w:p w:rsidR="00957CB6" w:rsidRPr="00957CB6" w:rsidRDefault="00957CB6" w:rsidP="00B71107">
      <w:pPr>
        <w:spacing w:before="120" w:after="120"/>
        <w:ind w:firstLine="720"/>
        <w:jc w:val="both"/>
        <w:rPr>
          <w:rFonts w:ascii="Times New Roman" w:hAnsi="Times New Roman"/>
          <w:color w:val="000000"/>
        </w:rPr>
      </w:pPr>
      <w:r w:rsidRPr="00957CB6">
        <w:rPr>
          <w:rFonts w:ascii="Times New Roman" w:hAnsi="Times New Roman"/>
          <w:bCs/>
          <w:color w:val="000000"/>
        </w:rPr>
        <w:t xml:space="preserve">+ Trong năm 2020, do ảnh hưởng lớn của đại dịch Covid-19, Công đoàn NHVN đã sáng tạo, </w:t>
      </w:r>
      <w:r w:rsidRPr="00957CB6">
        <w:rPr>
          <w:rFonts w:ascii="Times New Roman" w:hAnsi="Times New Roman"/>
          <w:color w:val="000000"/>
        </w:rPr>
        <w:t xml:space="preserve">tổ chức nhiều hoạt động văn nghệ, thể thao thiết thực, phù hợp với tình hình thực tế, chú trọng các hoạt động trực tuyến thông qua website và fanpage Công đoàn NHVN. Tiêu biểu như </w:t>
      </w:r>
      <w:r w:rsidRPr="00957CB6">
        <w:rPr>
          <w:rFonts w:ascii="Times New Roman" w:hAnsi="Times New Roman"/>
        </w:rPr>
        <w:t xml:space="preserve">cuộc thi trực tuyến “Sáng tác Video clip bài tập thể dục giữa giờ trong CNVCLĐ ngành Ngân hàng” (tháng 10-11/2020) đã </w:t>
      </w:r>
      <w:r w:rsidRPr="00957CB6">
        <w:rPr>
          <w:rFonts w:ascii="Times New Roman" w:hAnsi="Times New Roman"/>
          <w:color w:val="000000"/>
        </w:rPr>
        <w:t>thu hút 95% công đoàn cấp trên cơ sở, CĐCS trực thuộc Công đoàn NHVN tham gia, với gần 250 video clip dự thi.</w:t>
      </w:r>
    </w:p>
    <w:p w:rsidR="00957CB6" w:rsidRPr="00957CB6" w:rsidRDefault="00957CB6" w:rsidP="00B71107">
      <w:pPr>
        <w:shd w:val="clear" w:color="auto" w:fill="FFFFFF"/>
        <w:spacing w:before="120" w:after="120"/>
        <w:ind w:firstLine="720"/>
        <w:jc w:val="both"/>
        <w:rPr>
          <w:rFonts w:ascii="Times New Roman" w:hAnsi="Times New Roman"/>
        </w:rPr>
      </w:pPr>
      <w:r w:rsidRPr="00957CB6">
        <w:rPr>
          <w:rFonts w:ascii="Times New Roman" w:hAnsi="Times New Roman"/>
        </w:rPr>
        <w:t xml:space="preserve">+ Tổ chức </w:t>
      </w:r>
      <w:r w:rsidRPr="00957CB6">
        <w:rPr>
          <w:rFonts w:ascii="Times New Roman" w:hAnsi="Times New Roman"/>
          <w:color w:val="000000"/>
        </w:rPr>
        <w:t>c</w:t>
      </w:r>
      <w:r w:rsidRPr="00957CB6">
        <w:rPr>
          <w:rFonts w:ascii="Times New Roman" w:hAnsi="Times New Roman"/>
        </w:rPr>
        <w:t>uộc thi “Nét đẹp văn hóa ngành Ngân hàng” (04/2021) tại Hà Nội với gần 1.000 đoàn viên của 24 đơn vị trong ngành tham gia đã nhân rộng hình ảnh đẹp về cán bộ ngân hàng.</w:t>
      </w:r>
    </w:p>
    <w:p w:rsidR="00957CB6" w:rsidRPr="00957CB6" w:rsidRDefault="00957CB6" w:rsidP="00B71107">
      <w:pPr>
        <w:pStyle w:val="BodyText"/>
        <w:spacing w:before="120"/>
        <w:ind w:firstLine="720"/>
        <w:jc w:val="both"/>
        <w:rPr>
          <w:szCs w:val="28"/>
        </w:rPr>
      </w:pPr>
      <w:r w:rsidRPr="00957CB6">
        <w:rPr>
          <w:szCs w:val="28"/>
        </w:rPr>
        <w:t>+ Cuộc thi ảnh “Cán bộ ngân hàng với cuộc sống bình thường mới” trên Website Công đoàn NHVN (tháng 02 - 04/2022) đã tạo được sự lan tỏa rộng lớn, hiệu quả về hình ảnh đẹp của cán bộ ngân hàng và những đóng góp của ngành Ngân hàng đối với xã hội trong bối cảnh đại dịch Covid-19. Cuộc thi đã nhận được gần 400 tác phẩm dự thi của 18 đơn vị trong Ngành.</w:t>
      </w:r>
    </w:p>
    <w:p w:rsidR="00957CB6" w:rsidRDefault="00957CB6" w:rsidP="00B71107">
      <w:pPr>
        <w:tabs>
          <w:tab w:val="left" w:pos="709"/>
          <w:tab w:val="left" w:pos="1080"/>
        </w:tabs>
        <w:spacing w:before="120" w:after="120"/>
        <w:ind w:firstLine="709"/>
        <w:jc w:val="both"/>
        <w:rPr>
          <w:rFonts w:ascii="Times New Roman" w:hAnsi="Times New Roman"/>
          <w:lang w:val="pt-BR"/>
        </w:rPr>
      </w:pPr>
      <w:r w:rsidRPr="00957CB6">
        <w:rPr>
          <w:rFonts w:ascii="Times New Roman" w:hAnsi="Times New Roman"/>
        </w:rPr>
        <w:lastRenderedPageBreak/>
        <w:t xml:space="preserve">+ </w:t>
      </w:r>
      <w:r w:rsidRPr="00957CB6">
        <w:rPr>
          <w:rFonts w:ascii="Times New Roman" w:hAnsi="Times New Roman"/>
          <w:bCs/>
          <w:color w:val="000000"/>
        </w:rPr>
        <w:t xml:space="preserve">Hội thao 03 khu vực Bắc - Trung - Nam (2022) cho đoàn viên, người lao động khối Công đoàn NHNN 63 tỉnh, TP và các đơn vị thuộc Ngân hàng Nhà nước Việt Nam, với sự tham gia của </w:t>
      </w:r>
      <w:r w:rsidRPr="00957CB6">
        <w:rPr>
          <w:rFonts w:ascii="Times New Roman" w:hAnsi="Times New Roman"/>
          <w:lang w:val="pt-BR"/>
        </w:rPr>
        <w:t xml:space="preserve">gần 1.400 đoàn viên, người lao động tham gia, </w:t>
      </w:r>
      <w:r w:rsidRPr="00957CB6">
        <w:rPr>
          <w:rFonts w:ascii="Times New Roman" w:hAnsi="Times New Roman"/>
          <w:shd w:val="clear" w:color="auto" w:fill="FFFFFF"/>
        </w:rPr>
        <w:t>hỗ trợ kinh phí để</w:t>
      </w:r>
      <w:r w:rsidRPr="00957CB6">
        <w:rPr>
          <w:rFonts w:ascii="Times New Roman" w:hAnsi="Times New Roman"/>
          <w:lang w:val="pt-BR"/>
        </w:rPr>
        <w:t xml:space="preserve"> </w:t>
      </w:r>
      <w:r w:rsidRPr="00957CB6">
        <w:rPr>
          <w:rFonts w:ascii="Times New Roman" w:hAnsi="Times New Roman"/>
          <w:shd w:val="clear" w:color="auto" w:fill="FFFFFF"/>
        </w:rPr>
        <w:t>các vận động viên, các đoàn lập luyện, đi lại, ăn nghỉ... trong thời gian diễn ra hội thao</w:t>
      </w:r>
      <w:r w:rsidRPr="00957CB6">
        <w:rPr>
          <w:rFonts w:ascii="Times New Roman" w:hAnsi="Times New Roman"/>
          <w:lang w:val="pt-BR"/>
        </w:rPr>
        <w:t xml:space="preserve"> là gần 6,4 tỷ đồng.</w:t>
      </w:r>
    </w:p>
    <w:p w:rsidR="00C63819" w:rsidRPr="00C63819" w:rsidRDefault="00C63819" w:rsidP="00B71107">
      <w:pPr>
        <w:tabs>
          <w:tab w:val="left" w:pos="709"/>
          <w:tab w:val="left" w:pos="1080"/>
        </w:tabs>
        <w:spacing w:before="120" w:after="120"/>
        <w:ind w:firstLine="709"/>
        <w:jc w:val="both"/>
        <w:rPr>
          <w:rFonts w:ascii="Times New Roman" w:hAnsi="Times New Roman"/>
          <w:lang w:val="es-ES"/>
        </w:rPr>
      </w:pPr>
      <w:r w:rsidRPr="00C63819">
        <w:rPr>
          <w:rFonts w:ascii="Times New Roman" w:hAnsi="Times New Roman"/>
          <w:lang w:val="pt-BR"/>
        </w:rPr>
        <w:t xml:space="preserve">+ </w:t>
      </w:r>
      <w:r w:rsidRPr="00C63819">
        <w:rPr>
          <w:rFonts w:ascii="Times New Roman" w:hAnsi="Times New Roman"/>
          <w:bCs/>
        </w:rPr>
        <w:t>Đại hội Thể dục thể thao ngành Ngân hàng lần thứ Nhất</w:t>
      </w:r>
      <w:r w:rsidRPr="00C63819">
        <w:rPr>
          <w:rFonts w:ascii="Times New Roman" w:hAnsi="Times New Roman"/>
          <w:shd w:val="clear" w:color="auto" w:fill="FFFFFF"/>
        </w:rPr>
        <w:t xml:space="preserve"> (diễn ra từ ngày 01 – 12/8/2023) với sự tham gia của gần 2.600 vận động viên đến từ 57 cơ quan, đơn vị, tổ chức tín dụng trong ngành Ngân hàng tham gia 06 môn: quần vợt, cầu lông, bóng bàn, cờ tướng, chạy điền kinh và bóng đá với</w:t>
      </w:r>
      <w:r w:rsidR="00766134">
        <w:rPr>
          <w:rFonts w:ascii="Times New Roman" w:hAnsi="Times New Roman"/>
          <w:shd w:val="clear" w:color="auto" w:fill="FFFFFF"/>
        </w:rPr>
        <w:t xml:space="preserve"> 44 nội dung thi đấu.</w:t>
      </w:r>
      <w:r w:rsidRPr="00C63819">
        <w:rPr>
          <w:rFonts w:ascii="Times New Roman" w:hAnsi="Times New Roman"/>
          <w:shd w:val="clear" w:color="auto" w:fill="FFFFFF"/>
        </w:rPr>
        <w:t xml:space="preserve"> Đại hội còn có sự hỗ trợ của gần 1.000 săn sóc viên và cán bộ phục vụ của 57 Đoàn, cũng như hàng chục nghìn cổ động viên trong và ngoài ngành Ngân hàng đã vô cùng tích cực tham gia cổ vũ cho các trận đấu với tinh thần đoàn kết và không khí vô cùng hào hứng, sôi nổi.</w:t>
      </w:r>
    </w:p>
    <w:p w:rsidR="007078A3" w:rsidRPr="004F2B4A" w:rsidRDefault="00DA43CE" w:rsidP="00B71107">
      <w:pPr>
        <w:tabs>
          <w:tab w:val="left" w:pos="709"/>
          <w:tab w:val="left" w:pos="1080"/>
        </w:tabs>
        <w:spacing w:before="120" w:after="120"/>
        <w:ind w:firstLine="709"/>
        <w:jc w:val="both"/>
        <w:rPr>
          <w:rFonts w:ascii="Times New Roman" w:hAnsi="Times New Roman"/>
          <w:lang w:val="pl-PL"/>
        </w:rPr>
      </w:pPr>
      <w:r w:rsidRPr="00957CB6">
        <w:rPr>
          <w:rFonts w:ascii="Times New Roman" w:hAnsi="Times New Roman"/>
          <w:lang w:val="es-ES"/>
        </w:rPr>
        <w:t>- C</w:t>
      </w:r>
      <w:r w:rsidR="00C84526">
        <w:rPr>
          <w:rFonts w:ascii="Times New Roman" w:hAnsi="Times New Roman"/>
          <w:lang w:val="es-ES"/>
        </w:rPr>
        <w:t>ông đoàn Cơ quan NHNNW</w:t>
      </w:r>
      <w:r w:rsidRPr="00957CB6">
        <w:rPr>
          <w:rFonts w:ascii="Times New Roman" w:hAnsi="Times New Roman"/>
          <w:lang w:val="es-ES"/>
        </w:rPr>
        <w:t xml:space="preserve"> tổ chức </w:t>
      </w:r>
      <w:r w:rsidR="00A077F1" w:rsidRPr="00957CB6">
        <w:rPr>
          <w:rFonts w:ascii="Times New Roman" w:hAnsi="Times New Roman"/>
          <w:lang w:val="es-ES"/>
        </w:rPr>
        <w:t>“</w:t>
      </w:r>
      <w:r w:rsidRPr="00957CB6">
        <w:rPr>
          <w:rFonts w:ascii="Times New Roman" w:hAnsi="Times New Roman"/>
          <w:lang w:val="es-ES"/>
        </w:rPr>
        <w:t>Hội diễn nghệ thuật quần chúng chào mừng 90 năm thành lập Công đoàn Việt Nam</w:t>
      </w:r>
      <w:r w:rsidR="00A077F1" w:rsidRPr="00957CB6">
        <w:rPr>
          <w:rFonts w:ascii="Times New Roman" w:hAnsi="Times New Roman"/>
          <w:lang w:val="es-ES"/>
        </w:rPr>
        <w:t>”</w:t>
      </w:r>
      <w:r w:rsidR="00C84526">
        <w:rPr>
          <w:rFonts w:ascii="Times New Roman" w:hAnsi="Times New Roman"/>
          <w:lang w:val="es-ES"/>
        </w:rPr>
        <w:t>,</w:t>
      </w:r>
      <w:r w:rsidRPr="00957CB6">
        <w:rPr>
          <w:rFonts w:ascii="Times New Roman" w:hAnsi="Times New Roman"/>
          <w:lang w:val="es-ES"/>
        </w:rPr>
        <w:t xml:space="preserve"> “Cuộc th</w:t>
      </w:r>
      <w:r w:rsidR="00C84526">
        <w:rPr>
          <w:rFonts w:ascii="Times New Roman" w:hAnsi="Times New Roman"/>
          <w:lang w:val="es-ES"/>
        </w:rPr>
        <w:t>i cán bộ Cơ quan NHNNTW</w:t>
      </w:r>
      <w:r w:rsidRPr="00957CB6">
        <w:rPr>
          <w:rFonts w:ascii="Times New Roman" w:hAnsi="Times New Roman"/>
          <w:lang w:val="es-ES"/>
        </w:rPr>
        <w:t xml:space="preserve"> rèn luyện đ</w:t>
      </w:r>
      <w:r w:rsidR="00C84526">
        <w:rPr>
          <w:rFonts w:ascii="Times New Roman" w:hAnsi="Times New Roman"/>
          <w:lang w:val="es-ES"/>
        </w:rPr>
        <w:t>ẩy lùi Covid-19”,</w:t>
      </w:r>
      <w:r w:rsidRPr="00957CB6">
        <w:rPr>
          <w:rFonts w:ascii="Times New Roman" w:hAnsi="Times New Roman"/>
          <w:lang w:val="es-ES"/>
        </w:rPr>
        <w:t xml:space="preserve"> Giảy chạy “SBVRUN – Có sức khỏe là có tất cả”</w:t>
      </w:r>
      <w:r w:rsidR="006A66CB" w:rsidRPr="00957CB6">
        <w:rPr>
          <w:rFonts w:ascii="Times New Roman" w:hAnsi="Times New Roman"/>
          <w:lang w:val="es-ES"/>
        </w:rPr>
        <w:t>; Giải bóng đá Mùa thu;</w:t>
      </w:r>
      <w:r w:rsidRPr="00957CB6">
        <w:rPr>
          <w:rFonts w:ascii="Times New Roman" w:hAnsi="Times New Roman"/>
          <w:lang w:val="es-ES"/>
        </w:rPr>
        <w:t xml:space="preserve"> </w:t>
      </w:r>
      <w:r w:rsidR="0060056A" w:rsidRPr="00957CB6">
        <w:rPr>
          <w:rFonts w:ascii="Times New Roman" w:hAnsi="Times New Roman"/>
          <w:lang w:val="es-ES"/>
        </w:rPr>
        <w:t>Chương trình giao lưu thể thao - văn hóa giữa NH</w:t>
      </w:r>
      <w:r w:rsidR="00C84526">
        <w:rPr>
          <w:rFonts w:ascii="Times New Roman" w:hAnsi="Times New Roman"/>
          <w:lang w:val="es-ES"/>
        </w:rPr>
        <w:t>NNVN</w:t>
      </w:r>
      <w:r w:rsidR="00E72EDE" w:rsidRPr="00957CB6">
        <w:rPr>
          <w:rFonts w:ascii="Times New Roman" w:hAnsi="Times New Roman"/>
          <w:lang w:val="es-ES"/>
        </w:rPr>
        <w:t xml:space="preserve"> và NHCHDCND Lào</w:t>
      </w:r>
      <w:r w:rsidR="0060056A" w:rsidRPr="00957CB6">
        <w:rPr>
          <w:rFonts w:ascii="Times New Roman" w:hAnsi="Times New Roman"/>
          <w:lang w:val="es-ES"/>
        </w:rPr>
        <w:t xml:space="preserve"> với sự tham gia của hàng trăm vận động viên và cổ đ</w:t>
      </w:r>
      <w:r w:rsidR="006A66CB" w:rsidRPr="00957CB6">
        <w:rPr>
          <w:rFonts w:ascii="Times New Roman" w:hAnsi="Times New Roman"/>
          <w:lang w:val="es-ES"/>
        </w:rPr>
        <w:t>ộng viên</w:t>
      </w:r>
      <w:r w:rsidR="00C84526">
        <w:rPr>
          <w:rFonts w:ascii="Times New Roman" w:hAnsi="Times New Roman"/>
          <w:lang w:val="es-ES"/>
        </w:rPr>
        <w:t xml:space="preserve"> là CBCCVCLĐ ngành Ngân hàng của</w:t>
      </w:r>
      <w:r w:rsidR="007D7529" w:rsidRPr="00957CB6">
        <w:rPr>
          <w:rFonts w:ascii="Times New Roman" w:hAnsi="Times New Roman"/>
          <w:lang w:val="es-ES"/>
        </w:rPr>
        <w:t xml:space="preserve"> 2 nước</w:t>
      </w:r>
      <w:r w:rsidR="006A66CB" w:rsidRPr="00957CB6">
        <w:rPr>
          <w:rFonts w:ascii="Times New Roman" w:hAnsi="Times New Roman"/>
          <w:lang w:val="es-ES"/>
        </w:rPr>
        <w:t xml:space="preserve">; </w:t>
      </w:r>
      <w:r w:rsidRPr="00957CB6">
        <w:rPr>
          <w:rFonts w:ascii="Times New Roman" w:hAnsi="Times New Roman"/>
          <w:lang w:val="es-ES"/>
        </w:rPr>
        <w:t>các Giải thi đấu giao lưu nhân dịp kỷ niệm ngày thành lập ngành, tổng kết năm, tham gia thi đấu Giải giao hữu Khối các Cơ quan</w:t>
      </w:r>
      <w:r w:rsidRPr="004F2B4A">
        <w:rPr>
          <w:rFonts w:ascii="Times New Roman" w:hAnsi="Times New Roman"/>
          <w:lang w:val="es-ES"/>
        </w:rPr>
        <w:t xml:space="preserve"> Trung ương, các ngân hàng trên địa bàn Hà Nội</w:t>
      </w:r>
      <w:r w:rsidR="0060056A" w:rsidRPr="004F2B4A">
        <w:rPr>
          <w:rFonts w:ascii="Times New Roman" w:hAnsi="Times New Roman"/>
          <w:lang w:val="es-ES"/>
        </w:rPr>
        <w:t xml:space="preserve">; </w:t>
      </w:r>
      <w:r w:rsidRPr="004F2B4A">
        <w:rPr>
          <w:rFonts w:ascii="Times New Roman" w:hAnsi="Times New Roman"/>
          <w:lang w:val="es-ES"/>
        </w:rPr>
        <w:t xml:space="preserve">… </w:t>
      </w:r>
    </w:p>
    <w:p w:rsidR="00DA43CE" w:rsidRPr="004F2B4A" w:rsidRDefault="00DA43CE" w:rsidP="00B71107">
      <w:pPr>
        <w:tabs>
          <w:tab w:val="left" w:pos="709"/>
          <w:tab w:val="left" w:pos="1080"/>
        </w:tabs>
        <w:spacing w:before="120" w:after="120"/>
        <w:ind w:firstLine="709"/>
        <w:jc w:val="both"/>
        <w:rPr>
          <w:rFonts w:ascii="Times New Roman" w:hAnsi="Times New Roman"/>
          <w:lang w:val="es-ES"/>
        </w:rPr>
      </w:pPr>
      <w:r w:rsidRPr="004F2B4A">
        <w:rPr>
          <w:rFonts w:ascii="Times New Roman" w:hAnsi="Times New Roman"/>
          <w:lang w:val="es-ES"/>
        </w:rPr>
        <w:t>-</w:t>
      </w:r>
      <w:r w:rsidRPr="004F2B4A">
        <w:rPr>
          <w:rFonts w:ascii="Times New Roman" w:hAnsi="Times New Roman"/>
        </w:rPr>
        <w:t xml:space="preserve"> </w:t>
      </w:r>
      <w:r w:rsidR="00C84526">
        <w:rPr>
          <w:rFonts w:ascii="Times New Roman" w:hAnsi="Times New Roman"/>
          <w:lang w:val="es-ES"/>
        </w:rPr>
        <w:t>Công đoàn Ngân hàng No&amp;PTNT</w:t>
      </w:r>
      <w:r w:rsidRPr="004F2B4A">
        <w:rPr>
          <w:rFonts w:ascii="Times New Roman" w:hAnsi="Times New Roman"/>
          <w:lang w:val="es-ES"/>
        </w:rPr>
        <w:t xml:space="preserve"> tổ chức “Hội diễn ngh</w:t>
      </w:r>
      <w:r w:rsidR="00C84526">
        <w:rPr>
          <w:rFonts w:ascii="Times New Roman" w:hAnsi="Times New Roman"/>
          <w:lang w:val="es-ES"/>
        </w:rPr>
        <w:t>ệ thuật quần chúng lần thứ III”</w:t>
      </w:r>
      <w:r w:rsidRPr="004F2B4A">
        <w:rPr>
          <w:rFonts w:ascii="Times New Roman" w:hAnsi="Times New Roman"/>
          <w:lang w:val="es-ES"/>
        </w:rPr>
        <w:t xml:space="preserve"> với sự tham gia của 164 CĐ</w:t>
      </w:r>
      <w:r w:rsidR="00C84526">
        <w:rPr>
          <w:rFonts w:ascii="Times New Roman" w:hAnsi="Times New Roman"/>
          <w:lang w:val="es-ES"/>
        </w:rPr>
        <w:t>CS, thu hút 4.743 ĐVNLĐ</w:t>
      </w:r>
      <w:r w:rsidRPr="004F2B4A">
        <w:rPr>
          <w:rFonts w:ascii="Times New Roman" w:hAnsi="Times New Roman"/>
          <w:lang w:val="es-ES"/>
        </w:rPr>
        <w:t>; Hội thao Agibank lần th</w:t>
      </w:r>
      <w:r w:rsidR="00C84526">
        <w:rPr>
          <w:rFonts w:ascii="Times New Roman" w:hAnsi="Times New Roman"/>
          <w:lang w:val="es-ES"/>
        </w:rPr>
        <w:t>ứ IX với hơn 1.200 VĐV</w:t>
      </w:r>
      <w:r w:rsidRPr="004F2B4A">
        <w:rPr>
          <w:rFonts w:ascii="Times New Roman" w:hAnsi="Times New Roman"/>
          <w:lang w:val="es-ES"/>
        </w:rPr>
        <w:t xml:space="preserve"> xuất sắc đến từ 148 CĐCS… Các Hội thi đều được Bộ Văn hóa – Thể thao và Du lịch ghi nhận và trao giải cho những đội xuất sắc nhất. </w:t>
      </w:r>
      <w:r w:rsidR="00687DC9">
        <w:rPr>
          <w:rFonts w:ascii="Times New Roman" w:hAnsi="Times New Roman"/>
          <w:lang w:val="es-ES"/>
        </w:rPr>
        <w:t xml:space="preserve">Công đoàn </w:t>
      </w:r>
      <w:r w:rsidR="00A72B98">
        <w:rPr>
          <w:rFonts w:ascii="Times New Roman" w:hAnsi="Times New Roman"/>
          <w:lang w:val="es-ES"/>
        </w:rPr>
        <w:t>Ngân hàng No&amp;PTNT</w:t>
      </w:r>
      <w:r w:rsidR="00687DC9" w:rsidRPr="004F2B4A">
        <w:rPr>
          <w:rFonts w:ascii="Times New Roman" w:hAnsi="Times New Roman"/>
          <w:lang w:val="es-ES"/>
        </w:rPr>
        <w:t xml:space="preserve"> </w:t>
      </w:r>
      <w:r w:rsidRPr="004F2B4A">
        <w:rPr>
          <w:rFonts w:ascii="Times New Roman" w:hAnsi="Times New Roman"/>
          <w:lang w:val="es-ES"/>
        </w:rPr>
        <w:t>p</w:t>
      </w:r>
      <w:r w:rsidR="000B1CB7">
        <w:rPr>
          <w:rFonts w:ascii="Times New Roman" w:hAnsi="Times New Roman"/>
          <w:lang w:val="es-ES"/>
        </w:rPr>
        <w:t>hối hợp với chuyên môn tổ chức C</w:t>
      </w:r>
      <w:r w:rsidRPr="004F2B4A">
        <w:rPr>
          <w:rFonts w:ascii="Times New Roman" w:hAnsi="Times New Roman"/>
          <w:lang w:val="es-ES"/>
        </w:rPr>
        <w:t xml:space="preserve">uộc thi “Nét đẹp văn hóa Agribank", Giải chạy “Vì một tương lai xanh” nhằm gây quỹ cho hoạt động an sinh xã hội; </w:t>
      </w:r>
    </w:p>
    <w:p w:rsidR="005A0B76" w:rsidRPr="004F2B4A" w:rsidRDefault="00125747" w:rsidP="00B71107">
      <w:pPr>
        <w:tabs>
          <w:tab w:val="left" w:pos="709"/>
          <w:tab w:val="left" w:pos="1080"/>
        </w:tabs>
        <w:spacing w:before="120" w:after="120"/>
        <w:ind w:firstLine="709"/>
        <w:jc w:val="both"/>
        <w:rPr>
          <w:rFonts w:ascii="Times New Roman" w:hAnsi="Times New Roman"/>
          <w:lang w:val="es-ES"/>
        </w:rPr>
      </w:pPr>
      <w:r w:rsidRPr="004F2B4A">
        <w:rPr>
          <w:rFonts w:ascii="Times New Roman" w:hAnsi="Times New Roman"/>
          <w:lang w:val="pl-PL"/>
        </w:rPr>
        <w:t xml:space="preserve">- </w:t>
      </w:r>
      <w:r w:rsidR="00FF668B">
        <w:rPr>
          <w:rFonts w:ascii="Times New Roman" w:hAnsi="Times New Roman"/>
          <w:lang w:val="pl-PL"/>
        </w:rPr>
        <w:t>Công đoàn Ngân hàng T</w:t>
      </w:r>
      <w:r w:rsidR="0071216C">
        <w:rPr>
          <w:rFonts w:ascii="Times New Roman" w:hAnsi="Times New Roman"/>
          <w:lang w:val="pl-PL"/>
        </w:rPr>
        <w:t>MCP Đầu tư &amp; PTVN</w:t>
      </w:r>
      <w:r w:rsidR="004678B2" w:rsidRPr="004F2B4A">
        <w:rPr>
          <w:rFonts w:ascii="Times New Roman" w:hAnsi="Times New Roman"/>
          <w:lang w:val="pl-PL"/>
        </w:rPr>
        <w:t xml:space="preserve"> đã phối hợp với chuyên môn</w:t>
      </w:r>
      <w:r w:rsidR="004678B2" w:rsidRPr="004F2B4A">
        <w:rPr>
          <w:rFonts w:ascii="Times New Roman" w:hAnsi="Times New Roman"/>
          <w:lang w:val="es-ES"/>
        </w:rPr>
        <w:t xml:space="preserve"> tổ chức </w:t>
      </w:r>
      <w:r w:rsidR="005A0B76" w:rsidRPr="004F2B4A">
        <w:rPr>
          <w:rFonts w:ascii="Times New Roman" w:hAnsi="Times New Roman"/>
          <w:lang w:val="es-ES"/>
        </w:rPr>
        <w:t>các giải chạy</w:t>
      </w:r>
      <w:r w:rsidR="000B2439" w:rsidRPr="004F2B4A">
        <w:rPr>
          <w:rFonts w:ascii="Times New Roman" w:hAnsi="Times New Roman"/>
          <w:lang w:val="es-ES"/>
        </w:rPr>
        <w:t xml:space="preserve"> </w:t>
      </w:r>
      <w:r w:rsidR="005A0B76" w:rsidRPr="004F2B4A">
        <w:rPr>
          <w:rFonts w:ascii="Times New Roman" w:hAnsi="Times New Roman"/>
          <w:lang w:val="es-ES"/>
        </w:rPr>
        <w:t>“</w:t>
      </w:r>
      <w:r w:rsidR="000B2439" w:rsidRPr="004F2B4A">
        <w:rPr>
          <w:rFonts w:ascii="Times New Roman" w:hAnsi="Times New Roman"/>
          <w:lang w:val="es-ES"/>
        </w:rPr>
        <w:t>Nụ cười BIDV</w:t>
      </w:r>
      <w:r w:rsidR="005A0B76" w:rsidRPr="004F2B4A">
        <w:rPr>
          <w:rFonts w:ascii="Times New Roman" w:hAnsi="Times New Roman"/>
          <w:lang w:val="es-ES"/>
        </w:rPr>
        <w:t>”</w:t>
      </w:r>
      <w:r w:rsidR="000B2439" w:rsidRPr="004F2B4A">
        <w:rPr>
          <w:rFonts w:ascii="Times New Roman" w:hAnsi="Times New Roman"/>
          <w:lang w:val="es-ES"/>
        </w:rPr>
        <w:t xml:space="preserve">, </w:t>
      </w:r>
      <w:r w:rsidR="005A0B76" w:rsidRPr="004F2B4A">
        <w:rPr>
          <w:rFonts w:ascii="Times New Roman" w:hAnsi="Times New Roman"/>
          <w:lang w:val="es-ES"/>
        </w:rPr>
        <w:t>“</w:t>
      </w:r>
      <w:r w:rsidR="000B2439" w:rsidRPr="004F2B4A">
        <w:rPr>
          <w:rFonts w:ascii="Times New Roman" w:hAnsi="Times New Roman"/>
          <w:lang w:val="es-ES"/>
        </w:rPr>
        <w:t>BIDV – cho cuộc sống xanh</w:t>
      </w:r>
      <w:r w:rsidR="005A0B76" w:rsidRPr="004F2B4A">
        <w:rPr>
          <w:rFonts w:ascii="Times New Roman" w:hAnsi="Times New Roman"/>
          <w:lang w:val="es-ES"/>
        </w:rPr>
        <w:t>”</w:t>
      </w:r>
      <w:r w:rsidR="000B2439" w:rsidRPr="004F2B4A">
        <w:rPr>
          <w:rFonts w:ascii="Times New Roman" w:hAnsi="Times New Roman"/>
          <w:lang w:val="es-ES"/>
        </w:rPr>
        <w:t xml:space="preserve">, </w:t>
      </w:r>
      <w:r w:rsidR="005A0B76" w:rsidRPr="004F2B4A">
        <w:rPr>
          <w:rFonts w:ascii="Times New Roman" w:hAnsi="Times New Roman"/>
          <w:lang w:val="es-ES"/>
        </w:rPr>
        <w:t>“</w:t>
      </w:r>
      <w:r w:rsidR="000B2439" w:rsidRPr="004F2B4A">
        <w:rPr>
          <w:rFonts w:ascii="Times New Roman" w:hAnsi="Times New Roman"/>
          <w:lang w:val="es-ES"/>
        </w:rPr>
        <w:t>Tết ấm cho người nghèo</w:t>
      </w:r>
      <w:r w:rsidR="005A0B76" w:rsidRPr="004F2B4A">
        <w:rPr>
          <w:rFonts w:ascii="Times New Roman" w:hAnsi="Times New Roman"/>
          <w:lang w:val="es-ES"/>
        </w:rPr>
        <w:t>”</w:t>
      </w:r>
      <w:r w:rsidR="000B2439" w:rsidRPr="004F2B4A">
        <w:rPr>
          <w:rFonts w:ascii="Times New Roman" w:hAnsi="Times New Roman"/>
          <w:lang w:val="es-ES"/>
        </w:rPr>
        <w:t xml:space="preserve">… thu hút hàng vạn lượt </w:t>
      </w:r>
      <w:r w:rsidR="003552CF" w:rsidRPr="004F2B4A">
        <w:rPr>
          <w:rFonts w:ascii="Times New Roman" w:hAnsi="Times New Roman"/>
          <w:lang w:val="es-ES"/>
        </w:rPr>
        <w:t>VĐV tham gia</w:t>
      </w:r>
      <w:r w:rsidR="00CA761E" w:rsidRPr="004F2B4A">
        <w:rPr>
          <w:rFonts w:ascii="Times New Roman" w:hAnsi="Times New Roman"/>
          <w:lang w:val="es-ES"/>
        </w:rPr>
        <w:t xml:space="preserve"> với tổng quãng đường chạy lên tới</w:t>
      </w:r>
      <w:r w:rsidR="000B2439" w:rsidRPr="004F2B4A">
        <w:rPr>
          <w:rFonts w:ascii="Times New Roman" w:hAnsi="Times New Roman"/>
          <w:lang w:val="es-ES"/>
        </w:rPr>
        <w:t xml:space="preserve"> 12 triệu km</w:t>
      </w:r>
      <w:r w:rsidR="00CA761E" w:rsidRPr="004F2B4A">
        <w:rPr>
          <w:rFonts w:ascii="Times New Roman" w:hAnsi="Times New Roman"/>
          <w:lang w:val="es-ES"/>
        </w:rPr>
        <w:t xml:space="preserve">, </w:t>
      </w:r>
      <w:r w:rsidR="00CA761E" w:rsidRPr="004F2B4A">
        <w:rPr>
          <w:rFonts w:ascii="Times New Roman" w:hAnsi="Times New Roman"/>
        </w:rPr>
        <w:t>quyên</w:t>
      </w:r>
      <w:r w:rsidR="000B2439" w:rsidRPr="004F2B4A">
        <w:rPr>
          <w:rFonts w:ascii="Times New Roman" w:hAnsi="Times New Roman"/>
        </w:rPr>
        <w:t xml:space="preserve"> góp 32,</w:t>
      </w:r>
      <w:r w:rsidR="005C066D" w:rsidRPr="004F2B4A">
        <w:rPr>
          <w:rFonts w:ascii="Times New Roman" w:hAnsi="Times New Roman"/>
        </w:rPr>
        <w:t xml:space="preserve">6 tỷ cho các đối tượng khó khăn; </w:t>
      </w:r>
      <w:r w:rsidR="005C066D" w:rsidRPr="004F2B4A">
        <w:rPr>
          <w:rFonts w:ascii="Times New Roman" w:eastAsia="Calibri" w:hAnsi="Times New Roman"/>
        </w:rPr>
        <w:t>trồng gần 253.000 cây xanh, đóng góp 13,8 tỷ đồng để xây 13 nhà cộng đồng tránh lũ cho người dân các tỉnh miền Trung</w:t>
      </w:r>
      <w:r w:rsidR="003E306F" w:rsidRPr="004F2B4A">
        <w:rPr>
          <w:rFonts w:ascii="Times New Roman" w:eastAsia="Calibri" w:hAnsi="Times New Roman"/>
        </w:rPr>
        <w:t>;</w:t>
      </w:r>
      <w:r w:rsidR="000F6D20" w:rsidRPr="004F2B4A">
        <w:rPr>
          <w:rFonts w:ascii="Times New Roman" w:hAnsi="Times New Roman"/>
          <w:lang w:val="es-ES"/>
        </w:rPr>
        <w:t xml:space="preserve"> tổ chức thàn</w:t>
      </w:r>
      <w:r w:rsidR="0071216C">
        <w:rPr>
          <w:rFonts w:ascii="Times New Roman" w:hAnsi="Times New Roman"/>
          <w:lang w:val="es-ES"/>
        </w:rPr>
        <w:t>h công Hội thao toàn hệ thống</w:t>
      </w:r>
      <w:r w:rsidR="008D1A75" w:rsidRPr="004F2B4A">
        <w:rPr>
          <w:rFonts w:ascii="Times New Roman" w:hAnsi="Times New Roman"/>
          <w:lang w:val="es-ES"/>
        </w:rPr>
        <w:t xml:space="preserve"> với sự tham gia của 8.176 VĐV,</w:t>
      </w:r>
      <w:r w:rsidR="004727DF" w:rsidRPr="004F2B4A">
        <w:rPr>
          <w:rFonts w:ascii="Times New Roman" w:hAnsi="Times New Roman"/>
          <w:lang w:val="es-ES"/>
        </w:rPr>
        <w:t xml:space="preserve"> 414 giải với tổng số tiền</w:t>
      </w:r>
      <w:r w:rsidR="008D1A75" w:rsidRPr="004F2B4A">
        <w:rPr>
          <w:rFonts w:ascii="Times New Roman" w:hAnsi="Times New Roman"/>
          <w:lang w:val="es-ES"/>
        </w:rPr>
        <w:t xml:space="preserve"> thưởng 845 triệu đồng. </w:t>
      </w:r>
    </w:p>
    <w:p w:rsidR="005B418B" w:rsidRPr="004F2B4A" w:rsidRDefault="005B418B" w:rsidP="00B71107">
      <w:pPr>
        <w:tabs>
          <w:tab w:val="left" w:pos="450"/>
        </w:tabs>
        <w:spacing w:before="120" w:after="120"/>
        <w:ind w:firstLine="709"/>
        <w:jc w:val="both"/>
        <w:rPr>
          <w:rFonts w:ascii="Times New Roman" w:hAnsi="Times New Roman"/>
        </w:rPr>
      </w:pPr>
      <w:r w:rsidRPr="004F2B4A">
        <w:rPr>
          <w:rFonts w:ascii="Times New Roman" w:hAnsi="Times New Roman"/>
        </w:rPr>
        <w:t xml:space="preserve">- </w:t>
      </w:r>
      <w:r w:rsidR="00F37C39">
        <w:rPr>
          <w:rFonts w:ascii="Times New Roman" w:hAnsi="Times New Roman"/>
        </w:rPr>
        <w:t>Công đoàn Ngân hàng Công thương VN</w:t>
      </w:r>
      <w:r w:rsidRPr="004F2B4A">
        <w:rPr>
          <w:rFonts w:ascii="Times New Roman" w:hAnsi="Times New Roman"/>
        </w:rPr>
        <w:t xml:space="preserve"> triển khai tổ chức </w:t>
      </w:r>
      <w:r w:rsidRPr="004F2B4A">
        <w:rPr>
          <w:rFonts w:ascii="Times New Roman" w:eastAsia="Arial" w:hAnsi="Times New Roman"/>
          <w:bCs/>
          <w:lang w:val="pt-BR"/>
        </w:rPr>
        <w:t xml:space="preserve">Hội thi sáng tác ca khúc về </w:t>
      </w:r>
      <w:r w:rsidR="00F37C39">
        <w:rPr>
          <w:rFonts w:ascii="Times New Roman" w:hAnsi="Times New Roman"/>
        </w:rPr>
        <w:t>Ngân hàng Công thương VN</w:t>
      </w:r>
      <w:r w:rsidRPr="004F2B4A">
        <w:rPr>
          <w:rFonts w:ascii="Times New Roman" w:eastAsia="Arial" w:hAnsi="Times New Roman"/>
          <w:bCs/>
          <w:lang w:val="pt-BR"/>
        </w:rPr>
        <w:t xml:space="preserve">; Hội thao toàn hệ thống năm 2018, 2019 thu hút được trên 7.000 ĐVLĐ tham gia; Hội diễn nghệ thuật quần chúng toàn hệ thống lần thứ 6; </w:t>
      </w:r>
      <w:r w:rsidRPr="004F2B4A">
        <w:rPr>
          <w:rFonts w:ascii="Times New Roman" w:eastAsia="Arial" w:hAnsi="Times New Roman"/>
          <w:lang w:val="pt-BR"/>
        </w:rPr>
        <w:t xml:space="preserve">Hội thao Khối thi đua Công đoàn cấp trên trực tiếp cơ sở thuộc Công đoàn NHVN gồm 10 đơn vị, với sự tham gia của hơn 200 VĐV; </w:t>
      </w:r>
      <w:r w:rsidRPr="004F2B4A">
        <w:rPr>
          <w:rFonts w:ascii="Times New Roman" w:eastAsia="Arial" w:hAnsi="Times New Roman"/>
          <w:bCs/>
          <w:lang w:val="pt-BR"/>
        </w:rPr>
        <w:t>Giải bóng chuyền nữ Cúp VietinBank, đã có đội bóng chuyền nữ thi đấu giải Quốc gia và giành giải cao</w:t>
      </w:r>
      <w:r w:rsidR="00D85030" w:rsidRPr="004F2B4A">
        <w:rPr>
          <w:rFonts w:ascii="Times New Roman" w:eastAsia="Arial" w:hAnsi="Times New Roman"/>
          <w:bCs/>
          <w:lang w:val="pt-BR"/>
        </w:rPr>
        <w:t xml:space="preserve">; tổ chức cuộc thi </w:t>
      </w:r>
      <w:r w:rsidR="00290E4C" w:rsidRPr="004F2B4A">
        <w:rPr>
          <w:rFonts w:ascii="Times New Roman" w:eastAsia="Arial" w:hAnsi="Times New Roman"/>
          <w:bCs/>
          <w:lang w:val="pt-BR"/>
        </w:rPr>
        <w:t xml:space="preserve">trực tuyến </w:t>
      </w:r>
      <w:r w:rsidR="00D85030" w:rsidRPr="004F2B4A">
        <w:rPr>
          <w:rFonts w:ascii="Times New Roman" w:eastAsia="Arial" w:hAnsi="Times New Roman"/>
          <w:bCs/>
          <w:lang w:val="pt-BR"/>
        </w:rPr>
        <w:t>“Nét đẹp văn hóa Vietinbank”</w:t>
      </w:r>
      <w:r w:rsidR="00290E4C" w:rsidRPr="004F2B4A">
        <w:rPr>
          <w:rFonts w:ascii="Times New Roman" w:eastAsia="Arial" w:hAnsi="Times New Roman"/>
          <w:bCs/>
          <w:lang w:val="pt-BR"/>
        </w:rPr>
        <w:t xml:space="preserve"> thu hút trên 40 nghìn lượt ĐVNLĐ tham gia</w:t>
      </w:r>
      <w:r w:rsidR="00D85030" w:rsidRPr="004F2B4A">
        <w:rPr>
          <w:rFonts w:ascii="Times New Roman" w:eastAsia="Arial" w:hAnsi="Times New Roman"/>
          <w:bCs/>
          <w:lang w:val="pt-BR"/>
        </w:rPr>
        <w:t>...</w:t>
      </w:r>
      <w:r w:rsidRPr="004F2B4A">
        <w:rPr>
          <w:rFonts w:ascii="Times New Roman" w:eastAsia="Arial" w:hAnsi="Times New Roman"/>
          <w:bCs/>
          <w:lang w:val="pt-BR"/>
        </w:rPr>
        <w:t xml:space="preserve"> </w:t>
      </w:r>
      <w:r w:rsidRPr="004F2B4A">
        <w:rPr>
          <w:rFonts w:ascii="Times New Roman" w:eastAsia="Arial" w:hAnsi="Times New Roman"/>
          <w:lang w:val="pt-BR"/>
        </w:rPr>
        <w:t xml:space="preserve">Mỗi năm tổ chức trên 30 chương trình văn </w:t>
      </w:r>
      <w:r w:rsidRPr="004F2B4A">
        <w:rPr>
          <w:rFonts w:ascii="Times New Roman" w:eastAsia="Arial" w:hAnsi="Times New Roman"/>
          <w:lang w:val="pt-BR"/>
        </w:rPr>
        <w:lastRenderedPageBreak/>
        <w:t xml:space="preserve">nghệ biểu diễn phục vụ hội nghị, đại hội, giao lưu với các đối tác, khách hàng của </w:t>
      </w:r>
      <w:r w:rsidR="00F37C39">
        <w:rPr>
          <w:rFonts w:ascii="Times New Roman" w:hAnsi="Times New Roman"/>
        </w:rPr>
        <w:t>Ngân hàng Công thương VN</w:t>
      </w:r>
      <w:r w:rsidRPr="004F2B4A">
        <w:rPr>
          <w:rFonts w:ascii="Times New Roman" w:hAnsi="Times New Roman"/>
        </w:rPr>
        <w:t>.</w:t>
      </w:r>
      <w:r w:rsidR="00D85030" w:rsidRPr="004F2B4A">
        <w:rPr>
          <w:rFonts w:ascii="Times New Roman" w:hAnsi="Times New Roman"/>
        </w:rPr>
        <w:t xml:space="preserve"> </w:t>
      </w:r>
    </w:p>
    <w:p w:rsidR="00287880" w:rsidRPr="004F2B4A" w:rsidRDefault="00621DC6" w:rsidP="00B71107">
      <w:pPr>
        <w:tabs>
          <w:tab w:val="left" w:pos="709"/>
          <w:tab w:val="left" w:pos="1080"/>
        </w:tabs>
        <w:spacing w:before="120" w:after="120"/>
        <w:ind w:firstLine="709"/>
        <w:jc w:val="both"/>
        <w:rPr>
          <w:rFonts w:ascii="Times New Roman" w:hAnsi="Times New Roman"/>
          <w:lang w:val="pt-BR"/>
        </w:rPr>
      </w:pPr>
      <w:r w:rsidRPr="004F2B4A">
        <w:rPr>
          <w:rFonts w:ascii="Times New Roman" w:hAnsi="Times New Roman"/>
          <w:lang w:val="es-ES"/>
        </w:rPr>
        <w:t xml:space="preserve">- </w:t>
      </w:r>
      <w:r w:rsidR="004A35CD" w:rsidRPr="004F2B4A">
        <w:rPr>
          <w:rFonts w:ascii="Times New Roman" w:hAnsi="Times New Roman"/>
          <w:lang w:val="es-ES"/>
        </w:rPr>
        <w:t xml:space="preserve"> </w:t>
      </w:r>
      <w:r w:rsidR="00F37C39">
        <w:rPr>
          <w:rFonts w:ascii="Times New Roman" w:hAnsi="Times New Roman"/>
          <w:lang w:val="es-ES"/>
        </w:rPr>
        <w:t>Công đoàn Ngân hàng Ngoại thương VN</w:t>
      </w:r>
      <w:r w:rsidR="00BB1F10" w:rsidRPr="004F2B4A">
        <w:rPr>
          <w:rFonts w:ascii="Times New Roman" w:hAnsi="Times New Roman"/>
          <w:lang w:val="es-ES"/>
        </w:rPr>
        <w:t xml:space="preserve"> tổ chức </w:t>
      </w:r>
      <w:r w:rsidR="00A534BA" w:rsidRPr="004F2B4A">
        <w:rPr>
          <w:rFonts w:ascii="Times New Roman" w:hAnsi="Times New Roman"/>
          <w:lang w:val="es-ES"/>
        </w:rPr>
        <w:t>nhiều phong trào văn hóa, thể dục, thể thao như: Cuộc thi “Tập thể dục giữa giờ”;</w:t>
      </w:r>
      <w:r w:rsidR="00BB1F10" w:rsidRPr="004F2B4A">
        <w:rPr>
          <w:rFonts w:ascii="Times New Roman" w:hAnsi="Times New Roman"/>
          <w:lang w:val="es-ES"/>
        </w:rPr>
        <w:t xml:space="preserve"> “Hội thao Vietcombank” với 05 bộ môn gồm: Bóng đá, Kéo co, Tenis, Bóng bàn và cầu lông; Cuộc thi “Tìm kiếm tài năng Vietcombank”</w:t>
      </w:r>
      <w:r w:rsidR="00AC4C49" w:rsidRPr="004F2B4A">
        <w:rPr>
          <w:rFonts w:ascii="Times New Roman" w:hAnsi="Times New Roman"/>
          <w:lang w:val="es-ES"/>
        </w:rPr>
        <w:t xml:space="preserve">. </w:t>
      </w:r>
      <w:r w:rsidR="00F37C39">
        <w:rPr>
          <w:rFonts w:ascii="Times New Roman" w:hAnsi="Times New Roman"/>
          <w:lang w:val="es-ES"/>
        </w:rPr>
        <w:t xml:space="preserve">Công đoàn </w:t>
      </w:r>
      <w:r w:rsidR="00BB1F10" w:rsidRPr="004F2B4A">
        <w:rPr>
          <w:rFonts w:ascii="Times New Roman" w:hAnsi="Times New Roman"/>
          <w:lang w:val="es-ES"/>
        </w:rPr>
        <w:t xml:space="preserve">phối hợp với Đoàn Thanh niên tổ chức nhiều các </w:t>
      </w:r>
      <w:r w:rsidR="00F37C39">
        <w:rPr>
          <w:rFonts w:ascii="Times New Roman" w:hAnsi="Times New Roman"/>
          <w:lang w:val="es-ES"/>
        </w:rPr>
        <w:t>hoạt động như: Chương trình “Vietcombank</w:t>
      </w:r>
      <w:r w:rsidR="00BB1F10" w:rsidRPr="004F2B4A">
        <w:rPr>
          <w:rFonts w:ascii="Times New Roman" w:hAnsi="Times New Roman"/>
          <w:lang w:val="es-ES"/>
        </w:rPr>
        <w:t xml:space="preserve"> run &amp; share 2022 - Tự hào sức trẻ - Lan tỏa yêu thương” kết hợp thực hiện chương trình “Ngôi nhà yêu thương” “Gieo mầm yêu thươ</w:t>
      </w:r>
      <w:r w:rsidR="00527467" w:rsidRPr="004F2B4A">
        <w:rPr>
          <w:rFonts w:ascii="Times New Roman" w:hAnsi="Times New Roman"/>
          <w:lang w:val="es-ES"/>
        </w:rPr>
        <w:t>ng”</w:t>
      </w:r>
      <w:r w:rsidR="00BB1F10" w:rsidRPr="004F2B4A">
        <w:rPr>
          <w:rFonts w:ascii="Times New Roman" w:hAnsi="Times New Roman"/>
          <w:lang w:val="es-ES"/>
        </w:rPr>
        <w:t>; Cuộc thi “Tự hào trí tuệ Vietcombank”; Cuộc thi vẽ tranh “Con cũng yêu Vietcombank”; Chươn</w:t>
      </w:r>
      <w:r w:rsidR="00287880" w:rsidRPr="004F2B4A">
        <w:rPr>
          <w:rFonts w:ascii="Times New Roman" w:hAnsi="Times New Roman"/>
          <w:lang w:val="es-ES"/>
        </w:rPr>
        <w:t>g trình “Hiến máu tình nguyện”</w:t>
      </w:r>
      <w:r w:rsidR="00225F20" w:rsidRPr="004F2B4A">
        <w:rPr>
          <w:rFonts w:ascii="Times New Roman" w:hAnsi="Times New Roman"/>
          <w:lang w:val="es-ES"/>
        </w:rPr>
        <w:t>..</w:t>
      </w:r>
      <w:r w:rsidR="00287880" w:rsidRPr="004F2B4A">
        <w:rPr>
          <w:rFonts w:ascii="Times New Roman" w:hAnsi="Times New Roman"/>
          <w:lang w:val="es-ES"/>
        </w:rPr>
        <w:t xml:space="preserve">. </w:t>
      </w:r>
      <w:r w:rsidR="00F37C39">
        <w:rPr>
          <w:rFonts w:ascii="Times New Roman" w:hAnsi="Times New Roman"/>
        </w:rPr>
        <w:t xml:space="preserve">Công đoàn Ngân hàng </w:t>
      </w:r>
      <w:r w:rsidR="00EB4F09">
        <w:rPr>
          <w:rFonts w:ascii="Times New Roman" w:hAnsi="Times New Roman"/>
        </w:rPr>
        <w:t>Ngoại</w:t>
      </w:r>
      <w:r w:rsidR="00F37C39">
        <w:rPr>
          <w:rFonts w:ascii="Times New Roman" w:hAnsi="Times New Roman"/>
        </w:rPr>
        <w:t xml:space="preserve"> thương VN</w:t>
      </w:r>
      <w:r w:rsidR="00527467" w:rsidRPr="004F2B4A">
        <w:rPr>
          <w:rFonts w:ascii="Times New Roman" w:hAnsi="Times New Roman"/>
        </w:rPr>
        <w:t xml:space="preserve"> tiếp tục đẩy mạnh tuyên truyền về “Bộ chuẩn mực đạo đức nghề nghiệp và quy tắc ứng xử của cán bộ Ngân hàng”</w:t>
      </w:r>
      <w:r w:rsidR="00527467" w:rsidRPr="004F2B4A">
        <w:rPr>
          <w:rFonts w:ascii="Times New Roman" w:hAnsi="Times New Roman"/>
          <w:lang w:val="pt-BR"/>
        </w:rPr>
        <w:t>; “Sổ tay văn hóa Vietcombank”, “Quy tắc</w:t>
      </w:r>
      <w:r w:rsidR="00527467" w:rsidRPr="004F2B4A">
        <w:rPr>
          <w:rFonts w:ascii="Times New Roman" w:hAnsi="Times New Roman"/>
          <w:bCs/>
        </w:rPr>
        <w:t xml:space="preserve"> ứng xử và đạo đức nghề nghiệp”</w:t>
      </w:r>
      <w:r w:rsidR="00527467" w:rsidRPr="004F2B4A">
        <w:rPr>
          <w:rFonts w:ascii="Times New Roman" w:hAnsi="Times New Roman"/>
          <w:lang w:val="pt-BR"/>
        </w:rPr>
        <w:t>.</w:t>
      </w:r>
    </w:p>
    <w:p w:rsidR="00F2365D" w:rsidRDefault="00CE26D5" w:rsidP="00B71107">
      <w:pPr>
        <w:tabs>
          <w:tab w:val="left" w:pos="709"/>
          <w:tab w:val="left" w:pos="1080"/>
        </w:tabs>
        <w:spacing w:before="120" w:after="120"/>
        <w:ind w:firstLine="709"/>
        <w:jc w:val="both"/>
        <w:rPr>
          <w:rFonts w:ascii="Times New Roman" w:hAnsi="Times New Roman"/>
          <w:lang w:val="nl-NL"/>
        </w:rPr>
      </w:pPr>
      <w:r w:rsidRPr="004F2B4A">
        <w:rPr>
          <w:rFonts w:ascii="Times New Roman" w:hAnsi="Times New Roman"/>
          <w:lang w:val="pt-BR"/>
        </w:rPr>
        <w:t xml:space="preserve">- </w:t>
      </w:r>
      <w:r w:rsidR="00EB4F09">
        <w:rPr>
          <w:rFonts w:ascii="Times New Roman" w:hAnsi="Times New Roman"/>
          <w:lang w:val="pt-BR"/>
        </w:rPr>
        <w:t xml:space="preserve">Công </w:t>
      </w:r>
      <w:r w:rsidR="000E7B41">
        <w:rPr>
          <w:rFonts w:ascii="Times New Roman" w:hAnsi="Times New Roman"/>
          <w:lang w:val="pt-BR"/>
        </w:rPr>
        <w:t>đoàn Ngân hàng CSXH</w:t>
      </w:r>
      <w:r w:rsidR="00F2365D" w:rsidRPr="004F2B4A">
        <w:rPr>
          <w:rFonts w:ascii="Times New Roman" w:hAnsi="Times New Roman"/>
          <w:lang w:val="pt-BR"/>
        </w:rPr>
        <w:t xml:space="preserve"> </w:t>
      </w:r>
      <w:r w:rsidR="008C0A04" w:rsidRPr="004F2B4A">
        <w:rPr>
          <w:rFonts w:ascii="Times New Roman" w:hAnsi="Times New Roman"/>
          <w:lang w:val="nl-NL"/>
        </w:rPr>
        <w:t xml:space="preserve">tổ chức Cuộc thi trực tuyến tìm hiểu </w:t>
      </w:r>
      <w:r w:rsidR="00671538" w:rsidRPr="004F2B4A">
        <w:rPr>
          <w:rFonts w:ascii="Times New Roman" w:hAnsi="Times New Roman"/>
          <w:lang w:val="nl-NL"/>
        </w:rPr>
        <w:t xml:space="preserve">về </w:t>
      </w:r>
      <w:r w:rsidR="008C0A04" w:rsidRPr="004F2B4A">
        <w:rPr>
          <w:rFonts w:ascii="Times New Roman" w:hAnsi="Times New Roman"/>
          <w:lang w:val="nl-NL"/>
        </w:rPr>
        <w:t xml:space="preserve">nghiệp vụ chuyên môn và </w:t>
      </w:r>
      <w:r w:rsidR="008C0A04" w:rsidRPr="004F2B4A">
        <w:rPr>
          <w:rFonts w:ascii="Times New Roman" w:hAnsi="Times New Roman"/>
        </w:rPr>
        <w:t xml:space="preserve">pháp luật về </w:t>
      </w:r>
      <w:r w:rsidR="008C0A04" w:rsidRPr="004F2B4A">
        <w:rPr>
          <w:rFonts w:ascii="Times New Roman" w:hAnsi="Times New Roman"/>
          <w:lang w:val="vi-VN"/>
        </w:rPr>
        <w:t>c</w:t>
      </w:r>
      <w:r w:rsidR="008C0A04" w:rsidRPr="004F2B4A">
        <w:rPr>
          <w:rFonts w:ascii="Times New Roman" w:hAnsi="Times New Roman"/>
          <w:lang w:val="nl-NL"/>
        </w:rPr>
        <w:t>ông đoàn,</w:t>
      </w:r>
      <w:r w:rsidR="008C0A04" w:rsidRPr="004F2B4A">
        <w:rPr>
          <w:rFonts w:ascii="Times New Roman" w:hAnsi="Times New Roman"/>
        </w:rPr>
        <w:t xml:space="preserve"> với tổng số người thi là 40.863 người; </w:t>
      </w:r>
      <w:r w:rsidR="00CA6059" w:rsidRPr="004F2B4A">
        <w:rPr>
          <w:rFonts w:ascii="Times New Roman" w:hAnsi="Times New Roman"/>
          <w:lang w:val="pt-BR"/>
        </w:rPr>
        <w:t>Cuộc thi trực tuyến “Cán bộ</w:t>
      </w:r>
      <w:r w:rsidR="00371DE3" w:rsidRPr="00371DE3">
        <w:rPr>
          <w:rFonts w:ascii="Times New Roman" w:hAnsi="Times New Roman"/>
          <w:lang w:val="pt-BR"/>
        </w:rPr>
        <w:t xml:space="preserve"> </w:t>
      </w:r>
      <w:r w:rsidR="000E7B41">
        <w:rPr>
          <w:rFonts w:ascii="Times New Roman" w:hAnsi="Times New Roman"/>
          <w:lang w:val="pt-BR"/>
        </w:rPr>
        <w:t>Ngân hàng CSXH</w:t>
      </w:r>
      <w:r w:rsidR="00CA6059" w:rsidRPr="004F2B4A">
        <w:rPr>
          <w:rFonts w:ascii="Times New Roman" w:hAnsi="Times New Roman"/>
          <w:lang w:val="pt-BR"/>
        </w:rPr>
        <w:t xml:space="preserve"> giỏi chuyên môn, hiểu biết pháp luật lao độn</w:t>
      </w:r>
      <w:r w:rsidR="000E7B41">
        <w:rPr>
          <w:rFonts w:ascii="Times New Roman" w:hAnsi="Times New Roman"/>
          <w:lang w:val="pt-BR"/>
        </w:rPr>
        <w:t>g, Luật Công đoàn”, tổng số ĐV</w:t>
      </w:r>
      <w:r w:rsidR="00CA6059" w:rsidRPr="004F2B4A">
        <w:rPr>
          <w:rFonts w:ascii="Times New Roman" w:hAnsi="Times New Roman"/>
          <w:lang w:val="pt-BR"/>
        </w:rPr>
        <w:t xml:space="preserve">NLĐ tham gia dự thi là 9.320 người; </w:t>
      </w:r>
      <w:r w:rsidR="00CA6059" w:rsidRPr="004F2B4A">
        <w:rPr>
          <w:rFonts w:ascii="Times New Roman" w:hAnsi="Times New Roman"/>
          <w:lang w:val="es-ES"/>
        </w:rPr>
        <w:t xml:space="preserve">Hội thi Nghiệp vụ giỏi, tài năng Văn nghệ </w:t>
      </w:r>
      <w:r w:rsidR="000E7B41">
        <w:rPr>
          <w:rFonts w:ascii="Times New Roman" w:hAnsi="Times New Roman"/>
          <w:lang w:val="pt-BR"/>
        </w:rPr>
        <w:t>Ngân hàng CSXH</w:t>
      </w:r>
      <w:r w:rsidR="00730902" w:rsidRPr="004F2B4A">
        <w:rPr>
          <w:rFonts w:ascii="Times New Roman" w:hAnsi="Times New Roman"/>
          <w:lang w:val="es-ES"/>
        </w:rPr>
        <w:t>, được</w:t>
      </w:r>
      <w:r w:rsidR="00C45C00" w:rsidRPr="004F2B4A">
        <w:rPr>
          <w:rFonts w:ascii="Times New Roman" w:hAnsi="Times New Roman"/>
        </w:rPr>
        <w:t xml:space="preserve"> tổ chức ở 02 cấp là cấp khu vực (</w:t>
      </w:r>
      <w:r w:rsidR="00C45C00" w:rsidRPr="004F2B4A">
        <w:rPr>
          <w:rFonts w:ascii="Times New Roman" w:hAnsi="Times New Roman"/>
          <w:lang w:val="nl-NL"/>
        </w:rPr>
        <w:t>2.477 thí sinh tham gia)</w:t>
      </w:r>
      <w:r w:rsidR="00C45C00" w:rsidRPr="004F2B4A">
        <w:rPr>
          <w:rFonts w:ascii="Times New Roman" w:hAnsi="Times New Roman"/>
        </w:rPr>
        <w:t xml:space="preserve"> và cấp toàn quốc</w:t>
      </w:r>
      <w:r w:rsidR="00C45C00" w:rsidRPr="004F2B4A">
        <w:rPr>
          <w:rFonts w:ascii="Times New Roman" w:hAnsi="Times New Roman"/>
          <w:iCs/>
          <w:lang w:val="pt-BR"/>
        </w:rPr>
        <w:t xml:space="preserve"> tại thành phố Đà Nẵng (638 thí sinh tham gi</w:t>
      </w:r>
      <w:r w:rsidR="00730902" w:rsidRPr="004F2B4A">
        <w:rPr>
          <w:rFonts w:ascii="Times New Roman" w:hAnsi="Times New Roman"/>
          <w:iCs/>
          <w:lang w:val="pt-BR"/>
        </w:rPr>
        <w:t>a</w:t>
      </w:r>
      <w:r w:rsidR="000E7B41">
        <w:rPr>
          <w:rFonts w:ascii="Times New Roman" w:hAnsi="Times New Roman"/>
          <w:iCs/>
          <w:lang w:val="pt-BR"/>
        </w:rPr>
        <w:t>)</w:t>
      </w:r>
      <w:r w:rsidR="00F2365D" w:rsidRPr="004F2B4A">
        <w:rPr>
          <w:rFonts w:ascii="Times New Roman" w:hAnsi="Times New Roman"/>
          <w:iCs/>
          <w:lang w:val="pt-BR"/>
        </w:rPr>
        <w:t xml:space="preserve">; </w:t>
      </w:r>
      <w:r w:rsidR="00730902" w:rsidRPr="004F2B4A">
        <w:rPr>
          <w:rFonts w:ascii="Times New Roman" w:hAnsi="Times New Roman"/>
          <w:lang w:val="nl-NL"/>
        </w:rPr>
        <w:t xml:space="preserve">Hội thao </w:t>
      </w:r>
      <w:r w:rsidR="000E7B41">
        <w:rPr>
          <w:rFonts w:ascii="Times New Roman" w:hAnsi="Times New Roman"/>
          <w:lang w:val="pt-BR"/>
        </w:rPr>
        <w:t>Ngân hàng CSXH</w:t>
      </w:r>
      <w:r w:rsidR="00730902" w:rsidRPr="004F2B4A">
        <w:rPr>
          <w:rFonts w:ascii="Times New Roman" w:hAnsi="Times New Roman"/>
          <w:lang w:val="nl-NL"/>
        </w:rPr>
        <w:t xml:space="preserve"> khu vực lần thứ IV với sự tham gia của 2.200 vận đ</w:t>
      </w:r>
      <w:r w:rsidR="00F2365D" w:rsidRPr="004F2B4A">
        <w:rPr>
          <w:rFonts w:ascii="Times New Roman" w:hAnsi="Times New Roman"/>
          <w:lang w:val="nl-NL"/>
        </w:rPr>
        <w:t>ộng viên</w:t>
      </w:r>
      <w:r w:rsidR="00671538" w:rsidRPr="004F2B4A">
        <w:rPr>
          <w:rFonts w:ascii="Times New Roman" w:hAnsi="Times New Roman"/>
          <w:lang w:val="nl-NL"/>
        </w:rPr>
        <w:t>.</w:t>
      </w:r>
      <w:r w:rsidR="00EA7E26" w:rsidRPr="004F2B4A">
        <w:rPr>
          <w:rFonts w:ascii="Times New Roman" w:hAnsi="Times New Roman"/>
          <w:lang w:val="nl-NL"/>
        </w:rPr>
        <w:t xml:space="preserve"> 100%</w:t>
      </w:r>
      <w:r w:rsidR="00F2365D" w:rsidRPr="004F2B4A">
        <w:rPr>
          <w:rFonts w:ascii="Times New Roman" w:hAnsi="Times New Roman"/>
          <w:lang w:val="nl-NL"/>
        </w:rPr>
        <w:t xml:space="preserve"> CĐCS trong hệ thống </w:t>
      </w:r>
      <w:r w:rsidR="00EA7E26" w:rsidRPr="004F2B4A">
        <w:rPr>
          <w:rFonts w:ascii="Times New Roman" w:hAnsi="Times New Roman"/>
          <w:lang w:val="nl-NL"/>
        </w:rPr>
        <w:t>đều</w:t>
      </w:r>
      <w:r w:rsidR="00F2365D" w:rsidRPr="004F2B4A">
        <w:rPr>
          <w:rFonts w:ascii="Times New Roman" w:hAnsi="Times New Roman"/>
          <w:lang w:val="nl-NL"/>
        </w:rPr>
        <w:t xml:space="preserve"> tổ chức</w:t>
      </w:r>
      <w:r w:rsidR="00EA7E26" w:rsidRPr="004F2B4A">
        <w:rPr>
          <w:rFonts w:ascii="Times New Roman" w:hAnsi="Times New Roman"/>
          <w:lang w:val="nl-NL"/>
        </w:rPr>
        <w:t xml:space="preserve"> các hoạt đ</w:t>
      </w:r>
      <w:r w:rsidR="00FE5E05" w:rsidRPr="004F2B4A">
        <w:rPr>
          <w:rFonts w:ascii="Times New Roman" w:hAnsi="Times New Roman"/>
          <w:lang w:val="nl-NL"/>
        </w:rPr>
        <w:t xml:space="preserve">ộng văn hóa, thể thao tại cơ sở với </w:t>
      </w:r>
      <w:r w:rsidR="00EA7E26" w:rsidRPr="004F2B4A">
        <w:rPr>
          <w:rFonts w:ascii="Times New Roman" w:hAnsi="Times New Roman"/>
          <w:lang w:val="nl-NL"/>
        </w:rPr>
        <w:t>tổng số</w:t>
      </w:r>
      <w:r w:rsidR="00F2365D" w:rsidRPr="004F2B4A">
        <w:rPr>
          <w:rFonts w:ascii="Times New Roman" w:hAnsi="Times New Roman"/>
          <w:lang w:val="nl-NL"/>
        </w:rPr>
        <w:t xml:space="preserve"> 416 hoạt động</w:t>
      </w:r>
      <w:r w:rsidR="00FE5E05" w:rsidRPr="004F2B4A">
        <w:rPr>
          <w:rFonts w:ascii="Times New Roman" w:hAnsi="Times New Roman"/>
          <w:lang w:val="nl-NL"/>
        </w:rPr>
        <w:t xml:space="preserve">, </w:t>
      </w:r>
      <w:r w:rsidR="00F2365D" w:rsidRPr="004F2B4A">
        <w:rPr>
          <w:rFonts w:ascii="Times New Roman" w:hAnsi="Times New Roman"/>
          <w:lang w:val="nl-NL"/>
        </w:rPr>
        <w:t>19.294 lượt người tham gia.</w:t>
      </w:r>
    </w:p>
    <w:p w:rsidR="00101B6D" w:rsidRPr="004F2B4A" w:rsidRDefault="00101B6D" w:rsidP="00B71107">
      <w:pPr>
        <w:tabs>
          <w:tab w:val="left" w:pos="709"/>
          <w:tab w:val="left" w:pos="1080"/>
        </w:tabs>
        <w:spacing w:before="120" w:after="120"/>
        <w:ind w:firstLine="709"/>
        <w:jc w:val="both"/>
        <w:rPr>
          <w:rFonts w:ascii="Times New Roman" w:hAnsi="Times New Roman"/>
          <w:lang w:val="nl-NL"/>
        </w:rPr>
      </w:pPr>
      <w:r>
        <w:rPr>
          <w:rFonts w:ascii="Times New Roman" w:hAnsi="Times New Roman"/>
          <w:lang w:val="nl-NL"/>
        </w:rPr>
        <w:t>- Đ</w:t>
      </w:r>
      <w:r w:rsidR="000E7B41">
        <w:rPr>
          <w:rFonts w:ascii="Times New Roman" w:hAnsi="Times New Roman"/>
          <w:lang w:val="nl-NL"/>
        </w:rPr>
        <w:t>VNLĐ Công đoàn Ngân hàng HTX</w:t>
      </w:r>
      <w:r>
        <w:rPr>
          <w:rFonts w:ascii="Times New Roman" w:hAnsi="Times New Roman"/>
          <w:lang w:val="nl-NL"/>
        </w:rPr>
        <w:t xml:space="preserve"> </w:t>
      </w:r>
      <w:r w:rsidR="00AF4B8F">
        <w:rPr>
          <w:rFonts w:ascii="Times New Roman" w:hAnsi="Times New Roman"/>
          <w:lang w:val="nl-NL"/>
        </w:rPr>
        <w:t xml:space="preserve">tổ chức chương trình về nguồn cho hơn 170 cán bộ, đảng viên, quần chúng ưu tú </w:t>
      </w:r>
      <w:r w:rsidR="00392AFD">
        <w:rPr>
          <w:rFonts w:ascii="Times New Roman" w:hAnsi="Times New Roman"/>
          <w:lang w:val="nl-NL"/>
        </w:rPr>
        <w:t>thăm khu di tích lịch sử ngành Ngân hàng tại tỉnh Tuyên Quang.</w:t>
      </w:r>
    </w:p>
    <w:p w:rsidR="00A33B7F" w:rsidRPr="004F2B4A" w:rsidRDefault="00A33B7F" w:rsidP="00B71107">
      <w:pPr>
        <w:tabs>
          <w:tab w:val="left" w:pos="709"/>
          <w:tab w:val="left" w:pos="1080"/>
        </w:tabs>
        <w:spacing w:before="120" w:after="120"/>
        <w:ind w:firstLine="709"/>
        <w:jc w:val="both"/>
        <w:rPr>
          <w:rFonts w:ascii="Times New Roman" w:hAnsi="Times New Roman"/>
          <w:lang w:val="nl-NL"/>
        </w:rPr>
      </w:pPr>
      <w:r w:rsidRPr="004F2B4A">
        <w:rPr>
          <w:rFonts w:ascii="Times New Roman" w:hAnsi="Times New Roman"/>
          <w:lang w:val="nl-NL"/>
        </w:rPr>
        <w:t xml:space="preserve">- </w:t>
      </w:r>
      <w:r w:rsidR="000E7B41">
        <w:rPr>
          <w:rFonts w:ascii="Times New Roman" w:hAnsi="Times New Roman"/>
          <w:lang w:val="es-ES"/>
        </w:rPr>
        <w:t>Công đoàn BHTG</w:t>
      </w:r>
      <w:r w:rsidRPr="004F2B4A">
        <w:rPr>
          <w:rFonts w:ascii="Times New Roman" w:hAnsi="Times New Roman"/>
          <w:lang w:val="es-ES"/>
        </w:rPr>
        <w:t xml:space="preserve"> tổ chức cuộc thi “Nét đẹp văn hóa Bảo hiểm tiền gửi” trong toàn hệ thống chọn ra 01 đội thi “ Nét đẹp văn hóa ngành Ngân hàng”</w:t>
      </w:r>
      <w:r w:rsidR="003F3BF1" w:rsidRPr="004F2B4A">
        <w:rPr>
          <w:rFonts w:ascii="Times New Roman" w:hAnsi="Times New Roman"/>
          <w:lang w:val="es-ES"/>
        </w:rPr>
        <w:t>; tổ chức giao lưu thể thao toàn hệ t</w:t>
      </w:r>
      <w:r w:rsidR="002B5655" w:rsidRPr="004F2B4A">
        <w:rPr>
          <w:rFonts w:ascii="Times New Roman" w:hAnsi="Times New Roman"/>
          <w:lang w:val="es-ES"/>
        </w:rPr>
        <w:t>hống; t</w:t>
      </w:r>
      <w:r w:rsidR="003F3BF1" w:rsidRPr="004F2B4A">
        <w:rPr>
          <w:rFonts w:ascii="Times New Roman" w:hAnsi="Times New Roman"/>
          <w:lang w:val="es-ES"/>
        </w:rPr>
        <w:t xml:space="preserve">ổ chức giao lưu bóng bàn chào mừng </w:t>
      </w:r>
      <w:r w:rsidR="002B5655" w:rsidRPr="004F2B4A">
        <w:rPr>
          <w:rFonts w:ascii="Times New Roman" w:hAnsi="Times New Roman"/>
          <w:lang w:val="es-ES"/>
        </w:rPr>
        <w:t>c</w:t>
      </w:r>
      <w:r w:rsidR="005F03BC">
        <w:rPr>
          <w:rFonts w:ascii="Times New Roman" w:hAnsi="Times New Roman"/>
          <w:lang w:val="es-ES"/>
        </w:rPr>
        <w:t>ác sự kiện của BHTG</w:t>
      </w:r>
      <w:r w:rsidR="003F3BF1" w:rsidRPr="004F2B4A">
        <w:rPr>
          <w:rFonts w:ascii="Times New Roman" w:hAnsi="Times New Roman"/>
          <w:lang w:val="es-ES"/>
        </w:rPr>
        <w:t>. Tham gia giao lưu thể thao năm 2019 với Trung tâm thông tin tín dụng quốc gia VN (CIC)…..</w:t>
      </w:r>
    </w:p>
    <w:p w:rsidR="00326380" w:rsidRPr="004F2B4A" w:rsidRDefault="00326380" w:rsidP="00B71107">
      <w:pPr>
        <w:tabs>
          <w:tab w:val="left" w:pos="709"/>
          <w:tab w:val="left" w:pos="1080"/>
        </w:tabs>
        <w:spacing w:before="120" w:after="120"/>
        <w:ind w:firstLine="709"/>
        <w:jc w:val="both"/>
        <w:rPr>
          <w:rFonts w:ascii="Times New Roman" w:hAnsi="Times New Roman"/>
          <w:iCs/>
          <w:lang w:val="pt-BR"/>
        </w:rPr>
      </w:pPr>
      <w:r w:rsidRPr="004F2B4A">
        <w:rPr>
          <w:rFonts w:ascii="Times New Roman" w:hAnsi="Times New Roman"/>
          <w:iCs/>
          <w:lang w:val="pt-BR"/>
        </w:rPr>
        <w:t xml:space="preserve">- </w:t>
      </w:r>
      <w:r w:rsidR="00E146B9">
        <w:rPr>
          <w:rFonts w:ascii="Times New Roman" w:hAnsi="Times New Roman"/>
          <w:iCs/>
          <w:lang w:val="pt-BR"/>
        </w:rPr>
        <w:t>Công đoàn Ngâ</w:t>
      </w:r>
      <w:r w:rsidR="005F03BC">
        <w:rPr>
          <w:rFonts w:ascii="Times New Roman" w:hAnsi="Times New Roman"/>
          <w:iCs/>
          <w:lang w:val="pt-BR"/>
        </w:rPr>
        <w:t>n hàng VNTV</w:t>
      </w:r>
      <w:r w:rsidRPr="004F2B4A">
        <w:rPr>
          <w:rFonts w:ascii="Times New Roman" w:hAnsi="Times New Roman"/>
          <w:iCs/>
          <w:lang w:val="pt-BR"/>
        </w:rPr>
        <w:t xml:space="preserve"> </w:t>
      </w:r>
      <w:r w:rsidR="00B37978" w:rsidRPr="004F2B4A">
        <w:rPr>
          <w:rFonts w:ascii="Times New Roman" w:hAnsi="Times New Roman"/>
          <w:iCs/>
          <w:lang w:val="pt-BR"/>
        </w:rPr>
        <w:t>t</w:t>
      </w:r>
      <w:r w:rsidRPr="004F2B4A">
        <w:rPr>
          <w:rFonts w:ascii="Times New Roman" w:hAnsi="Times New Roman"/>
          <w:iCs/>
          <w:lang w:val="pt-BR"/>
        </w:rPr>
        <w:t xml:space="preserve">ổ chức chương trình thường niên hàng năm từ năm 2017 – 2022 giải Bóng đá Cúp Vàng </w:t>
      </w:r>
      <w:r w:rsidR="005F03BC">
        <w:rPr>
          <w:rFonts w:ascii="Times New Roman" w:hAnsi="Times New Roman"/>
          <w:iCs/>
          <w:lang w:val="pt-BR"/>
        </w:rPr>
        <w:t xml:space="preserve">với </w:t>
      </w:r>
      <w:r w:rsidRPr="004F2B4A">
        <w:rPr>
          <w:rFonts w:ascii="Times New Roman" w:hAnsi="Times New Roman"/>
          <w:iCs/>
          <w:lang w:val="pt-BR"/>
        </w:rPr>
        <w:t xml:space="preserve">sự tham gia của nhiều đội bóng của cả 3 miền Bắc – Trung – Nam thu hút hàng nghìn </w:t>
      </w:r>
      <w:r w:rsidR="00B37978" w:rsidRPr="004F2B4A">
        <w:rPr>
          <w:rFonts w:ascii="Times New Roman" w:hAnsi="Times New Roman"/>
          <w:iCs/>
          <w:lang w:val="pt-BR"/>
        </w:rPr>
        <w:t>ĐV</w:t>
      </w:r>
      <w:r w:rsidR="005F03BC">
        <w:rPr>
          <w:rFonts w:ascii="Times New Roman" w:hAnsi="Times New Roman"/>
          <w:iCs/>
          <w:lang w:val="pt-BR"/>
        </w:rPr>
        <w:t>NLĐ</w:t>
      </w:r>
      <w:r w:rsidRPr="004F2B4A">
        <w:rPr>
          <w:rFonts w:ascii="Times New Roman" w:hAnsi="Times New Roman"/>
          <w:iCs/>
          <w:lang w:val="pt-BR"/>
        </w:rPr>
        <w:t xml:space="preserve"> tham gia</w:t>
      </w:r>
      <w:r w:rsidR="00C43D78">
        <w:rPr>
          <w:rFonts w:ascii="Times New Roman" w:hAnsi="Times New Roman"/>
          <w:iCs/>
          <w:lang w:val="pt-BR"/>
        </w:rPr>
        <w:t>; phối hợp với chuyên môn tổ chức giải chạy “VPBank Hanoi Marathon 2019”</w:t>
      </w:r>
      <w:r w:rsidR="00C43D78" w:rsidRPr="00C43D78">
        <w:rPr>
          <w:rFonts w:ascii="Times New Roman" w:hAnsi="Times New Roman"/>
          <w:iCs/>
          <w:lang w:val="pt-BR"/>
        </w:rPr>
        <w:t xml:space="preserve"> hỗ trợ các quỹ từ thiện giúp </w:t>
      </w:r>
      <w:r w:rsidR="00C43D78" w:rsidRPr="00C43D78">
        <w:rPr>
          <w:rFonts w:ascii="Times New Roman" w:hAnsi="Times New Roman" w:hint="eastAsia"/>
          <w:iCs/>
          <w:lang w:val="pt-BR"/>
        </w:rPr>
        <w:t>đ</w:t>
      </w:r>
      <w:r w:rsidR="00C43D78" w:rsidRPr="00C43D78">
        <w:rPr>
          <w:rFonts w:ascii="Times New Roman" w:hAnsi="Times New Roman"/>
          <w:iCs/>
          <w:lang w:val="pt-BR"/>
        </w:rPr>
        <w:t>ỡ trẻ em khó kh</w:t>
      </w:r>
      <w:r w:rsidR="00C43D78" w:rsidRPr="00C43D78">
        <w:rPr>
          <w:rFonts w:ascii="Times New Roman" w:hAnsi="Times New Roman" w:hint="eastAsia"/>
          <w:iCs/>
          <w:lang w:val="pt-BR"/>
        </w:rPr>
        <w:t>ă</w:t>
      </w:r>
      <w:r w:rsidR="00C43D78" w:rsidRPr="00C43D78">
        <w:rPr>
          <w:rFonts w:ascii="Times New Roman" w:hAnsi="Times New Roman"/>
          <w:iCs/>
          <w:lang w:val="pt-BR"/>
        </w:rPr>
        <w:t>n</w:t>
      </w:r>
      <w:r w:rsidR="00C43D78">
        <w:rPr>
          <w:rFonts w:ascii="Times New Roman" w:hAnsi="Times New Roman"/>
          <w:iCs/>
          <w:lang w:val="pt-BR"/>
        </w:rPr>
        <w:t>; “</w:t>
      </w:r>
      <w:r w:rsidR="00C43D78" w:rsidRPr="00C43D78">
        <w:rPr>
          <w:rFonts w:ascii="Times New Roman" w:hAnsi="Times New Roman"/>
          <w:iCs/>
          <w:lang w:val="pt-BR"/>
        </w:rPr>
        <w:t>VPBa</w:t>
      </w:r>
      <w:r w:rsidR="00C43D78">
        <w:rPr>
          <w:rFonts w:ascii="Times New Roman" w:hAnsi="Times New Roman"/>
          <w:iCs/>
          <w:lang w:val="pt-BR"/>
        </w:rPr>
        <w:t xml:space="preserve">nk Hanoi Marathon ASEAN 2020 - </w:t>
      </w:r>
      <w:r w:rsidR="00C43D78" w:rsidRPr="00C43D78">
        <w:rPr>
          <w:rFonts w:ascii="Times New Roman" w:hAnsi="Times New Roman" w:hint="eastAsia"/>
          <w:iCs/>
          <w:lang w:val="pt-BR"/>
        </w:rPr>
        <w:t>Đó</w:t>
      </w:r>
      <w:r w:rsidR="00C43D78" w:rsidRPr="00C43D78">
        <w:rPr>
          <w:rFonts w:ascii="Times New Roman" w:hAnsi="Times New Roman"/>
          <w:iCs/>
          <w:lang w:val="pt-BR"/>
        </w:rPr>
        <w:t>n bình minh - Chào bình th</w:t>
      </w:r>
      <w:r w:rsidR="00C43D78" w:rsidRPr="00C43D78">
        <w:rPr>
          <w:rFonts w:ascii="Times New Roman" w:hAnsi="Times New Roman" w:hint="eastAsia"/>
          <w:iCs/>
          <w:lang w:val="pt-BR"/>
        </w:rPr>
        <w:t>ư</w:t>
      </w:r>
      <w:r w:rsidR="00C43D78" w:rsidRPr="00C43D78">
        <w:rPr>
          <w:rFonts w:ascii="Times New Roman" w:hAnsi="Times New Roman"/>
          <w:iCs/>
          <w:lang w:val="pt-BR"/>
        </w:rPr>
        <w:t>ờng mới"</w:t>
      </w:r>
      <w:r w:rsidR="00261754">
        <w:rPr>
          <w:rFonts w:ascii="Times New Roman" w:hAnsi="Times New Roman"/>
          <w:iCs/>
          <w:lang w:val="pt-BR"/>
        </w:rPr>
        <w:t xml:space="preserve"> ủng hộ đồng bào miền T</w:t>
      </w:r>
      <w:r w:rsidR="005A5365">
        <w:rPr>
          <w:rFonts w:ascii="Times New Roman" w:hAnsi="Times New Roman"/>
          <w:iCs/>
          <w:lang w:val="pt-BR"/>
        </w:rPr>
        <w:t xml:space="preserve">rung khắc phục hậu quả bão lũ, chương trình </w:t>
      </w:r>
      <w:r w:rsidR="005A5365" w:rsidRPr="005A5365">
        <w:rPr>
          <w:rFonts w:ascii="Times New Roman" w:hAnsi="Times New Roman"/>
          <w:iCs/>
          <w:lang w:val="pt-BR"/>
        </w:rPr>
        <w:t>“Khỏe x3 v</w:t>
      </w:r>
      <w:r w:rsidR="005A5365" w:rsidRPr="005A5365">
        <w:rPr>
          <w:rFonts w:ascii="Times New Roman" w:hAnsi="Times New Roman" w:hint="eastAsia"/>
          <w:iCs/>
          <w:lang w:val="pt-BR"/>
        </w:rPr>
        <w:t>ư</w:t>
      </w:r>
      <w:r w:rsidR="005A5365" w:rsidRPr="005A5365">
        <w:rPr>
          <w:rFonts w:ascii="Times New Roman" w:hAnsi="Times New Roman"/>
          <w:iCs/>
          <w:lang w:val="pt-BR"/>
        </w:rPr>
        <w:t>ợt qua Covid”</w:t>
      </w:r>
      <w:r w:rsidR="005A5365">
        <w:rPr>
          <w:rFonts w:ascii="Times New Roman" w:hAnsi="Times New Roman"/>
          <w:iCs/>
          <w:lang w:val="pt-BR"/>
        </w:rPr>
        <w:t xml:space="preserve"> đóng góp cho Quỹ phòng, chống Covid-19</w:t>
      </w:r>
      <w:r w:rsidR="007B73D1">
        <w:rPr>
          <w:rFonts w:ascii="Times New Roman" w:hAnsi="Times New Roman"/>
          <w:iCs/>
          <w:lang w:val="pt-BR"/>
        </w:rPr>
        <w:t>....</w:t>
      </w:r>
    </w:p>
    <w:p w:rsidR="005A5210" w:rsidRPr="00E03C43" w:rsidRDefault="00BF088F" w:rsidP="00B71107">
      <w:pPr>
        <w:pStyle w:val="FootnoteText"/>
        <w:spacing w:before="120" w:after="120"/>
        <w:ind w:firstLine="709"/>
        <w:jc w:val="both"/>
        <w:rPr>
          <w:bCs/>
          <w:color w:val="0D0D0D" w:themeColor="text1" w:themeTint="F2"/>
          <w:sz w:val="28"/>
          <w:szCs w:val="28"/>
          <w:bdr w:val="none" w:sz="0" w:space="0" w:color="auto" w:frame="1"/>
          <w:shd w:val="clear" w:color="auto" w:fill="FFFFFF"/>
        </w:rPr>
      </w:pPr>
      <w:r>
        <w:rPr>
          <w:bCs/>
          <w:color w:val="0D0D0D" w:themeColor="text1" w:themeTint="F2"/>
          <w:sz w:val="28"/>
          <w:szCs w:val="28"/>
        </w:rPr>
        <w:t xml:space="preserve">- </w:t>
      </w:r>
      <w:r w:rsidR="00A60D94" w:rsidRPr="004F2B4A">
        <w:rPr>
          <w:bCs/>
          <w:color w:val="0D0D0D" w:themeColor="text1" w:themeTint="F2"/>
          <w:sz w:val="28"/>
          <w:szCs w:val="28"/>
        </w:rPr>
        <w:t xml:space="preserve">Các CĐCS trực thuộc Công đoàn NHVN cũng tổ chức rất nhiều hoạt động phong trào văn nghệ, thể thao gắn với chuyên môn, nghiệp vụ như Hội thao và Giờ thứ 9 của Công đoàn Nhà máy In tiền Quốc gia, Giải chạy vì cộng đồng của Seabank, Hội thao Công đoàn </w:t>
      </w:r>
      <w:r w:rsidR="00E146B9">
        <w:rPr>
          <w:bCs/>
          <w:color w:val="0D0D0D" w:themeColor="text1" w:themeTint="F2"/>
          <w:sz w:val="28"/>
          <w:szCs w:val="28"/>
        </w:rPr>
        <w:t>Ngân hàng TMCP Bưu điện Liên Việt</w:t>
      </w:r>
      <w:r w:rsidR="00A60D94" w:rsidRPr="004F2B4A">
        <w:rPr>
          <w:bCs/>
          <w:color w:val="0D0D0D" w:themeColor="text1" w:themeTint="F2"/>
          <w:sz w:val="28"/>
          <w:szCs w:val="28"/>
        </w:rPr>
        <w:t xml:space="preserve"> và nhiều hoạt </w:t>
      </w:r>
      <w:r w:rsidR="00A60D94" w:rsidRPr="004F2B4A">
        <w:rPr>
          <w:bCs/>
          <w:color w:val="0D0D0D" w:themeColor="text1" w:themeTint="F2"/>
          <w:sz w:val="28"/>
          <w:szCs w:val="28"/>
        </w:rPr>
        <w:lastRenderedPageBreak/>
        <w:t xml:space="preserve">động văn hóa, văn nghệ tại cơ sở của các CĐCS Học viện Ngân hàng, </w:t>
      </w:r>
      <w:r w:rsidR="00392AFD">
        <w:rPr>
          <w:bCs/>
          <w:color w:val="0D0D0D" w:themeColor="text1" w:themeTint="F2"/>
          <w:sz w:val="28"/>
          <w:szCs w:val="28"/>
        </w:rPr>
        <w:t xml:space="preserve">Hiệp hội Ngân hàng, </w:t>
      </w:r>
      <w:r w:rsidR="00E146B9">
        <w:rPr>
          <w:bCs/>
          <w:color w:val="0D0D0D" w:themeColor="text1" w:themeTint="F2"/>
          <w:sz w:val="28"/>
          <w:szCs w:val="28"/>
        </w:rPr>
        <w:t>Ngân hàng TMCP Hàng Hải, Ngân hàng TMCP Sài Gòn – Hà Nội, Ngân hàng Đại Dương, Ngân hàng Dầu khí, Ngân hàng TMCP Đông Nam Á</w:t>
      </w:r>
      <w:r w:rsidR="00A60D94" w:rsidRPr="004F2B4A">
        <w:rPr>
          <w:bCs/>
          <w:color w:val="0D0D0D" w:themeColor="text1" w:themeTint="F2"/>
          <w:sz w:val="28"/>
          <w:szCs w:val="28"/>
        </w:rPr>
        <w:t>…</w:t>
      </w:r>
    </w:p>
    <w:p w:rsidR="00B012C0" w:rsidRPr="004F2B4A" w:rsidRDefault="00AA4A3D" w:rsidP="00B71107">
      <w:pPr>
        <w:spacing w:before="120" w:after="120"/>
        <w:ind w:firstLine="709"/>
        <w:jc w:val="both"/>
        <w:rPr>
          <w:rFonts w:ascii="Times New Roman" w:hAnsi="Times New Roman"/>
          <w:b/>
          <w:lang w:val="pt-BR"/>
        </w:rPr>
      </w:pPr>
      <w:r w:rsidRPr="004F2B4A">
        <w:rPr>
          <w:rFonts w:ascii="Times New Roman" w:hAnsi="Times New Roman"/>
          <w:b/>
          <w:lang w:val="pt-BR"/>
        </w:rPr>
        <w:t>3. Tổ chức các phong trào thi đua và công tác khen thưởng</w:t>
      </w:r>
    </w:p>
    <w:p w:rsidR="003D32A5" w:rsidRPr="004F2B4A" w:rsidRDefault="00E03C43" w:rsidP="00B71107">
      <w:pPr>
        <w:spacing w:before="120" w:after="120"/>
        <w:ind w:firstLine="709"/>
        <w:jc w:val="both"/>
        <w:rPr>
          <w:rFonts w:ascii="Times New Roman" w:hAnsi="Times New Roman"/>
        </w:rPr>
      </w:pPr>
      <w:r>
        <w:rPr>
          <w:rFonts w:ascii="Times New Roman" w:hAnsi="Times New Roman"/>
          <w:lang w:val="pt-BR"/>
        </w:rPr>
        <w:t xml:space="preserve">- </w:t>
      </w:r>
      <w:r w:rsidR="000F436F" w:rsidRPr="004F2B4A">
        <w:rPr>
          <w:rFonts w:ascii="Times New Roman" w:hAnsi="Times New Roman"/>
          <w:lang w:val="pt-BR"/>
        </w:rPr>
        <w:t>T</w:t>
      </w:r>
      <w:r w:rsidR="006F27C9" w:rsidRPr="004F2B4A">
        <w:rPr>
          <w:rFonts w:ascii="Times New Roman" w:hAnsi="Times New Roman"/>
          <w:lang w:val="pt-BR"/>
        </w:rPr>
        <w:t>oàn hệ thống</w:t>
      </w:r>
      <w:r>
        <w:rPr>
          <w:rFonts w:ascii="Times New Roman" w:hAnsi="Times New Roman"/>
          <w:lang w:val="pt-BR"/>
        </w:rPr>
        <w:t xml:space="preserve"> Ngân hàng</w:t>
      </w:r>
      <w:r w:rsidR="005F03BC">
        <w:rPr>
          <w:rFonts w:ascii="Times New Roman" w:hAnsi="Times New Roman"/>
          <w:lang w:val="pt-BR"/>
        </w:rPr>
        <w:t xml:space="preserve"> No&amp;PTNT</w:t>
      </w:r>
      <w:r>
        <w:rPr>
          <w:rFonts w:ascii="Times New Roman" w:hAnsi="Times New Roman"/>
          <w:lang w:val="pt-BR"/>
        </w:rPr>
        <w:t xml:space="preserve"> </w:t>
      </w:r>
      <w:r w:rsidR="00D265AC" w:rsidRPr="004F2B4A">
        <w:rPr>
          <w:rFonts w:ascii="Times New Roman" w:hAnsi="Times New Roman"/>
          <w:lang w:val="pt-BR"/>
        </w:rPr>
        <w:t xml:space="preserve">đã </w:t>
      </w:r>
      <w:r w:rsidR="006F27C9" w:rsidRPr="004F2B4A">
        <w:rPr>
          <w:rFonts w:ascii="Times New Roman" w:hAnsi="Times New Roman"/>
          <w:lang w:val="pt-BR"/>
        </w:rPr>
        <w:t>c</w:t>
      </w:r>
      <w:r w:rsidR="000F436F" w:rsidRPr="004F2B4A">
        <w:rPr>
          <w:rFonts w:ascii="Times New Roman" w:hAnsi="Times New Roman"/>
          <w:lang w:val="pt-BR"/>
        </w:rPr>
        <w:t>ó 1.683 sáng</w:t>
      </w:r>
      <w:r w:rsidR="002D656A" w:rsidRPr="004F2B4A">
        <w:rPr>
          <w:rFonts w:ascii="Times New Roman" w:hAnsi="Times New Roman"/>
          <w:lang w:val="pt-BR"/>
        </w:rPr>
        <w:t xml:space="preserve"> kiến được ghi nhận hưởng ứng </w:t>
      </w:r>
      <w:r w:rsidR="000F436F" w:rsidRPr="004F2B4A">
        <w:rPr>
          <w:rFonts w:ascii="Times New Roman" w:hAnsi="Times New Roman"/>
          <w:lang w:val="pt-BR"/>
        </w:rPr>
        <w:t xml:space="preserve">Chương trình “1 triệu sáng kiến – nỗ lực vượt khó, sáng tạo, quyết tâm chiến thắng đại dịch Covid-19” do </w:t>
      </w:r>
      <w:r w:rsidR="005F03BC">
        <w:rPr>
          <w:rFonts w:ascii="Times New Roman" w:hAnsi="Times New Roman"/>
          <w:lang w:val="pt-BR"/>
        </w:rPr>
        <w:t xml:space="preserve">Tổng Liên đoàn </w:t>
      </w:r>
      <w:r w:rsidR="002D656A" w:rsidRPr="004F2B4A">
        <w:rPr>
          <w:rFonts w:ascii="Times New Roman" w:hAnsi="Times New Roman"/>
          <w:lang w:val="pt-BR"/>
        </w:rPr>
        <w:t>LĐVN</w:t>
      </w:r>
      <w:r w:rsidR="000F436F" w:rsidRPr="004F2B4A">
        <w:rPr>
          <w:rFonts w:ascii="Times New Roman" w:hAnsi="Times New Roman"/>
          <w:lang w:val="pt-BR"/>
        </w:rPr>
        <w:t xml:space="preserve"> phát động</w:t>
      </w:r>
      <w:r w:rsidR="006F27C9" w:rsidRPr="004F2B4A">
        <w:rPr>
          <w:rFonts w:ascii="Times New Roman" w:hAnsi="Times New Roman"/>
          <w:lang w:val="pt-BR"/>
        </w:rPr>
        <w:t xml:space="preserve">. </w:t>
      </w:r>
      <w:r w:rsidR="00294A22" w:rsidRPr="004F2B4A">
        <w:rPr>
          <w:rFonts w:ascii="Times New Roman" w:hAnsi="Times New Roman"/>
          <w:color w:val="000000"/>
        </w:rPr>
        <w:t>Nhiệm</w:t>
      </w:r>
      <w:r w:rsidR="007D2BA2" w:rsidRPr="004F2B4A">
        <w:rPr>
          <w:rFonts w:ascii="Times New Roman" w:hAnsi="Times New Roman"/>
          <w:color w:val="000000"/>
        </w:rPr>
        <w:t xml:space="preserve"> kỳ vừa qua, </w:t>
      </w:r>
      <w:r w:rsidR="005F03BC">
        <w:rPr>
          <w:rFonts w:ascii="Times New Roman" w:hAnsi="Times New Roman"/>
          <w:color w:val="000000"/>
        </w:rPr>
        <w:t xml:space="preserve">toàn hệ thống </w:t>
      </w:r>
      <w:r w:rsidR="005F03BC">
        <w:rPr>
          <w:rFonts w:ascii="Times New Roman" w:hAnsi="Times New Roman"/>
          <w:lang w:val="pt-BR"/>
        </w:rPr>
        <w:t>Ngân hàng No&amp;PTNT</w:t>
      </w:r>
      <w:r w:rsidR="007D2BA2" w:rsidRPr="004F2B4A">
        <w:rPr>
          <w:rFonts w:ascii="Times New Roman" w:hAnsi="Times New Roman"/>
          <w:color w:val="000000"/>
        </w:rPr>
        <w:t xml:space="preserve"> đã</w:t>
      </w:r>
      <w:r w:rsidR="007D2BA2" w:rsidRPr="004F2B4A">
        <w:rPr>
          <w:rFonts w:ascii="Times New Roman" w:hAnsi="Times New Roman"/>
        </w:rPr>
        <w:t xml:space="preserve"> trả lại 148.757 món tiền thừa cho khách hàng, số tiền trả lại </w:t>
      </w:r>
      <w:r w:rsidR="00CA123E">
        <w:rPr>
          <w:rFonts w:ascii="Times New Roman" w:hAnsi="Times New Roman"/>
        </w:rPr>
        <w:t xml:space="preserve">gần </w:t>
      </w:r>
      <w:r w:rsidR="007D2BA2" w:rsidRPr="004F2B4A">
        <w:rPr>
          <w:rFonts w:ascii="Times New Roman" w:hAnsi="Times New Roman"/>
        </w:rPr>
        <w:t>5</w:t>
      </w:r>
      <w:r w:rsidR="00CA123E">
        <w:rPr>
          <w:rFonts w:ascii="Times New Roman" w:hAnsi="Times New Roman"/>
        </w:rPr>
        <w:t>,7 tỷ</w:t>
      </w:r>
      <w:r w:rsidR="007D2BA2" w:rsidRPr="004F2B4A">
        <w:rPr>
          <w:rFonts w:ascii="Times New Roman" w:hAnsi="Times New Roman"/>
        </w:rPr>
        <w:t xml:space="preserve"> đồng</w:t>
      </w:r>
      <w:r w:rsidR="00117A6C" w:rsidRPr="004F2B4A">
        <w:rPr>
          <w:rFonts w:ascii="Times New Roman" w:hAnsi="Times New Roman"/>
        </w:rPr>
        <w:t>.</w:t>
      </w:r>
      <w:r w:rsidR="00FE4B79" w:rsidRPr="004F2B4A">
        <w:rPr>
          <w:rFonts w:ascii="Times New Roman" w:hAnsi="Times New Roman"/>
        </w:rPr>
        <w:t xml:space="preserve"> </w:t>
      </w:r>
    </w:p>
    <w:p w:rsidR="00B012C0" w:rsidRPr="004F2B4A" w:rsidRDefault="00E03C43" w:rsidP="00B71107">
      <w:pPr>
        <w:spacing w:before="120" w:after="120"/>
        <w:ind w:firstLine="709"/>
        <w:jc w:val="both"/>
        <w:rPr>
          <w:rFonts w:ascii="Times New Roman" w:hAnsi="Times New Roman"/>
        </w:rPr>
      </w:pPr>
      <w:r>
        <w:rPr>
          <w:rFonts w:ascii="Times New Roman" w:hAnsi="Times New Roman"/>
        </w:rPr>
        <w:t xml:space="preserve">- </w:t>
      </w:r>
      <w:r w:rsidR="005F03BC">
        <w:rPr>
          <w:rFonts w:ascii="Times New Roman" w:hAnsi="Times New Roman"/>
        </w:rPr>
        <w:t>Công đoàn Ngân hàng Đầu tư &amp; PTVN</w:t>
      </w:r>
      <w:r w:rsidR="00B012C0" w:rsidRPr="004F2B4A">
        <w:rPr>
          <w:rFonts w:ascii="Times New Roman" w:hAnsi="Times New Roman"/>
        </w:rPr>
        <w:t xml:space="preserve"> phối hợp với chuyên môn tổ chức các Hội thi nghiệp vụ, tổ chức Ngày hội sáng tạo, Các cuộc thi sáng kiến cải tiến như: Hội thi dịch vụ (2018)</w:t>
      </w:r>
      <w:r w:rsidR="005F03BC">
        <w:rPr>
          <w:rFonts w:ascii="Times New Roman" w:hAnsi="Times New Roman"/>
        </w:rPr>
        <w:t>,</w:t>
      </w:r>
      <w:r w:rsidR="00B012C0" w:rsidRPr="004F2B4A">
        <w:rPr>
          <w:rFonts w:ascii="Times New Roman" w:hAnsi="Times New Roman"/>
        </w:rPr>
        <w:t xml:space="preserve"> Cuộc thi sáng kiến cải tiến chi phí hiệu quả (2019)</w:t>
      </w:r>
      <w:r w:rsidR="005F03BC">
        <w:rPr>
          <w:rFonts w:ascii="Times New Roman" w:hAnsi="Times New Roman"/>
        </w:rPr>
        <w:t>,</w:t>
      </w:r>
      <w:r w:rsidR="00B012C0" w:rsidRPr="004F2B4A">
        <w:rPr>
          <w:rFonts w:ascii="Times New Roman" w:hAnsi="Times New Roman"/>
        </w:rPr>
        <w:t xml:space="preserve"> Hội thi ngân quỹ cấp cơ sở (2020)</w:t>
      </w:r>
      <w:r w:rsidR="005F03BC">
        <w:rPr>
          <w:rFonts w:ascii="Times New Roman" w:hAnsi="Times New Roman"/>
        </w:rPr>
        <w:t>,</w:t>
      </w:r>
      <w:r w:rsidR="00B012C0" w:rsidRPr="004F2B4A">
        <w:rPr>
          <w:rFonts w:ascii="Times New Roman" w:hAnsi="Times New Roman"/>
        </w:rPr>
        <w:t xml:space="preserve"> Hội thi sáng kiến chuyển đổi số (2021)</w:t>
      </w:r>
      <w:r w:rsidR="005F03BC">
        <w:rPr>
          <w:rFonts w:ascii="Times New Roman" w:hAnsi="Times New Roman"/>
        </w:rPr>
        <w:t>,</w:t>
      </w:r>
      <w:r w:rsidR="00B012C0" w:rsidRPr="004F2B4A">
        <w:rPr>
          <w:rFonts w:ascii="Times New Roman" w:hAnsi="Times New Roman"/>
        </w:rPr>
        <w:t xml:space="preserve"> Hội thi văn hóa kiểm soát rủi ro (2022)… Kết quả, nhiệm kỳ qua đã có 2.104 đề tài, sáng kiến được công nhận và áp dụng có hiệu quả, trong đó có 02 đề tài cấp Ngành, 388 đề tài cấp hệ thống được nghiệm thu, công nhận; 1.645 sáng kiến đăng ký trên phần mềm của </w:t>
      </w:r>
      <w:r w:rsidR="00FB7899">
        <w:rPr>
          <w:rFonts w:ascii="Times New Roman" w:hAnsi="Times New Roman"/>
          <w:lang w:val="pt-BR"/>
        </w:rPr>
        <w:t xml:space="preserve">Tổng Liên đoàn </w:t>
      </w:r>
      <w:r w:rsidR="00FB7899" w:rsidRPr="004F2B4A">
        <w:rPr>
          <w:rFonts w:ascii="Times New Roman" w:hAnsi="Times New Roman"/>
          <w:lang w:val="pt-BR"/>
        </w:rPr>
        <w:t>LĐVN</w:t>
      </w:r>
      <w:r w:rsidR="00B012C0" w:rsidRPr="004F2B4A">
        <w:rPr>
          <w:rFonts w:ascii="Times New Roman" w:hAnsi="Times New Roman"/>
        </w:rPr>
        <w:t xml:space="preserve">, đạt 68,5% mục tiêu đã cam kết. Toàn hệ thống </w:t>
      </w:r>
      <w:r w:rsidR="005F03BC">
        <w:rPr>
          <w:rFonts w:ascii="Times New Roman" w:hAnsi="Times New Roman"/>
        </w:rPr>
        <w:t>Ngân hàng Đầu tư &amp; PTVN</w:t>
      </w:r>
      <w:r w:rsidR="00B012C0" w:rsidRPr="004F2B4A">
        <w:rPr>
          <w:rFonts w:ascii="Times New Roman" w:hAnsi="Times New Roman"/>
        </w:rPr>
        <w:t xml:space="preserve"> đã trả lại tiền thừa cho khách hàng 27.861 món với số tiền gần 199 tỷ VND.</w:t>
      </w:r>
    </w:p>
    <w:p w:rsidR="00A7332B" w:rsidRPr="004F2B4A" w:rsidRDefault="00E03C43" w:rsidP="00B71107">
      <w:pPr>
        <w:pStyle w:val="NormalWeb"/>
        <w:spacing w:before="120" w:beforeAutospacing="0" w:after="120" w:afterAutospacing="0"/>
        <w:ind w:firstLine="709"/>
        <w:jc w:val="both"/>
        <w:rPr>
          <w:sz w:val="28"/>
          <w:szCs w:val="28"/>
        </w:rPr>
      </w:pPr>
      <w:r>
        <w:rPr>
          <w:sz w:val="28"/>
          <w:szCs w:val="28"/>
        </w:rPr>
        <w:t xml:space="preserve">- </w:t>
      </w:r>
      <w:r w:rsidR="00FB7899">
        <w:rPr>
          <w:sz w:val="28"/>
          <w:szCs w:val="28"/>
        </w:rPr>
        <w:t>Toàn hệ thống Ngân hàng Công thương VN</w:t>
      </w:r>
      <w:r w:rsidR="00294A22" w:rsidRPr="004F2B4A">
        <w:rPr>
          <w:sz w:val="28"/>
          <w:szCs w:val="28"/>
        </w:rPr>
        <w:t xml:space="preserve"> đã có </w:t>
      </w:r>
      <w:r w:rsidR="00F0306A" w:rsidRPr="004F2B4A">
        <w:rPr>
          <w:sz w:val="28"/>
          <w:szCs w:val="28"/>
        </w:rPr>
        <w:t>634 sáng kiến</w:t>
      </w:r>
      <w:r w:rsidR="00294A22" w:rsidRPr="004F2B4A">
        <w:rPr>
          <w:sz w:val="28"/>
          <w:szCs w:val="28"/>
        </w:rPr>
        <w:t>, ý tưởng được áp dụng</w:t>
      </w:r>
      <w:r w:rsidR="002B3EF1" w:rsidRPr="004F2B4A">
        <w:rPr>
          <w:sz w:val="28"/>
          <w:szCs w:val="28"/>
        </w:rPr>
        <w:t xml:space="preserve"> mang lại hiệu quả trong hoạt động kinh doanh. Hưởng ứng chương t</w:t>
      </w:r>
      <w:r w:rsidR="00FB7899">
        <w:rPr>
          <w:sz w:val="28"/>
          <w:szCs w:val="28"/>
        </w:rPr>
        <w:t xml:space="preserve">rình “1 triệu sáng kiến” của Tổng Liên đoàn </w:t>
      </w:r>
      <w:r w:rsidR="002B3EF1" w:rsidRPr="004F2B4A">
        <w:rPr>
          <w:sz w:val="28"/>
          <w:szCs w:val="28"/>
        </w:rPr>
        <w:t xml:space="preserve">LĐVN, ĐVNLĐ </w:t>
      </w:r>
      <w:r w:rsidR="00FB7899">
        <w:rPr>
          <w:sz w:val="28"/>
          <w:szCs w:val="28"/>
        </w:rPr>
        <w:t>Ngân hàng Công thương VN</w:t>
      </w:r>
      <w:r w:rsidR="002D656A" w:rsidRPr="004F2B4A">
        <w:rPr>
          <w:sz w:val="28"/>
          <w:szCs w:val="28"/>
        </w:rPr>
        <w:t xml:space="preserve"> </w:t>
      </w:r>
      <w:r w:rsidR="002B3EF1" w:rsidRPr="004F2B4A">
        <w:rPr>
          <w:sz w:val="28"/>
          <w:szCs w:val="28"/>
        </w:rPr>
        <w:t>đã đóng góp 1.409 sáng kiến va được ghi nhận</w:t>
      </w:r>
      <w:r w:rsidR="00DD42FB" w:rsidRPr="004F2B4A">
        <w:rPr>
          <w:sz w:val="28"/>
          <w:szCs w:val="28"/>
        </w:rPr>
        <w:t xml:space="preserve">. </w:t>
      </w:r>
      <w:r w:rsidR="00DD42FB" w:rsidRPr="004F2B4A">
        <w:rPr>
          <w:sz w:val="28"/>
          <w:szCs w:val="28"/>
          <w:lang w:val="pl-PL"/>
        </w:rPr>
        <w:t xml:space="preserve">Phong trào </w:t>
      </w:r>
      <w:r w:rsidR="00DD42FB" w:rsidRPr="004F2B4A">
        <w:rPr>
          <w:spacing w:val="-4"/>
          <w:sz w:val="28"/>
          <w:szCs w:val="28"/>
          <w:lang w:val="vi-VN"/>
        </w:rPr>
        <w:t>“</w:t>
      </w:r>
      <w:r w:rsidR="00DD42FB" w:rsidRPr="004F2B4A">
        <w:rPr>
          <w:sz w:val="28"/>
          <w:szCs w:val="28"/>
          <w:lang w:val="pl-PL"/>
        </w:rPr>
        <w:t>Thực hành tiết kiệm</w:t>
      </w:r>
      <w:r w:rsidR="00DD42FB" w:rsidRPr="004F2B4A">
        <w:rPr>
          <w:sz w:val="28"/>
          <w:szCs w:val="28"/>
          <w:lang w:val="vi-VN"/>
        </w:rPr>
        <w:t>,</w:t>
      </w:r>
      <w:r w:rsidR="00DD42FB" w:rsidRPr="004F2B4A">
        <w:rPr>
          <w:sz w:val="28"/>
          <w:szCs w:val="28"/>
          <w:lang w:val="pl-PL"/>
        </w:rPr>
        <w:t xml:space="preserve"> chống lãng phí</w:t>
      </w:r>
      <w:r w:rsidR="00DD42FB" w:rsidRPr="004F2B4A">
        <w:rPr>
          <w:spacing w:val="-4"/>
          <w:sz w:val="28"/>
          <w:szCs w:val="28"/>
          <w:lang w:val="vi-VN"/>
        </w:rPr>
        <w:t>”</w:t>
      </w:r>
      <w:r w:rsidR="00DD42FB" w:rsidRPr="004F2B4A">
        <w:rPr>
          <w:sz w:val="28"/>
          <w:szCs w:val="28"/>
          <w:lang w:val="pl-PL"/>
        </w:rPr>
        <w:t xml:space="preserve"> được </w:t>
      </w:r>
      <w:r w:rsidR="00FF668B">
        <w:rPr>
          <w:sz w:val="28"/>
          <w:szCs w:val="28"/>
          <w:lang w:val="pl-PL"/>
        </w:rPr>
        <w:t xml:space="preserve">Công đoàn Ngân </w:t>
      </w:r>
      <w:r w:rsidR="00FB7899">
        <w:rPr>
          <w:sz w:val="28"/>
          <w:szCs w:val="28"/>
          <w:lang w:val="pl-PL"/>
        </w:rPr>
        <w:t>hàng Công thương VN</w:t>
      </w:r>
      <w:r w:rsidR="00F0306A" w:rsidRPr="004F2B4A">
        <w:rPr>
          <w:sz w:val="28"/>
          <w:szCs w:val="28"/>
          <w:lang w:val="pl-PL"/>
        </w:rPr>
        <w:t xml:space="preserve"> tuyên truyền, quán triệt </w:t>
      </w:r>
      <w:r w:rsidR="00DD42FB" w:rsidRPr="004F2B4A">
        <w:rPr>
          <w:sz w:val="28"/>
          <w:szCs w:val="28"/>
          <w:lang w:val="pl-PL"/>
        </w:rPr>
        <w:t xml:space="preserve">triển khai hiệu quả, </w:t>
      </w:r>
      <w:r w:rsidR="00F0306A" w:rsidRPr="004F2B4A">
        <w:rPr>
          <w:sz w:val="28"/>
          <w:szCs w:val="28"/>
          <w:lang w:val="pl-PL"/>
        </w:rPr>
        <w:t xml:space="preserve">kết quả </w:t>
      </w:r>
      <w:r w:rsidR="00DD42FB" w:rsidRPr="004F2B4A">
        <w:rPr>
          <w:sz w:val="28"/>
          <w:szCs w:val="28"/>
          <w:lang w:val="vi-VN"/>
        </w:rPr>
        <w:t xml:space="preserve">mỗi năm </w:t>
      </w:r>
      <w:r w:rsidR="005805D8">
        <w:rPr>
          <w:sz w:val="28"/>
          <w:szCs w:val="28"/>
          <w:lang w:val="pl-PL"/>
        </w:rPr>
        <w:t>Ngân hàng Công thương VN</w:t>
      </w:r>
      <w:r w:rsidR="00DD42FB" w:rsidRPr="004F2B4A">
        <w:rPr>
          <w:sz w:val="28"/>
          <w:szCs w:val="28"/>
          <w:lang w:val="vi-VN"/>
        </w:rPr>
        <w:t xml:space="preserve"> tiết kiệm được hàng chục tỷ đồng</w:t>
      </w:r>
      <w:r w:rsidR="00DD42FB" w:rsidRPr="004F2B4A">
        <w:rPr>
          <w:sz w:val="28"/>
          <w:szCs w:val="28"/>
        </w:rPr>
        <w:t xml:space="preserve"> (</w:t>
      </w:r>
      <w:r w:rsidR="00DD42FB" w:rsidRPr="004F2B4A">
        <w:rPr>
          <w:sz w:val="28"/>
          <w:szCs w:val="28"/>
          <w:lang w:val="pl-PL"/>
        </w:rPr>
        <w:t>các hạng mục chi phí các năm sau đều giảm so với năm  2017 từ 29% đến 88%).</w:t>
      </w:r>
      <w:r w:rsidR="00A02C38" w:rsidRPr="004F2B4A">
        <w:rPr>
          <w:sz w:val="28"/>
          <w:szCs w:val="28"/>
          <w:lang w:val="pl-PL"/>
        </w:rPr>
        <w:t xml:space="preserve"> </w:t>
      </w:r>
      <w:r w:rsidR="00A02C38" w:rsidRPr="004F2B4A">
        <w:rPr>
          <w:sz w:val="28"/>
          <w:szCs w:val="28"/>
        </w:rPr>
        <w:t>Trong nhiệm kỳ</w:t>
      </w:r>
      <w:r w:rsidR="00A02C38" w:rsidRPr="004F2B4A">
        <w:rPr>
          <w:sz w:val="28"/>
          <w:szCs w:val="28"/>
          <w:lang w:val="vi-VN"/>
        </w:rPr>
        <w:t xml:space="preserve">, có </w:t>
      </w:r>
      <w:r w:rsidR="00A02C38" w:rsidRPr="004F2B4A">
        <w:rPr>
          <w:sz w:val="28"/>
          <w:szCs w:val="28"/>
        </w:rPr>
        <w:t>41.155</w:t>
      </w:r>
      <w:r w:rsidR="00A02C38" w:rsidRPr="004F2B4A">
        <w:rPr>
          <w:sz w:val="28"/>
          <w:szCs w:val="28"/>
          <w:lang w:val="vi-VN"/>
        </w:rPr>
        <w:t xml:space="preserve"> lượt cán bộ trả lại tiền thừa cho khách hàng với tổng số tiền là: </w:t>
      </w:r>
      <w:r w:rsidR="00A02C38" w:rsidRPr="004F2B4A">
        <w:rPr>
          <w:sz w:val="28"/>
          <w:szCs w:val="28"/>
        </w:rPr>
        <w:t>345</w:t>
      </w:r>
      <w:r w:rsidR="00CA123E">
        <w:rPr>
          <w:sz w:val="28"/>
          <w:szCs w:val="28"/>
        </w:rPr>
        <w:t>,</w:t>
      </w:r>
      <w:r w:rsidR="00A02C38" w:rsidRPr="004F2B4A">
        <w:rPr>
          <w:sz w:val="28"/>
          <w:szCs w:val="28"/>
          <w:lang w:val="vi-VN"/>
        </w:rPr>
        <w:t>35</w:t>
      </w:r>
      <w:r w:rsidR="00A02C38" w:rsidRPr="004F2B4A">
        <w:rPr>
          <w:sz w:val="28"/>
          <w:szCs w:val="28"/>
        </w:rPr>
        <w:t>8</w:t>
      </w:r>
      <w:r w:rsidR="00CA123E">
        <w:rPr>
          <w:sz w:val="28"/>
          <w:szCs w:val="28"/>
          <w:lang w:val="vi-VN"/>
        </w:rPr>
        <w:t xml:space="preserve"> t</w:t>
      </w:r>
      <w:r w:rsidR="00CA123E">
        <w:rPr>
          <w:sz w:val="28"/>
          <w:szCs w:val="28"/>
        </w:rPr>
        <w:t>ỷ</w:t>
      </w:r>
      <w:r w:rsidR="00A02C38" w:rsidRPr="004F2B4A">
        <w:rPr>
          <w:sz w:val="28"/>
          <w:szCs w:val="28"/>
          <w:lang w:val="vi-VN"/>
        </w:rPr>
        <w:t xml:space="preserve"> đồng, 2</w:t>
      </w:r>
      <w:r w:rsidR="00A02C38" w:rsidRPr="004F2B4A">
        <w:rPr>
          <w:sz w:val="28"/>
          <w:szCs w:val="28"/>
        </w:rPr>
        <w:t>9</w:t>
      </w:r>
      <w:r w:rsidR="00A02C38" w:rsidRPr="004F2B4A">
        <w:rPr>
          <w:sz w:val="28"/>
          <w:szCs w:val="28"/>
          <w:lang w:val="vi-VN"/>
        </w:rPr>
        <w:t>.</w:t>
      </w:r>
      <w:r w:rsidR="00A02C38" w:rsidRPr="004F2B4A">
        <w:rPr>
          <w:sz w:val="28"/>
          <w:szCs w:val="28"/>
        </w:rPr>
        <w:t>7</w:t>
      </w:r>
      <w:r w:rsidR="00A02C38" w:rsidRPr="004F2B4A">
        <w:rPr>
          <w:sz w:val="28"/>
          <w:szCs w:val="28"/>
          <w:lang w:val="vi-VN"/>
        </w:rPr>
        <w:t xml:space="preserve">00 USD và </w:t>
      </w:r>
      <w:r w:rsidR="00A02C38" w:rsidRPr="004F2B4A">
        <w:rPr>
          <w:sz w:val="28"/>
          <w:szCs w:val="28"/>
        </w:rPr>
        <w:t>1.2</w:t>
      </w:r>
      <w:r w:rsidR="00A02C38" w:rsidRPr="004F2B4A">
        <w:rPr>
          <w:sz w:val="28"/>
          <w:szCs w:val="28"/>
          <w:lang w:val="vi-VN"/>
        </w:rPr>
        <w:t>00 EUR</w:t>
      </w:r>
      <w:r w:rsidR="00A02C38" w:rsidRPr="004F2B4A">
        <w:rPr>
          <w:sz w:val="28"/>
          <w:szCs w:val="28"/>
        </w:rPr>
        <w:t>.</w:t>
      </w:r>
    </w:p>
    <w:p w:rsidR="00B012C0" w:rsidRPr="004F2B4A" w:rsidRDefault="00F22D88" w:rsidP="00B71107">
      <w:pPr>
        <w:pStyle w:val="NormalWeb"/>
        <w:spacing w:before="120" w:beforeAutospacing="0" w:after="120" w:afterAutospacing="0"/>
        <w:ind w:firstLine="709"/>
        <w:jc w:val="both"/>
        <w:rPr>
          <w:sz w:val="28"/>
          <w:szCs w:val="28"/>
          <w:lang w:val="pt-BR"/>
        </w:rPr>
      </w:pPr>
      <w:r>
        <w:rPr>
          <w:sz w:val="28"/>
          <w:szCs w:val="28"/>
          <w:lang w:val="pt-BR"/>
        </w:rPr>
        <w:t>- Công đoàn Ngân hàng Ngoại thương VN</w:t>
      </w:r>
      <w:r w:rsidR="005255C1" w:rsidRPr="004F2B4A">
        <w:rPr>
          <w:sz w:val="28"/>
          <w:szCs w:val="28"/>
          <w:lang w:val="pt-BR"/>
        </w:rPr>
        <w:t xml:space="preserve"> đã có 1.300 sáng kiến đăng ký trên hệ thống phần mềm trực tuyến của Tổng Liên</w:t>
      </w:r>
      <w:r w:rsidR="007A30B6">
        <w:rPr>
          <w:sz w:val="28"/>
          <w:szCs w:val="28"/>
          <w:lang w:val="pt-BR"/>
        </w:rPr>
        <w:t xml:space="preserve"> đoàn LĐVN. Toàn hệ thống có 62 </w:t>
      </w:r>
      <w:r w:rsidR="005255C1" w:rsidRPr="004F2B4A">
        <w:rPr>
          <w:sz w:val="28"/>
          <w:szCs w:val="28"/>
          <w:lang w:val="pt-BR"/>
        </w:rPr>
        <w:t>đề tài đ</w:t>
      </w:r>
      <w:r w:rsidR="007A30B6">
        <w:rPr>
          <w:sz w:val="28"/>
          <w:szCs w:val="28"/>
          <w:lang w:val="pt-BR"/>
        </w:rPr>
        <w:t xml:space="preserve">ược nghiệm thu và 188 </w:t>
      </w:r>
      <w:r w:rsidR="005255C1" w:rsidRPr="004F2B4A">
        <w:rPr>
          <w:sz w:val="28"/>
          <w:szCs w:val="28"/>
          <w:lang w:val="pt-BR"/>
        </w:rPr>
        <w:t>sáng kiến đã được công nhận.</w:t>
      </w:r>
    </w:p>
    <w:p w:rsidR="00B9573D" w:rsidRPr="004F2B4A" w:rsidRDefault="007A30B6" w:rsidP="00B71107">
      <w:pPr>
        <w:spacing w:before="120" w:after="120"/>
        <w:ind w:firstLine="709"/>
        <w:jc w:val="both"/>
        <w:rPr>
          <w:rFonts w:ascii="Times New Roman" w:hAnsi="Times New Roman"/>
          <w:lang w:val="pt-BR"/>
        </w:rPr>
      </w:pPr>
      <w:r>
        <w:rPr>
          <w:rFonts w:ascii="Times New Roman" w:hAnsi="Times New Roman"/>
          <w:lang w:val="pt-BR"/>
        </w:rPr>
        <w:t xml:space="preserve">- </w:t>
      </w:r>
      <w:r w:rsidR="00EB4F09">
        <w:rPr>
          <w:rFonts w:ascii="Times New Roman" w:hAnsi="Times New Roman"/>
          <w:lang w:val="pt-BR"/>
        </w:rPr>
        <w:t xml:space="preserve">Công </w:t>
      </w:r>
      <w:r>
        <w:rPr>
          <w:rFonts w:ascii="Times New Roman" w:hAnsi="Times New Roman"/>
          <w:lang w:val="pt-BR"/>
        </w:rPr>
        <w:t>đoàn Ngân hàng CSXH</w:t>
      </w:r>
      <w:r w:rsidR="00CB60E1" w:rsidRPr="004F2B4A">
        <w:rPr>
          <w:rFonts w:ascii="Times New Roman" w:hAnsi="Times New Roman"/>
          <w:lang w:val="pt-BR"/>
        </w:rPr>
        <w:t xml:space="preserve"> đã đăng ký thành công 416 sáng kiến trên theo Chương trình “01 triệu sáng kiến - nỗ lực vượt khó, sáng tạo, quyết tâm chiến thắng đại dịch Covid - 19” do </w:t>
      </w:r>
      <w:r>
        <w:rPr>
          <w:rFonts w:ascii="Times New Roman" w:hAnsi="Times New Roman"/>
          <w:lang w:val="pt-BR"/>
        </w:rPr>
        <w:t>Tổng Liên đoàn LĐVN</w:t>
      </w:r>
      <w:r w:rsidR="00CB60E1" w:rsidRPr="004F2B4A">
        <w:rPr>
          <w:rFonts w:ascii="Times New Roman" w:hAnsi="Times New Roman"/>
          <w:lang w:val="pt-BR"/>
        </w:rPr>
        <w:t xml:space="preserve"> phát đ</w:t>
      </w:r>
      <w:r w:rsidR="002D404D" w:rsidRPr="004F2B4A">
        <w:rPr>
          <w:rFonts w:ascii="Times New Roman" w:hAnsi="Times New Roman"/>
          <w:lang w:val="pt-BR"/>
        </w:rPr>
        <w:t>ộng.</w:t>
      </w:r>
    </w:p>
    <w:p w:rsidR="00AA5C03" w:rsidRPr="004F2B4A" w:rsidRDefault="007A30B6" w:rsidP="00B71107">
      <w:pPr>
        <w:spacing w:before="120" w:after="120"/>
        <w:ind w:firstLine="709"/>
        <w:jc w:val="both"/>
        <w:rPr>
          <w:rFonts w:ascii="Times New Roman" w:hAnsi="Times New Roman"/>
        </w:rPr>
      </w:pPr>
      <w:r>
        <w:rPr>
          <w:rFonts w:ascii="Times New Roman" w:hAnsi="Times New Roman"/>
          <w:lang w:val="pt-BR"/>
        </w:rPr>
        <w:t>- Công đoàn Ngân hàng HTX</w:t>
      </w:r>
      <w:r w:rsidR="00AA5C03" w:rsidRPr="004F2B4A">
        <w:rPr>
          <w:rFonts w:ascii="Times New Roman" w:hAnsi="Times New Roman"/>
          <w:lang w:val="pt-BR"/>
        </w:rPr>
        <w:t xml:space="preserve"> đã đăng ký thành công 222 sáng kiến tham gia chương </w:t>
      </w:r>
      <w:r>
        <w:rPr>
          <w:rFonts w:ascii="Times New Roman" w:hAnsi="Times New Roman"/>
          <w:lang w:val="pt-BR"/>
        </w:rPr>
        <w:t xml:space="preserve">trình “1 triệu sáng kiến” do Tổng Liên đoàn </w:t>
      </w:r>
      <w:r w:rsidR="00AA5C03" w:rsidRPr="004F2B4A">
        <w:rPr>
          <w:rFonts w:ascii="Times New Roman" w:hAnsi="Times New Roman"/>
          <w:lang w:val="pt-BR"/>
        </w:rPr>
        <w:t>LĐVN phát động, vượt 13% so với chỉ tiêu được phân bổ</w:t>
      </w:r>
      <w:r w:rsidR="002E7D23" w:rsidRPr="004F2B4A">
        <w:rPr>
          <w:rFonts w:ascii="Times New Roman" w:hAnsi="Times New Roman"/>
          <w:lang w:val="pt-BR"/>
        </w:rPr>
        <w:t>. Nhiệm kỳ vừa qua,</w:t>
      </w:r>
      <w:r>
        <w:rPr>
          <w:rFonts w:ascii="Times New Roman" w:hAnsi="Times New Roman"/>
          <w:lang w:val="pt-BR"/>
        </w:rPr>
        <w:t xml:space="preserve"> toàn hệ thống Ngân hàng HTX</w:t>
      </w:r>
      <w:r w:rsidR="002E7D23" w:rsidRPr="004F2B4A">
        <w:rPr>
          <w:rFonts w:ascii="Times New Roman" w:hAnsi="Times New Roman"/>
          <w:lang w:val="pt-BR"/>
        </w:rPr>
        <w:t xml:space="preserve"> đã có </w:t>
      </w:r>
      <w:r w:rsidR="002E7D23" w:rsidRPr="004F2B4A">
        <w:rPr>
          <w:rFonts w:ascii="Times New Roman" w:hAnsi="Times New Roman"/>
        </w:rPr>
        <w:t>245 món được trả lại với tổng số tiền gần 2 tỷ đồng</w:t>
      </w:r>
      <w:r w:rsidR="00A94FEA" w:rsidRPr="004F2B4A">
        <w:rPr>
          <w:rFonts w:ascii="Times New Roman" w:hAnsi="Times New Roman"/>
        </w:rPr>
        <w:t>.</w:t>
      </w:r>
    </w:p>
    <w:p w:rsidR="00C543DB" w:rsidRDefault="007A30B6" w:rsidP="00B71107">
      <w:pPr>
        <w:spacing w:before="120" w:after="120"/>
        <w:ind w:firstLine="709"/>
        <w:jc w:val="both"/>
        <w:rPr>
          <w:rFonts w:ascii="Times New Roman" w:hAnsi="Times New Roman"/>
        </w:rPr>
      </w:pPr>
      <w:r>
        <w:rPr>
          <w:rFonts w:ascii="Times New Roman" w:hAnsi="Times New Roman"/>
        </w:rPr>
        <w:t xml:space="preserve">- </w:t>
      </w:r>
      <w:r w:rsidR="00E146B9">
        <w:rPr>
          <w:rFonts w:ascii="Times New Roman" w:hAnsi="Times New Roman"/>
        </w:rPr>
        <w:t xml:space="preserve">Công </w:t>
      </w:r>
      <w:r>
        <w:rPr>
          <w:rFonts w:ascii="Times New Roman" w:hAnsi="Times New Roman"/>
        </w:rPr>
        <w:t>đoàn Ngân hàng VNTV</w:t>
      </w:r>
      <w:r w:rsidR="00C543DB" w:rsidRPr="004F2B4A">
        <w:rPr>
          <w:rFonts w:ascii="Times New Roman" w:hAnsi="Times New Roman"/>
        </w:rPr>
        <w:t xml:space="preserve"> đăng ký thành công 913 sáng kiến hưởng ứng chương </w:t>
      </w:r>
      <w:r>
        <w:rPr>
          <w:rFonts w:ascii="Times New Roman" w:hAnsi="Times New Roman"/>
        </w:rPr>
        <w:t xml:space="preserve">trình “1 triệu sáng kiến” do Tổng Liên đoàn </w:t>
      </w:r>
      <w:r w:rsidR="00C543DB" w:rsidRPr="004F2B4A">
        <w:rPr>
          <w:rFonts w:ascii="Times New Roman" w:hAnsi="Times New Roman"/>
        </w:rPr>
        <w:t>LĐVN phát động</w:t>
      </w:r>
      <w:r w:rsidR="00A7332B" w:rsidRPr="004F2B4A">
        <w:rPr>
          <w:rFonts w:ascii="Times New Roman" w:hAnsi="Times New Roman"/>
        </w:rPr>
        <w:t>.</w:t>
      </w:r>
    </w:p>
    <w:p w:rsidR="00EB314E" w:rsidRDefault="00EB314E" w:rsidP="00B71107">
      <w:pPr>
        <w:spacing w:before="120" w:after="120"/>
        <w:ind w:firstLine="709"/>
        <w:jc w:val="both"/>
        <w:rPr>
          <w:rFonts w:ascii="Times New Roman" w:hAnsi="Times New Roman"/>
        </w:rPr>
      </w:pPr>
      <w:bookmarkStart w:id="0" w:name="_GoBack"/>
      <w:bookmarkEnd w:id="0"/>
    </w:p>
    <w:p w:rsidR="00A336E7" w:rsidRDefault="00A336E7" w:rsidP="00B71107">
      <w:pPr>
        <w:spacing w:before="120" w:after="120"/>
        <w:ind w:firstLine="709"/>
        <w:jc w:val="both"/>
        <w:rPr>
          <w:rFonts w:ascii="Times New Roman" w:hAnsi="Times New Roman"/>
          <w:b/>
          <w:lang w:val="pt-BR"/>
        </w:rPr>
      </w:pPr>
      <w:r w:rsidRPr="00A336E7">
        <w:rPr>
          <w:rFonts w:ascii="Times New Roman" w:hAnsi="Times New Roman"/>
          <w:b/>
          <w:lang w:val="pt-BR"/>
        </w:rPr>
        <w:lastRenderedPageBreak/>
        <w:t xml:space="preserve">4. Công tác </w:t>
      </w:r>
      <w:r w:rsidRPr="00A336E7">
        <w:rPr>
          <w:rFonts w:ascii="Times New Roman" w:hAnsi="Times New Roman" w:hint="eastAsia"/>
          <w:b/>
          <w:lang w:val="pt-BR"/>
        </w:rPr>
        <w:t>đà</w:t>
      </w:r>
      <w:r w:rsidRPr="00A336E7">
        <w:rPr>
          <w:rFonts w:ascii="Times New Roman" w:hAnsi="Times New Roman"/>
          <w:b/>
          <w:lang w:val="pt-BR"/>
        </w:rPr>
        <w:t>o tạo và bồi d</w:t>
      </w:r>
      <w:r w:rsidRPr="00A336E7">
        <w:rPr>
          <w:rFonts w:ascii="Times New Roman" w:hAnsi="Times New Roman" w:hint="eastAsia"/>
          <w:b/>
          <w:lang w:val="pt-BR"/>
        </w:rPr>
        <w:t>ư</w:t>
      </w:r>
      <w:r w:rsidRPr="00A336E7">
        <w:rPr>
          <w:rFonts w:ascii="Times New Roman" w:hAnsi="Times New Roman"/>
          <w:b/>
          <w:lang w:val="pt-BR"/>
        </w:rPr>
        <w:t>ỡng cán bộ</w:t>
      </w:r>
    </w:p>
    <w:p w:rsidR="009B116C" w:rsidRPr="009B116C" w:rsidRDefault="009B116C" w:rsidP="00B71107">
      <w:pPr>
        <w:spacing w:before="120" w:after="120"/>
        <w:ind w:firstLine="709"/>
        <w:jc w:val="both"/>
        <w:rPr>
          <w:rFonts w:ascii="Times New Roman" w:hAnsi="Times New Roman"/>
          <w:lang w:val="pt-BR"/>
        </w:rPr>
      </w:pPr>
      <w:r w:rsidRPr="009B116C">
        <w:rPr>
          <w:rFonts w:ascii="Times New Roman" w:hAnsi="Times New Roman"/>
          <w:lang w:val="pt-BR"/>
        </w:rPr>
        <w:t>- C</w:t>
      </w:r>
      <w:r w:rsidR="00ED4B3E">
        <w:rPr>
          <w:rFonts w:ascii="Times New Roman" w:hAnsi="Times New Roman"/>
          <w:lang w:val="pt-BR"/>
        </w:rPr>
        <w:t>ông đoàn Cơ quan NHNNTW</w:t>
      </w:r>
      <w:r w:rsidRPr="009B116C">
        <w:rPr>
          <w:rFonts w:ascii="Times New Roman" w:hAnsi="Times New Roman"/>
          <w:lang w:val="pt-BR"/>
        </w:rPr>
        <w:t xml:space="preserve"> </w:t>
      </w:r>
      <w:r w:rsidRPr="009B116C">
        <w:rPr>
          <w:rFonts w:ascii="Times New Roman" w:hAnsi="Times New Roman" w:hint="eastAsia"/>
          <w:lang w:val="pt-BR"/>
        </w:rPr>
        <w:t>đã</w:t>
      </w:r>
      <w:r w:rsidRPr="009B116C">
        <w:rPr>
          <w:rFonts w:ascii="Times New Roman" w:hAnsi="Times New Roman"/>
          <w:lang w:val="pt-BR"/>
        </w:rPr>
        <w:t xml:space="preserve"> có 385 l</w:t>
      </w:r>
      <w:r w:rsidRPr="009B116C">
        <w:rPr>
          <w:rFonts w:ascii="Times New Roman" w:hAnsi="Times New Roman" w:hint="eastAsia"/>
          <w:lang w:val="pt-BR"/>
        </w:rPr>
        <w:t>ư</w:t>
      </w:r>
      <w:r w:rsidRPr="009B116C">
        <w:rPr>
          <w:rFonts w:ascii="Times New Roman" w:hAnsi="Times New Roman"/>
          <w:lang w:val="pt-BR"/>
        </w:rPr>
        <w:t xml:space="preserve">ợt cán bộ công </w:t>
      </w:r>
      <w:r w:rsidRPr="009B116C">
        <w:rPr>
          <w:rFonts w:ascii="Times New Roman" w:hAnsi="Times New Roman" w:hint="eastAsia"/>
          <w:lang w:val="pt-BR"/>
        </w:rPr>
        <w:t>đ</w:t>
      </w:r>
      <w:r w:rsidRPr="009B116C">
        <w:rPr>
          <w:rFonts w:ascii="Times New Roman" w:hAnsi="Times New Roman"/>
          <w:lang w:val="pt-BR"/>
        </w:rPr>
        <w:t xml:space="preserve">oàn </w:t>
      </w:r>
      <w:r w:rsidRPr="009B116C">
        <w:rPr>
          <w:rFonts w:ascii="Times New Roman" w:hAnsi="Times New Roman" w:hint="eastAsia"/>
          <w:lang w:val="pt-BR"/>
        </w:rPr>
        <w:t>đư</w:t>
      </w:r>
      <w:r w:rsidRPr="009B116C">
        <w:rPr>
          <w:rFonts w:ascii="Times New Roman" w:hAnsi="Times New Roman"/>
          <w:lang w:val="pt-BR"/>
        </w:rPr>
        <w:t xml:space="preserve">ợc </w:t>
      </w:r>
      <w:r w:rsidRPr="009B116C">
        <w:rPr>
          <w:rFonts w:ascii="Times New Roman" w:hAnsi="Times New Roman" w:hint="eastAsia"/>
          <w:lang w:val="pt-BR"/>
        </w:rPr>
        <w:t>đà</w:t>
      </w:r>
      <w:r w:rsidRPr="009B116C">
        <w:rPr>
          <w:rFonts w:ascii="Times New Roman" w:hAnsi="Times New Roman"/>
          <w:lang w:val="pt-BR"/>
        </w:rPr>
        <w:t>o tạo, bồi d</w:t>
      </w:r>
      <w:r w:rsidRPr="009B116C">
        <w:rPr>
          <w:rFonts w:ascii="Times New Roman" w:hAnsi="Times New Roman" w:hint="eastAsia"/>
          <w:lang w:val="pt-BR"/>
        </w:rPr>
        <w:t>ư</w:t>
      </w:r>
      <w:r w:rsidRPr="009B116C">
        <w:rPr>
          <w:rFonts w:ascii="Times New Roman" w:hAnsi="Times New Roman"/>
          <w:lang w:val="pt-BR"/>
        </w:rPr>
        <w:t xml:space="preserve">ỡng, tập huấn về nghiệp vụ công tác công </w:t>
      </w:r>
      <w:r w:rsidRPr="009B116C">
        <w:rPr>
          <w:rFonts w:ascii="Times New Roman" w:hAnsi="Times New Roman" w:hint="eastAsia"/>
          <w:lang w:val="pt-BR"/>
        </w:rPr>
        <w:t>đ</w:t>
      </w:r>
      <w:r w:rsidRPr="009B116C">
        <w:rPr>
          <w:rFonts w:ascii="Times New Roman" w:hAnsi="Times New Roman"/>
          <w:lang w:val="pt-BR"/>
        </w:rPr>
        <w:t>oàn và nhiều nội dung, ch</w:t>
      </w:r>
      <w:r w:rsidRPr="009B116C">
        <w:rPr>
          <w:rFonts w:ascii="Times New Roman" w:hAnsi="Times New Roman" w:hint="eastAsia"/>
          <w:lang w:val="pt-BR"/>
        </w:rPr>
        <w:t>ươ</w:t>
      </w:r>
      <w:r w:rsidRPr="009B116C">
        <w:rPr>
          <w:rFonts w:ascii="Times New Roman" w:hAnsi="Times New Roman"/>
          <w:lang w:val="pt-BR"/>
        </w:rPr>
        <w:t>ng trình khác.</w:t>
      </w:r>
    </w:p>
    <w:p w:rsidR="009B116C" w:rsidRDefault="009B116C" w:rsidP="00B71107">
      <w:pPr>
        <w:spacing w:before="120" w:after="120"/>
        <w:ind w:firstLine="709"/>
        <w:jc w:val="both"/>
        <w:rPr>
          <w:rFonts w:ascii="Times New Roman" w:hAnsi="Times New Roman"/>
          <w:lang w:val="pt-BR"/>
        </w:rPr>
      </w:pPr>
      <w:r>
        <w:rPr>
          <w:rFonts w:ascii="Times New Roman" w:hAnsi="Times New Roman"/>
          <w:lang w:val="pt-BR"/>
        </w:rPr>
        <w:t xml:space="preserve">- </w:t>
      </w:r>
      <w:r w:rsidRPr="009B116C">
        <w:rPr>
          <w:rFonts w:ascii="Times New Roman" w:hAnsi="Times New Roman"/>
          <w:lang w:val="pt-BR"/>
        </w:rPr>
        <w:t xml:space="preserve">Công </w:t>
      </w:r>
      <w:r w:rsidRPr="009B116C">
        <w:rPr>
          <w:rFonts w:ascii="Times New Roman" w:hAnsi="Times New Roman" w:hint="eastAsia"/>
          <w:lang w:val="pt-BR"/>
        </w:rPr>
        <w:t>đ</w:t>
      </w:r>
      <w:r w:rsidR="004711C3">
        <w:rPr>
          <w:rFonts w:ascii="Times New Roman" w:hAnsi="Times New Roman"/>
          <w:lang w:val="pt-BR"/>
        </w:rPr>
        <w:t>oàn Ngân hàng No&amp;PTNT</w:t>
      </w:r>
      <w:r w:rsidRPr="009B116C">
        <w:rPr>
          <w:rFonts w:ascii="Times New Roman" w:hAnsi="Times New Roman"/>
          <w:lang w:val="pt-BR"/>
        </w:rPr>
        <w:t xml:space="preserve"> </w:t>
      </w:r>
      <w:r w:rsidRPr="009B116C">
        <w:rPr>
          <w:rFonts w:ascii="Times New Roman" w:hAnsi="Times New Roman" w:hint="eastAsia"/>
          <w:lang w:val="pt-BR"/>
        </w:rPr>
        <w:t>đã</w:t>
      </w:r>
      <w:r w:rsidRPr="009B116C">
        <w:rPr>
          <w:rFonts w:ascii="Times New Roman" w:hAnsi="Times New Roman"/>
          <w:lang w:val="pt-BR"/>
        </w:rPr>
        <w:t xml:space="preserve"> tổ chức 05 </w:t>
      </w:r>
      <w:r w:rsidRPr="009B116C">
        <w:rPr>
          <w:rFonts w:ascii="Times New Roman" w:hAnsi="Times New Roman" w:hint="eastAsia"/>
          <w:lang w:val="pt-BR"/>
        </w:rPr>
        <w:t>đ</w:t>
      </w:r>
      <w:r w:rsidRPr="009B116C">
        <w:rPr>
          <w:rFonts w:ascii="Times New Roman" w:hAnsi="Times New Roman"/>
          <w:lang w:val="pt-BR"/>
        </w:rPr>
        <w:t>ợt tập huấn cho trên 1.500 l</w:t>
      </w:r>
      <w:r w:rsidRPr="009B116C">
        <w:rPr>
          <w:rFonts w:ascii="Times New Roman" w:hAnsi="Times New Roman" w:hint="eastAsia"/>
          <w:lang w:val="pt-BR"/>
        </w:rPr>
        <w:t>ư</w:t>
      </w:r>
      <w:r w:rsidRPr="009B116C">
        <w:rPr>
          <w:rFonts w:ascii="Times New Roman" w:hAnsi="Times New Roman"/>
          <w:lang w:val="pt-BR"/>
        </w:rPr>
        <w:t xml:space="preserve">ợt cán bộ làm công tác Công </w:t>
      </w:r>
      <w:r w:rsidRPr="009B116C">
        <w:rPr>
          <w:rFonts w:ascii="Times New Roman" w:hAnsi="Times New Roman" w:hint="eastAsia"/>
          <w:lang w:val="pt-BR"/>
        </w:rPr>
        <w:t>đ</w:t>
      </w:r>
      <w:r w:rsidRPr="009B116C">
        <w:rPr>
          <w:rFonts w:ascii="Times New Roman" w:hAnsi="Times New Roman"/>
          <w:lang w:val="pt-BR"/>
        </w:rPr>
        <w:t xml:space="preserve">oàn; Tổ chức 02 lớp học Lý luận và nghiệp vụ Công </w:t>
      </w:r>
      <w:r w:rsidRPr="009B116C">
        <w:rPr>
          <w:rFonts w:ascii="Times New Roman" w:hAnsi="Times New Roman" w:hint="eastAsia"/>
          <w:lang w:val="pt-BR"/>
        </w:rPr>
        <w:t>đ</w:t>
      </w:r>
      <w:r w:rsidRPr="009B116C">
        <w:rPr>
          <w:rFonts w:ascii="Times New Roman" w:hAnsi="Times New Roman"/>
          <w:lang w:val="pt-BR"/>
        </w:rPr>
        <w:t xml:space="preserve">oàn cho các </w:t>
      </w:r>
      <w:r w:rsidRPr="009B116C">
        <w:rPr>
          <w:rFonts w:ascii="Times New Roman" w:hAnsi="Times New Roman" w:hint="eastAsia"/>
          <w:lang w:val="pt-BR"/>
        </w:rPr>
        <w:t>đ</w:t>
      </w:r>
      <w:r w:rsidRPr="009B116C">
        <w:rPr>
          <w:rFonts w:ascii="Times New Roman" w:hAnsi="Times New Roman"/>
          <w:lang w:val="pt-BR"/>
        </w:rPr>
        <w:t xml:space="preserve">ồng chí cán bộ Công </w:t>
      </w:r>
      <w:r w:rsidRPr="009B116C">
        <w:rPr>
          <w:rFonts w:ascii="Times New Roman" w:hAnsi="Times New Roman" w:hint="eastAsia"/>
          <w:lang w:val="pt-BR"/>
        </w:rPr>
        <w:t>đ</w:t>
      </w:r>
      <w:r w:rsidRPr="009B116C">
        <w:rPr>
          <w:rFonts w:ascii="Times New Roman" w:hAnsi="Times New Roman"/>
          <w:lang w:val="pt-BR"/>
        </w:rPr>
        <w:t xml:space="preserve">oàn chuyên trách, các </w:t>
      </w:r>
      <w:r w:rsidRPr="009B116C">
        <w:rPr>
          <w:rFonts w:ascii="Times New Roman" w:hAnsi="Times New Roman" w:hint="eastAsia"/>
          <w:lang w:val="pt-BR"/>
        </w:rPr>
        <w:t>đ</w:t>
      </w:r>
      <w:r w:rsidRPr="009B116C">
        <w:rPr>
          <w:rFonts w:ascii="Times New Roman" w:hAnsi="Times New Roman"/>
          <w:lang w:val="pt-BR"/>
        </w:rPr>
        <w:t xml:space="preserve">ồng chí là Lãnh </w:t>
      </w:r>
      <w:r w:rsidRPr="009B116C">
        <w:rPr>
          <w:rFonts w:ascii="Times New Roman" w:hAnsi="Times New Roman" w:hint="eastAsia"/>
          <w:lang w:val="pt-BR"/>
        </w:rPr>
        <w:t>đ</w:t>
      </w:r>
      <w:r w:rsidRPr="009B116C">
        <w:rPr>
          <w:rFonts w:ascii="Times New Roman" w:hAnsi="Times New Roman"/>
          <w:lang w:val="pt-BR"/>
        </w:rPr>
        <w:t>ạo C</w:t>
      </w:r>
      <w:r w:rsidRPr="009B116C">
        <w:rPr>
          <w:rFonts w:ascii="Times New Roman" w:hAnsi="Times New Roman" w:hint="eastAsia"/>
          <w:lang w:val="pt-BR"/>
        </w:rPr>
        <w:t>Đ</w:t>
      </w:r>
      <w:r>
        <w:rPr>
          <w:rFonts w:ascii="Times New Roman" w:hAnsi="Times New Roman"/>
          <w:lang w:val="pt-BR"/>
        </w:rPr>
        <w:t>CS trong toàn hệ thống.</w:t>
      </w:r>
    </w:p>
    <w:p w:rsidR="003F15B3" w:rsidRDefault="003F15B3" w:rsidP="00B71107">
      <w:pPr>
        <w:spacing w:before="120" w:after="120"/>
        <w:ind w:firstLine="709"/>
        <w:jc w:val="both"/>
        <w:rPr>
          <w:rFonts w:ascii="Times New Roman" w:hAnsi="Times New Roman"/>
          <w:lang w:val="pt-BR"/>
        </w:rPr>
      </w:pPr>
      <w:r>
        <w:rPr>
          <w:rFonts w:ascii="Times New Roman" w:hAnsi="Times New Roman"/>
          <w:lang w:val="pt-BR"/>
        </w:rPr>
        <w:t xml:space="preserve">- </w:t>
      </w:r>
      <w:r w:rsidR="00DA157C">
        <w:rPr>
          <w:rFonts w:ascii="Times New Roman" w:hAnsi="Times New Roman"/>
          <w:lang w:val="pt-BR"/>
        </w:rPr>
        <w:t>Công đoàn N</w:t>
      </w:r>
      <w:r w:rsidR="004711C3">
        <w:rPr>
          <w:rFonts w:ascii="Times New Roman" w:hAnsi="Times New Roman"/>
          <w:lang w:val="pt-BR"/>
        </w:rPr>
        <w:t>gân hàng Đầu tư &amp;PTVN</w:t>
      </w:r>
      <w:r>
        <w:rPr>
          <w:rFonts w:ascii="Times New Roman" w:hAnsi="Times New Roman"/>
          <w:lang w:val="pt-BR"/>
        </w:rPr>
        <w:t xml:space="preserve"> có </w:t>
      </w:r>
      <w:r w:rsidRPr="00774714">
        <w:rPr>
          <w:rFonts w:ascii="Times New Roman" w:hAnsi="Times New Roman"/>
          <w:lang w:val="pt-BR"/>
        </w:rPr>
        <w:t>347.922 l</w:t>
      </w:r>
      <w:r w:rsidRPr="00774714">
        <w:rPr>
          <w:rFonts w:ascii="Times New Roman" w:hAnsi="Times New Roman" w:hint="eastAsia"/>
          <w:lang w:val="pt-BR"/>
        </w:rPr>
        <w:t>ư</w:t>
      </w:r>
      <w:r w:rsidRPr="00774714">
        <w:rPr>
          <w:rFonts w:ascii="Times New Roman" w:hAnsi="Times New Roman"/>
          <w:lang w:val="pt-BR"/>
        </w:rPr>
        <w:t xml:space="preserve">ợt </w:t>
      </w:r>
      <w:r w:rsidRPr="00774714">
        <w:rPr>
          <w:rFonts w:ascii="Times New Roman" w:hAnsi="Times New Roman" w:hint="eastAsia"/>
          <w:lang w:val="pt-BR"/>
        </w:rPr>
        <w:t>Đ</w:t>
      </w:r>
      <w:r w:rsidR="004711C3">
        <w:rPr>
          <w:rFonts w:ascii="Times New Roman" w:hAnsi="Times New Roman"/>
          <w:lang w:val="pt-BR"/>
        </w:rPr>
        <w:t>V</w:t>
      </w:r>
      <w:r w:rsidRPr="00774714">
        <w:rPr>
          <w:rFonts w:ascii="Times New Roman" w:hAnsi="Times New Roman"/>
          <w:lang w:val="pt-BR"/>
        </w:rPr>
        <w:t>NL</w:t>
      </w:r>
      <w:r w:rsidRPr="00774714">
        <w:rPr>
          <w:rFonts w:ascii="Times New Roman" w:hAnsi="Times New Roman" w:hint="eastAsia"/>
          <w:lang w:val="pt-BR"/>
        </w:rPr>
        <w:t>Đ</w:t>
      </w:r>
      <w:r w:rsidRPr="00774714">
        <w:rPr>
          <w:rFonts w:ascii="Times New Roman" w:hAnsi="Times New Roman"/>
          <w:lang w:val="pt-BR"/>
        </w:rPr>
        <w:t xml:space="preserve"> tham gia 1.988 khóa </w:t>
      </w:r>
      <w:r w:rsidRPr="00774714">
        <w:rPr>
          <w:rFonts w:ascii="Times New Roman" w:hAnsi="Times New Roman" w:hint="eastAsia"/>
          <w:lang w:val="pt-BR"/>
        </w:rPr>
        <w:t>đà</w:t>
      </w:r>
      <w:r w:rsidRPr="00774714">
        <w:rPr>
          <w:rFonts w:ascii="Times New Roman" w:hAnsi="Times New Roman"/>
          <w:lang w:val="pt-BR"/>
        </w:rPr>
        <w:t xml:space="preserve">o tạo do </w:t>
      </w:r>
      <w:r w:rsidR="004711C3">
        <w:rPr>
          <w:rFonts w:ascii="Times New Roman" w:hAnsi="Times New Roman"/>
          <w:lang w:val="pt-BR"/>
        </w:rPr>
        <w:t>Ngân hàng Đầu tư &amp;PTVN</w:t>
      </w:r>
      <w:r w:rsidRPr="00774714">
        <w:rPr>
          <w:rFonts w:ascii="Times New Roman" w:hAnsi="Times New Roman"/>
          <w:lang w:val="pt-BR"/>
        </w:rPr>
        <w:t xml:space="preserve"> tổ chức (</w:t>
      </w:r>
      <w:r w:rsidRPr="00774714">
        <w:rPr>
          <w:rFonts w:ascii="Times New Roman" w:hAnsi="Times New Roman" w:hint="eastAsia"/>
          <w:lang w:val="pt-BR"/>
        </w:rPr>
        <w:t>đà</w:t>
      </w:r>
      <w:r w:rsidRPr="00774714">
        <w:rPr>
          <w:rFonts w:ascii="Times New Roman" w:hAnsi="Times New Roman"/>
          <w:lang w:val="pt-BR"/>
        </w:rPr>
        <w:t xml:space="preserve">o tạo elearning, </w:t>
      </w:r>
      <w:r w:rsidRPr="00774714">
        <w:rPr>
          <w:rFonts w:ascii="Times New Roman" w:hAnsi="Times New Roman" w:hint="eastAsia"/>
          <w:lang w:val="pt-BR"/>
        </w:rPr>
        <w:t>đà</w:t>
      </w:r>
      <w:r w:rsidRPr="00774714">
        <w:rPr>
          <w:rFonts w:ascii="Times New Roman" w:hAnsi="Times New Roman"/>
          <w:lang w:val="pt-BR"/>
        </w:rPr>
        <w:t>o tạo tập trung); hàng ngàn l</w:t>
      </w:r>
      <w:r w:rsidRPr="00774714">
        <w:rPr>
          <w:rFonts w:ascii="Times New Roman" w:hAnsi="Times New Roman" w:hint="eastAsia"/>
          <w:lang w:val="pt-BR"/>
        </w:rPr>
        <w:t>ư</w:t>
      </w:r>
      <w:r w:rsidRPr="00774714">
        <w:rPr>
          <w:rFonts w:ascii="Times New Roman" w:hAnsi="Times New Roman"/>
          <w:lang w:val="pt-BR"/>
        </w:rPr>
        <w:t xml:space="preserve">ợt </w:t>
      </w:r>
      <w:r w:rsidRPr="00774714">
        <w:rPr>
          <w:rFonts w:ascii="Times New Roman" w:hAnsi="Times New Roman" w:hint="eastAsia"/>
          <w:lang w:val="pt-BR"/>
        </w:rPr>
        <w:t>Đ</w:t>
      </w:r>
      <w:r w:rsidR="004711C3">
        <w:rPr>
          <w:rFonts w:ascii="Times New Roman" w:hAnsi="Times New Roman"/>
          <w:lang w:val="pt-BR"/>
        </w:rPr>
        <w:t>V</w:t>
      </w:r>
      <w:r w:rsidRPr="00774714">
        <w:rPr>
          <w:rFonts w:ascii="Times New Roman" w:hAnsi="Times New Roman"/>
          <w:lang w:val="pt-BR"/>
        </w:rPr>
        <w:t>NL</w:t>
      </w:r>
      <w:r w:rsidRPr="00774714">
        <w:rPr>
          <w:rFonts w:ascii="Times New Roman" w:hAnsi="Times New Roman" w:hint="eastAsia"/>
          <w:lang w:val="pt-BR"/>
        </w:rPr>
        <w:t>Đ</w:t>
      </w:r>
      <w:r w:rsidRPr="00774714">
        <w:rPr>
          <w:rFonts w:ascii="Times New Roman" w:hAnsi="Times New Roman"/>
          <w:lang w:val="pt-BR"/>
        </w:rPr>
        <w:t xml:space="preserve"> tham gia các lớp tập huấn nội bộ do chi nhánh tổ chức, </w:t>
      </w:r>
      <w:r w:rsidRPr="00774714">
        <w:rPr>
          <w:rFonts w:ascii="Times New Roman" w:hAnsi="Times New Roman" w:hint="eastAsia"/>
          <w:lang w:val="pt-BR"/>
        </w:rPr>
        <w:t>đ</w:t>
      </w:r>
      <w:r w:rsidRPr="00774714">
        <w:rPr>
          <w:rFonts w:ascii="Times New Roman" w:hAnsi="Times New Roman"/>
          <w:lang w:val="pt-BR"/>
        </w:rPr>
        <w:t xml:space="preserve">ồng thời </w:t>
      </w:r>
      <w:r w:rsidRPr="00774714">
        <w:rPr>
          <w:rFonts w:ascii="Times New Roman" w:hAnsi="Times New Roman" w:hint="eastAsia"/>
          <w:lang w:val="pt-BR"/>
        </w:rPr>
        <w:t>đư</w:t>
      </w:r>
      <w:r w:rsidRPr="00774714">
        <w:rPr>
          <w:rFonts w:ascii="Times New Roman" w:hAnsi="Times New Roman"/>
          <w:lang w:val="pt-BR"/>
        </w:rPr>
        <w:t xml:space="preserve">ợc chính quyền tạo </w:t>
      </w:r>
      <w:r w:rsidRPr="00774714">
        <w:rPr>
          <w:rFonts w:ascii="Times New Roman" w:hAnsi="Times New Roman" w:hint="eastAsia"/>
          <w:lang w:val="pt-BR"/>
        </w:rPr>
        <w:t>đ</w:t>
      </w:r>
      <w:r w:rsidRPr="00774714">
        <w:rPr>
          <w:rFonts w:ascii="Times New Roman" w:hAnsi="Times New Roman"/>
          <w:lang w:val="pt-BR"/>
        </w:rPr>
        <w:t xml:space="preserve">iều kiện học </w:t>
      </w:r>
      <w:r w:rsidRPr="00774714">
        <w:rPr>
          <w:rFonts w:ascii="Times New Roman" w:hAnsi="Times New Roman" w:hint="eastAsia"/>
          <w:lang w:val="pt-BR"/>
        </w:rPr>
        <w:t>đ</w:t>
      </w:r>
      <w:r w:rsidRPr="00774714">
        <w:rPr>
          <w:rFonts w:ascii="Times New Roman" w:hAnsi="Times New Roman"/>
          <w:lang w:val="pt-BR"/>
        </w:rPr>
        <w:t>ại học v</w:t>
      </w:r>
      <w:r w:rsidRPr="00774714">
        <w:rPr>
          <w:rFonts w:ascii="Times New Roman" w:hAnsi="Times New Roman" w:hint="eastAsia"/>
          <w:lang w:val="pt-BR"/>
        </w:rPr>
        <w:t>ă</w:t>
      </w:r>
      <w:r w:rsidRPr="00774714">
        <w:rPr>
          <w:rFonts w:ascii="Times New Roman" w:hAnsi="Times New Roman"/>
          <w:lang w:val="pt-BR"/>
        </w:rPr>
        <w:t>n bằng hai, thạc sỹ, ngoại ngữ, các lớp lý luận chính trị…</w:t>
      </w:r>
    </w:p>
    <w:p w:rsidR="009B116C" w:rsidRDefault="009B116C" w:rsidP="00B71107">
      <w:pPr>
        <w:spacing w:before="120" w:after="120"/>
        <w:ind w:firstLine="709"/>
        <w:jc w:val="both"/>
        <w:rPr>
          <w:rFonts w:ascii="Times New Roman" w:hAnsi="Times New Roman"/>
          <w:lang w:val="pt-BR"/>
        </w:rPr>
      </w:pPr>
      <w:r>
        <w:rPr>
          <w:rFonts w:ascii="Times New Roman" w:hAnsi="Times New Roman"/>
          <w:lang w:val="pt-BR"/>
        </w:rPr>
        <w:t xml:space="preserve">- </w:t>
      </w:r>
      <w:r w:rsidR="004711C3">
        <w:rPr>
          <w:rFonts w:ascii="Times New Roman" w:hAnsi="Times New Roman"/>
          <w:lang w:val="pt-BR"/>
        </w:rPr>
        <w:t xml:space="preserve">Công đoàn Ngân hàng </w:t>
      </w:r>
      <w:r w:rsidR="003A5AB2">
        <w:rPr>
          <w:rFonts w:ascii="Times New Roman" w:hAnsi="Times New Roman"/>
          <w:lang w:val="pt-BR"/>
        </w:rPr>
        <w:t>C</w:t>
      </w:r>
      <w:r w:rsidR="004711C3">
        <w:rPr>
          <w:rFonts w:ascii="Times New Roman" w:hAnsi="Times New Roman"/>
          <w:lang w:val="pt-BR"/>
        </w:rPr>
        <w:t>ông thương VN</w:t>
      </w:r>
      <w:r w:rsidR="003A5AB2">
        <w:rPr>
          <w:rFonts w:ascii="Times New Roman" w:hAnsi="Times New Roman"/>
          <w:lang w:val="pt-BR"/>
        </w:rPr>
        <w:t xml:space="preserve"> đã phối hợp với chuyên môn tổ chức cho</w:t>
      </w:r>
      <w:r w:rsidR="003A5AB2" w:rsidRPr="003A5AB2">
        <w:rPr>
          <w:rFonts w:ascii="Times New Roman" w:hAnsi="Times New Roman"/>
          <w:lang w:val="pt-BR"/>
        </w:rPr>
        <w:t xml:space="preserve"> 261.683 l</w:t>
      </w:r>
      <w:r w:rsidR="003A5AB2" w:rsidRPr="003A5AB2">
        <w:rPr>
          <w:rFonts w:ascii="Times New Roman" w:hAnsi="Times New Roman" w:hint="eastAsia"/>
          <w:lang w:val="pt-BR"/>
        </w:rPr>
        <w:t>ư</w:t>
      </w:r>
      <w:r w:rsidR="003A5AB2" w:rsidRPr="003A5AB2">
        <w:rPr>
          <w:rFonts w:ascii="Times New Roman" w:hAnsi="Times New Roman"/>
          <w:lang w:val="pt-BR"/>
        </w:rPr>
        <w:t xml:space="preserve">ợt </w:t>
      </w:r>
      <w:r w:rsidR="003A5AB2" w:rsidRPr="003A5AB2">
        <w:rPr>
          <w:rFonts w:ascii="Times New Roman" w:hAnsi="Times New Roman" w:hint="eastAsia"/>
          <w:lang w:val="pt-BR"/>
        </w:rPr>
        <w:t>Đ</w:t>
      </w:r>
      <w:r w:rsidR="003A5AB2" w:rsidRPr="003A5AB2">
        <w:rPr>
          <w:rFonts w:ascii="Times New Roman" w:hAnsi="Times New Roman"/>
          <w:lang w:val="pt-BR"/>
        </w:rPr>
        <w:t>V</w:t>
      </w:r>
      <w:r w:rsidR="004711C3">
        <w:rPr>
          <w:rFonts w:ascii="Times New Roman" w:hAnsi="Times New Roman"/>
          <w:lang w:val="pt-BR"/>
        </w:rPr>
        <w:t>N</w:t>
      </w:r>
      <w:r w:rsidR="003A5AB2" w:rsidRPr="003A5AB2">
        <w:rPr>
          <w:rFonts w:ascii="Times New Roman" w:hAnsi="Times New Roman"/>
          <w:lang w:val="pt-BR"/>
        </w:rPr>
        <w:t>L</w:t>
      </w:r>
      <w:r w:rsidR="003A5AB2" w:rsidRPr="003A5AB2">
        <w:rPr>
          <w:rFonts w:ascii="Times New Roman" w:hAnsi="Times New Roman" w:hint="eastAsia"/>
          <w:lang w:val="pt-BR"/>
        </w:rPr>
        <w:t>Đ</w:t>
      </w:r>
      <w:r w:rsidR="003A5AB2" w:rsidRPr="003A5AB2">
        <w:rPr>
          <w:rFonts w:ascii="Times New Roman" w:hAnsi="Times New Roman"/>
          <w:lang w:val="pt-BR"/>
        </w:rPr>
        <w:t xml:space="preserve"> tham gia các lớp </w:t>
      </w:r>
      <w:r w:rsidR="003A5AB2" w:rsidRPr="003A5AB2">
        <w:rPr>
          <w:rFonts w:ascii="Times New Roman" w:hAnsi="Times New Roman" w:hint="eastAsia"/>
          <w:lang w:val="pt-BR"/>
        </w:rPr>
        <w:t>đà</w:t>
      </w:r>
      <w:r w:rsidR="003A5AB2" w:rsidRPr="003A5AB2">
        <w:rPr>
          <w:rFonts w:ascii="Times New Roman" w:hAnsi="Times New Roman"/>
          <w:lang w:val="pt-BR"/>
        </w:rPr>
        <w:t>o tạo</w:t>
      </w:r>
      <w:r w:rsidR="004711C3">
        <w:rPr>
          <w:rFonts w:ascii="Times New Roman" w:hAnsi="Times New Roman"/>
          <w:lang w:val="pt-BR"/>
        </w:rPr>
        <w:t xml:space="preserve"> nghiệp vụ, </w:t>
      </w:r>
      <w:r w:rsidR="00D30648">
        <w:rPr>
          <w:rFonts w:ascii="Times New Roman" w:hAnsi="Times New Roman"/>
          <w:lang w:val="pt-BR"/>
        </w:rPr>
        <w:t>kỹ năng</w:t>
      </w:r>
      <w:r w:rsidR="003A5AB2" w:rsidRPr="003A5AB2">
        <w:rPr>
          <w:rFonts w:ascii="Times New Roman" w:hAnsi="Times New Roman"/>
          <w:lang w:val="pt-BR"/>
        </w:rPr>
        <w:t xml:space="preserve"> của </w:t>
      </w:r>
      <w:r w:rsidR="004711C3">
        <w:rPr>
          <w:rFonts w:ascii="Times New Roman" w:hAnsi="Times New Roman"/>
          <w:lang w:val="pt-BR"/>
        </w:rPr>
        <w:t>Ngân hàng Công thương VN</w:t>
      </w:r>
      <w:r w:rsidR="003A5AB2" w:rsidRPr="003A5AB2">
        <w:rPr>
          <w:rFonts w:ascii="Times New Roman" w:hAnsi="Times New Roman"/>
          <w:lang w:val="pt-BR"/>
        </w:rPr>
        <w:t xml:space="preserve"> </w:t>
      </w:r>
      <w:r w:rsidR="003A5AB2" w:rsidRPr="003A5AB2">
        <w:rPr>
          <w:rFonts w:ascii="Times New Roman" w:hAnsi="Times New Roman" w:hint="eastAsia"/>
          <w:lang w:val="pt-BR"/>
        </w:rPr>
        <w:t>đã</w:t>
      </w:r>
      <w:r w:rsidR="003A5AB2" w:rsidRPr="003A5AB2">
        <w:rPr>
          <w:rFonts w:ascii="Times New Roman" w:hAnsi="Times New Roman"/>
          <w:lang w:val="pt-BR"/>
        </w:rPr>
        <w:t xml:space="preserve"> góp phần nâng cao chất l</w:t>
      </w:r>
      <w:r w:rsidR="003A5AB2" w:rsidRPr="003A5AB2">
        <w:rPr>
          <w:rFonts w:ascii="Times New Roman" w:hAnsi="Times New Roman" w:hint="eastAsia"/>
          <w:lang w:val="pt-BR"/>
        </w:rPr>
        <w:t>ư</w:t>
      </w:r>
      <w:r w:rsidR="003A5AB2" w:rsidRPr="003A5AB2">
        <w:rPr>
          <w:rFonts w:ascii="Times New Roman" w:hAnsi="Times New Roman"/>
          <w:lang w:val="pt-BR"/>
        </w:rPr>
        <w:t>ợng nguồn nhân lực.</w:t>
      </w:r>
      <w:r w:rsidR="003A5AB2" w:rsidRPr="003A5AB2">
        <w:t xml:space="preserve"> </w:t>
      </w:r>
      <w:r w:rsidR="003A5AB2" w:rsidRPr="003A5AB2">
        <w:rPr>
          <w:rFonts w:ascii="Times New Roman" w:hAnsi="Times New Roman"/>
          <w:lang w:val="pt-BR"/>
        </w:rPr>
        <w:t>Hằng n</w:t>
      </w:r>
      <w:r w:rsidR="003A5AB2" w:rsidRPr="003A5AB2">
        <w:rPr>
          <w:rFonts w:ascii="Times New Roman" w:hAnsi="Times New Roman" w:hint="eastAsia"/>
          <w:lang w:val="pt-BR"/>
        </w:rPr>
        <w:t>ă</w:t>
      </w:r>
      <w:r w:rsidR="003A5AB2" w:rsidRPr="003A5AB2">
        <w:rPr>
          <w:rFonts w:ascii="Times New Roman" w:hAnsi="Times New Roman"/>
          <w:lang w:val="pt-BR"/>
        </w:rPr>
        <w:t xml:space="preserve">m, Công </w:t>
      </w:r>
      <w:r w:rsidR="003A5AB2" w:rsidRPr="003A5AB2">
        <w:rPr>
          <w:rFonts w:ascii="Times New Roman" w:hAnsi="Times New Roman" w:hint="eastAsia"/>
          <w:lang w:val="pt-BR"/>
        </w:rPr>
        <w:t>đ</w:t>
      </w:r>
      <w:r w:rsidR="003A5AB2" w:rsidRPr="003A5AB2">
        <w:rPr>
          <w:rFonts w:ascii="Times New Roman" w:hAnsi="Times New Roman"/>
          <w:lang w:val="pt-BR"/>
        </w:rPr>
        <w:t xml:space="preserve">oàn </w:t>
      </w:r>
      <w:r w:rsidR="004711C3">
        <w:rPr>
          <w:rFonts w:ascii="Times New Roman" w:hAnsi="Times New Roman"/>
          <w:lang w:val="pt-BR"/>
        </w:rPr>
        <w:t xml:space="preserve">Ngân hàng Công thương VN </w:t>
      </w:r>
      <w:r w:rsidR="003A5AB2" w:rsidRPr="003A5AB2">
        <w:rPr>
          <w:rFonts w:ascii="Times New Roman" w:hAnsi="Times New Roman"/>
          <w:lang w:val="pt-BR"/>
        </w:rPr>
        <w:t>tổ chức Hội nghị tập huấn nghiệp vụ trực tuyến và trực tiệp cho h</w:t>
      </w:r>
      <w:r w:rsidR="003A5AB2" w:rsidRPr="003A5AB2">
        <w:rPr>
          <w:rFonts w:ascii="Times New Roman" w:hAnsi="Times New Roman" w:hint="eastAsia"/>
          <w:lang w:val="pt-BR"/>
        </w:rPr>
        <w:t>ơ</w:t>
      </w:r>
      <w:r w:rsidR="003A5AB2" w:rsidRPr="003A5AB2">
        <w:rPr>
          <w:rFonts w:ascii="Times New Roman" w:hAnsi="Times New Roman"/>
          <w:lang w:val="pt-BR"/>
        </w:rPr>
        <w:t>n 5.000 cán bộ C</w:t>
      </w:r>
      <w:r w:rsidR="003A5AB2" w:rsidRPr="003A5AB2">
        <w:rPr>
          <w:rFonts w:ascii="Times New Roman" w:hAnsi="Times New Roman" w:hint="eastAsia"/>
          <w:lang w:val="pt-BR"/>
        </w:rPr>
        <w:t>Đ</w:t>
      </w:r>
      <w:r w:rsidR="003A5AB2" w:rsidRPr="003A5AB2">
        <w:rPr>
          <w:rFonts w:ascii="Times New Roman" w:hAnsi="Times New Roman"/>
          <w:lang w:val="pt-BR"/>
        </w:rPr>
        <w:t xml:space="preserve">CS trong toàn hệ thống, </w:t>
      </w:r>
      <w:r w:rsidR="003A5AB2" w:rsidRPr="003A5AB2">
        <w:rPr>
          <w:rFonts w:ascii="Times New Roman" w:hAnsi="Times New Roman" w:hint="eastAsia"/>
          <w:lang w:val="pt-BR"/>
        </w:rPr>
        <w:t>đã</w:t>
      </w:r>
      <w:r w:rsidR="003A5AB2" w:rsidRPr="003A5AB2">
        <w:rPr>
          <w:rFonts w:ascii="Times New Roman" w:hAnsi="Times New Roman"/>
          <w:lang w:val="pt-BR"/>
        </w:rPr>
        <w:t xml:space="preserve"> trang bị, nâng cao kiến thức cho Chủ tịch, Phó Chủ tịch, Ủy viên BCH C</w:t>
      </w:r>
      <w:r w:rsidR="003A5AB2" w:rsidRPr="003A5AB2">
        <w:rPr>
          <w:rFonts w:ascii="Times New Roman" w:hAnsi="Times New Roman" w:hint="eastAsia"/>
          <w:lang w:val="pt-BR"/>
        </w:rPr>
        <w:t>Đ</w:t>
      </w:r>
      <w:r w:rsidR="003A5AB2" w:rsidRPr="003A5AB2">
        <w:rPr>
          <w:rFonts w:ascii="Times New Roman" w:hAnsi="Times New Roman"/>
          <w:lang w:val="pt-BR"/>
        </w:rPr>
        <w:t>CS</w:t>
      </w:r>
      <w:r w:rsidR="00D30648">
        <w:rPr>
          <w:rFonts w:ascii="Times New Roman" w:hAnsi="Times New Roman"/>
          <w:lang w:val="pt-BR"/>
        </w:rPr>
        <w:t>.</w:t>
      </w:r>
    </w:p>
    <w:p w:rsidR="007F0DA6" w:rsidRDefault="003F15B3" w:rsidP="00B71107">
      <w:pPr>
        <w:spacing w:before="120" w:after="120"/>
        <w:ind w:firstLine="709"/>
        <w:jc w:val="both"/>
        <w:rPr>
          <w:rFonts w:ascii="Times New Roman" w:hAnsi="Times New Roman"/>
          <w:lang w:val="pt-BR"/>
        </w:rPr>
      </w:pPr>
      <w:r>
        <w:rPr>
          <w:rFonts w:ascii="Times New Roman" w:hAnsi="Times New Roman"/>
          <w:lang w:val="pt-BR"/>
        </w:rPr>
        <w:t xml:space="preserve">- </w:t>
      </w:r>
      <w:r w:rsidR="007F0DA6">
        <w:rPr>
          <w:rFonts w:ascii="Times New Roman" w:hAnsi="Times New Roman"/>
          <w:lang w:val="pt-BR"/>
        </w:rPr>
        <w:t>Công đoàn N</w:t>
      </w:r>
      <w:r w:rsidR="004711C3">
        <w:rPr>
          <w:rFonts w:ascii="Times New Roman" w:hAnsi="Times New Roman"/>
          <w:lang w:val="pt-BR"/>
        </w:rPr>
        <w:t>gân hàng HTX</w:t>
      </w:r>
      <w:r w:rsidR="0094529B">
        <w:rPr>
          <w:rFonts w:ascii="Times New Roman" w:hAnsi="Times New Roman"/>
          <w:lang w:val="pt-BR"/>
        </w:rPr>
        <w:t xml:space="preserve"> c</w:t>
      </w:r>
      <w:r w:rsidR="0094529B" w:rsidRPr="0094529B">
        <w:rPr>
          <w:rFonts w:ascii="Times New Roman" w:hAnsi="Times New Roman"/>
          <w:lang w:val="pt-BR"/>
        </w:rPr>
        <w:t>ó 5.584 l</w:t>
      </w:r>
      <w:r w:rsidR="0094529B" w:rsidRPr="0094529B">
        <w:rPr>
          <w:rFonts w:ascii="Times New Roman" w:hAnsi="Times New Roman" w:hint="eastAsia"/>
          <w:lang w:val="pt-BR"/>
        </w:rPr>
        <w:t>ư</w:t>
      </w:r>
      <w:r w:rsidR="0094529B" w:rsidRPr="0094529B">
        <w:rPr>
          <w:rFonts w:ascii="Times New Roman" w:hAnsi="Times New Roman"/>
          <w:lang w:val="pt-BR"/>
        </w:rPr>
        <w:t xml:space="preserve">ợt </w:t>
      </w:r>
      <w:r w:rsidR="007F0DA6">
        <w:rPr>
          <w:rFonts w:ascii="Times New Roman" w:hAnsi="Times New Roman"/>
          <w:lang w:val="pt-BR"/>
        </w:rPr>
        <w:t xml:space="preserve">ĐVNLĐ </w:t>
      </w:r>
      <w:r w:rsidR="0094529B" w:rsidRPr="0094529B">
        <w:rPr>
          <w:rFonts w:ascii="Times New Roman" w:hAnsi="Times New Roman"/>
          <w:lang w:val="pt-BR"/>
        </w:rPr>
        <w:t>th</w:t>
      </w:r>
      <w:r w:rsidR="004711C3">
        <w:rPr>
          <w:rFonts w:ascii="Times New Roman" w:hAnsi="Times New Roman"/>
          <w:lang w:val="pt-BR"/>
        </w:rPr>
        <w:t>am gia các lớp tập huấn do NHNN</w:t>
      </w:r>
      <w:r w:rsidR="0094529B" w:rsidRPr="0094529B">
        <w:rPr>
          <w:rFonts w:ascii="Times New Roman" w:hAnsi="Times New Roman"/>
          <w:lang w:val="pt-BR"/>
        </w:rPr>
        <w:t xml:space="preserve"> </w:t>
      </w:r>
      <w:r w:rsidR="004711C3">
        <w:rPr>
          <w:rFonts w:ascii="Times New Roman" w:hAnsi="Times New Roman"/>
          <w:lang w:val="pt-BR"/>
        </w:rPr>
        <w:t>và Ngân hàng HTX</w:t>
      </w:r>
      <w:r w:rsidR="0094529B" w:rsidRPr="0094529B">
        <w:rPr>
          <w:rFonts w:ascii="Times New Roman" w:hAnsi="Times New Roman"/>
          <w:lang w:val="pt-BR"/>
        </w:rPr>
        <w:t xml:space="preserve"> tổ chức</w:t>
      </w:r>
      <w:r w:rsidR="007F0DA6">
        <w:rPr>
          <w:rFonts w:ascii="Times New Roman" w:hAnsi="Times New Roman"/>
          <w:lang w:val="pt-BR"/>
        </w:rPr>
        <w:t>.</w:t>
      </w:r>
    </w:p>
    <w:p w:rsidR="00981701" w:rsidRPr="00981701" w:rsidRDefault="00981701" w:rsidP="00B71107">
      <w:pPr>
        <w:spacing w:before="120" w:after="120"/>
        <w:ind w:firstLine="709"/>
        <w:jc w:val="both"/>
        <w:rPr>
          <w:rFonts w:ascii="Times New Roman" w:hAnsi="Times New Roman"/>
          <w:b/>
          <w:lang w:val="pt-BR"/>
        </w:rPr>
      </w:pPr>
      <w:r w:rsidRPr="00981701">
        <w:rPr>
          <w:rFonts w:ascii="Times New Roman" w:hAnsi="Times New Roman"/>
          <w:b/>
          <w:lang w:val="pt-BR"/>
        </w:rPr>
        <w:t>5. Hoạt động đối ngoại:</w:t>
      </w:r>
    </w:p>
    <w:p w:rsidR="00981701" w:rsidRPr="00981701" w:rsidRDefault="00981701" w:rsidP="00981701">
      <w:pPr>
        <w:spacing w:before="120" w:after="120"/>
        <w:ind w:firstLine="720"/>
        <w:jc w:val="both"/>
        <w:rPr>
          <w:rFonts w:ascii="Times New Roman" w:hAnsi="Times New Roman"/>
          <w:spacing w:val="-6"/>
        </w:rPr>
      </w:pPr>
      <w:r w:rsidRPr="00981701">
        <w:rPr>
          <w:rFonts w:ascii="Times New Roman" w:hAnsi="Times New Roman"/>
          <w:bCs/>
        </w:rPr>
        <w:t xml:space="preserve">- Về phối hợp thực hiện công tác an sinh của các đối tác công đoàn ngành tài chính, ngân hàng quốc tế, trong nhiệm kỳ qua Công đoàn NHVN ghi nhận và đánh giá cao </w:t>
      </w:r>
      <w:r w:rsidRPr="00981701">
        <w:rPr>
          <w:rFonts w:ascii="Times New Roman" w:hAnsi="Times New Roman"/>
          <w:lang w:val="fr-FR"/>
        </w:rPr>
        <w:t xml:space="preserve">sự hỗ trợ của </w:t>
      </w:r>
      <w:r w:rsidRPr="00981701">
        <w:rPr>
          <w:rFonts w:ascii="Times New Roman" w:hAnsi="Times New Roman"/>
          <w:spacing w:val="-6"/>
        </w:rPr>
        <w:t>Công đoàn Ngành Tài chính Hàn Quốc (KFIU) </w:t>
      </w:r>
      <w:r w:rsidRPr="00981701">
        <w:rPr>
          <w:rFonts w:ascii="Times New Roman" w:hAnsi="Times New Roman"/>
          <w:lang w:val="fr-FR"/>
        </w:rPr>
        <w:t xml:space="preserve">: Công đoàn </w:t>
      </w:r>
      <w:r w:rsidRPr="00981701">
        <w:rPr>
          <w:rFonts w:ascii="Times New Roman" w:hAnsi="Times New Roman"/>
          <w:spacing w:val="-6"/>
        </w:rPr>
        <w:t>Ngân hàng Kookmin đã</w:t>
      </w:r>
      <w:r w:rsidRPr="00981701">
        <w:rPr>
          <w:rFonts w:ascii="Times New Roman" w:hAnsi="Times New Roman"/>
          <w:lang w:val="fr-FR"/>
        </w:rPr>
        <w:t xml:space="preserve"> </w:t>
      </w:r>
      <w:r w:rsidRPr="00981701">
        <w:rPr>
          <w:rFonts w:ascii="Times New Roman" w:hAnsi="Times New Roman"/>
        </w:rPr>
        <w:t xml:space="preserve">tài trợ xây tặng 20 ngôi nhà kèm nội thất, dồ dùng cơ bản cho 20 hộ dân nghèo huyện Thanh Thủy và Yên Lập tỉnh Phú Thọ; tặng 30 bộ máy tính, 250 áo phao ấm, cặp sách cho các cháu bé trường tiểu học </w:t>
      </w:r>
      <w:r w:rsidRPr="00981701">
        <w:rPr>
          <w:rFonts w:ascii="Times New Roman" w:hAnsi="Times New Roman"/>
          <w:spacing w:val="-8"/>
        </w:rPr>
        <w:t xml:space="preserve">Xuân Viên, Phú Thọ và trường THCS </w:t>
      </w:r>
      <w:r w:rsidRPr="00981701">
        <w:rPr>
          <w:rFonts w:ascii="Times New Roman" w:hAnsi="Times New Roman"/>
        </w:rPr>
        <w:t>Bình Yên, Sơn Dương,Tuyên Quang (năm 2018).</w:t>
      </w:r>
    </w:p>
    <w:p w:rsidR="00981701" w:rsidRPr="00981701" w:rsidRDefault="00981701" w:rsidP="00981701">
      <w:pPr>
        <w:spacing w:before="120" w:after="120"/>
        <w:ind w:firstLine="709"/>
        <w:jc w:val="both"/>
        <w:rPr>
          <w:rFonts w:ascii="Times New Roman" w:hAnsi="Times New Roman"/>
          <w:lang w:val="pt-BR"/>
        </w:rPr>
      </w:pPr>
      <w:r w:rsidRPr="00981701">
        <w:rPr>
          <w:rFonts w:ascii="Times New Roman" w:hAnsi="Times New Roman"/>
        </w:rPr>
        <w:t>- Thực hiện Chỉ thị số 12-CT/TW ngày 05/01/2022 của Ban Bí thư Trung ương Đảng về “Tăng cường sự lãnh đạo của Đảng, nâng cao hiệu quả đối ngoại nhân dân trong tình hình mới” và Nghị quyết số 15/NQ-BCH ngày 11/02/2022 của Ban Chấp hành Tổng Liên đoàn LĐVN về “Công tác đối ngoại của Công đoàn Việt Nam trong tình hình mới”; với chủ trương thúc đẩy quan hệ đi vào chiều sâu, hiệu quả với Công đoàn các nước chung biên giới, có hệ thống chính trị tương đồng với Việt Nam, Công đoàn NHVN luôn ưu tiên các hoạt động trao đổi hợp tác song phương với Công đoàn Ngân hàng Cộng hòa Dân chủ Nhân dân Lào, hỗ trợ phía Bạn về công tác chuyên môn và an sinh. Nhân chuyến thăm làm việc tháng 5/2023 Công đoàn NHVN đã trao tặng 05 bộ máy vi tính trị giá 5,500 đô la Mỹ cho Công đoàn Ngâ</w:t>
      </w:r>
      <w:r>
        <w:rPr>
          <w:rFonts w:ascii="Times New Roman" w:hAnsi="Times New Roman"/>
        </w:rPr>
        <w:t>n hàng CHDCND</w:t>
      </w:r>
      <w:r w:rsidRPr="00981701">
        <w:rPr>
          <w:rFonts w:ascii="Times New Roman" w:hAnsi="Times New Roman"/>
        </w:rPr>
        <w:t xml:space="preserve"> Lào.</w:t>
      </w:r>
    </w:p>
    <w:p w:rsidR="003E0DD6" w:rsidRPr="009C6DC9" w:rsidRDefault="00981701" w:rsidP="00B71107">
      <w:pPr>
        <w:spacing w:before="120" w:after="120"/>
        <w:ind w:firstLine="709"/>
        <w:jc w:val="both"/>
        <w:rPr>
          <w:rFonts w:ascii="Times New Roman" w:hAnsi="Times New Roman"/>
          <w:b/>
          <w:lang w:val="pt-BR"/>
        </w:rPr>
      </w:pPr>
      <w:r>
        <w:rPr>
          <w:rFonts w:ascii="Times New Roman" w:hAnsi="Times New Roman"/>
          <w:b/>
          <w:lang w:val="pt-BR"/>
        </w:rPr>
        <w:t>6</w:t>
      </w:r>
      <w:r w:rsidR="00A760A2" w:rsidRPr="009C6DC9">
        <w:rPr>
          <w:rFonts w:ascii="Times New Roman" w:hAnsi="Times New Roman"/>
          <w:b/>
          <w:lang w:val="pt-BR"/>
        </w:rPr>
        <w:t>. Hoạt động nữ công</w:t>
      </w:r>
    </w:p>
    <w:p w:rsidR="009C6DC9" w:rsidRPr="009C6DC9" w:rsidRDefault="009C6DC9" w:rsidP="00B71107">
      <w:pPr>
        <w:spacing w:before="120" w:after="120"/>
        <w:ind w:firstLine="709"/>
        <w:jc w:val="both"/>
        <w:rPr>
          <w:rFonts w:ascii="Times New Roman" w:hAnsi="Times New Roman"/>
          <w:lang w:val="pt-BR"/>
        </w:rPr>
      </w:pPr>
      <w:r w:rsidRPr="009C6DC9">
        <w:rPr>
          <w:rFonts w:ascii="Times New Roman" w:hAnsi="Times New Roman"/>
          <w:lang w:val="pt-BR"/>
        </w:rPr>
        <w:t>-</w:t>
      </w:r>
      <w:r w:rsidRPr="009C6DC9">
        <w:rPr>
          <w:rFonts w:ascii="Times New Roman" w:hAnsi="Times New Roman"/>
          <w:b/>
          <w:lang w:val="pt-BR"/>
        </w:rPr>
        <w:t xml:space="preserve"> </w:t>
      </w:r>
      <w:r w:rsidRPr="009C6DC9">
        <w:rPr>
          <w:rFonts w:ascii="Times New Roman" w:hAnsi="Times New Roman"/>
          <w:bdr w:val="none" w:sz="0" w:space="0" w:color="auto" w:frame="1"/>
          <w:shd w:val="clear" w:color="auto" w:fill="FFFFFF"/>
        </w:rPr>
        <w:t>C</w:t>
      </w:r>
      <w:r w:rsidRPr="009C6DC9">
        <w:rPr>
          <w:rStyle w:val="Strong"/>
          <w:rFonts w:ascii="Times New Roman" w:hAnsi="Times New Roman"/>
          <w:b w:val="0"/>
          <w:bdr w:val="none" w:sz="0" w:space="0" w:color="auto" w:frame="1"/>
          <w:shd w:val="clear" w:color="auto" w:fill="FFFFFF"/>
        </w:rPr>
        <w:t xml:space="preserve">ông đoàn </w:t>
      </w:r>
      <w:r>
        <w:rPr>
          <w:rStyle w:val="Strong"/>
          <w:rFonts w:ascii="Times New Roman" w:hAnsi="Times New Roman"/>
          <w:b w:val="0"/>
          <w:bdr w:val="none" w:sz="0" w:space="0" w:color="auto" w:frame="1"/>
          <w:shd w:val="clear" w:color="auto" w:fill="FFFFFF"/>
        </w:rPr>
        <w:t xml:space="preserve">NHVN </w:t>
      </w:r>
      <w:r w:rsidRPr="009C6DC9">
        <w:rPr>
          <w:rStyle w:val="Strong"/>
          <w:rFonts w:ascii="Times New Roman" w:hAnsi="Times New Roman"/>
          <w:b w:val="0"/>
          <w:bdr w:val="none" w:sz="0" w:space="0" w:color="auto" w:frame="1"/>
          <w:shd w:val="clear" w:color="auto" w:fill="FFFFFF"/>
        </w:rPr>
        <w:t>tổ chức các hoạt động dành cho lao động nữ</w:t>
      </w:r>
      <w:r>
        <w:rPr>
          <w:rStyle w:val="Strong"/>
          <w:rFonts w:ascii="Times New Roman" w:hAnsi="Times New Roman"/>
          <w:b w:val="0"/>
          <w:bdr w:val="none" w:sz="0" w:space="0" w:color="auto" w:frame="1"/>
          <w:shd w:val="clear" w:color="auto" w:fill="FFFFFF"/>
        </w:rPr>
        <w:t>:</w:t>
      </w:r>
    </w:p>
    <w:p w:rsidR="009C6DC9" w:rsidRDefault="009C6DC9" w:rsidP="00B71107">
      <w:pPr>
        <w:spacing w:before="120" w:after="120"/>
        <w:ind w:firstLine="709"/>
        <w:jc w:val="both"/>
        <w:rPr>
          <w:rFonts w:ascii="Times New Roman" w:hAnsi="Times New Roman"/>
        </w:rPr>
      </w:pPr>
      <w:r>
        <w:rPr>
          <w:rStyle w:val="Strong"/>
          <w:rFonts w:ascii="Times New Roman" w:hAnsi="Times New Roman"/>
          <w:b w:val="0"/>
          <w:bdr w:val="none" w:sz="0" w:space="0" w:color="auto" w:frame="1"/>
          <w:shd w:val="clear" w:color="auto" w:fill="FFFFFF"/>
        </w:rPr>
        <w:lastRenderedPageBreak/>
        <w:t xml:space="preserve">+ </w:t>
      </w:r>
      <w:r w:rsidRPr="009C6DC9">
        <w:rPr>
          <w:rFonts w:ascii="Times New Roman" w:hAnsi="Times New Roman"/>
        </w:rPr>
        <w:t>Cuộc thi trực tuyến “Tìm hiểu chính sách, pháp luật đối với lao động nữ” cho gần 60.000 người thi, với hơn 170.000 lượt thi (năm 2020)</w:t>
      </w:r>
      <w:r>
        <w:rPr>
          <w:rFonts w:ascii="Times New Roman" w:hAnsi="Times New Roman"/>
        </w:rPr>
        <w:t>.</w:t>
      </w:r>
    </w:p>
    <w:p w:rsidR="009C6DC9" w:rsidRDefault="009C6DC9" w:rsidP="00B71107">
      <w:pPr>
        <w:spacing w:before="120" w:after="120"/>
        <w:ind w:firstLine="709"/>
        <w:jc w:val="both"/>
        <w:rPr>
          <w:rFonts w:ascii="Times New Roman" w:hAnsi="Times New Roman"/>
          <w:iCs/>
        </w:rPr>
      </w:pPr>
      <w:r>
        <w:rPr>
          <w:rFonts w:ascii="Times New Roman" w:hAnsi="Times New Roman"/>
        </w:rPr>
        <w:t xml:space="preserve">+ </w:t>
      </w:r>
      <w:r w:rsidRPr="009C6DC9">
        <w:rPr>
          <w:rFonts w:ascii="Times New Roman" w:hAnsi="Times New Roman"/>
        </w:rPr>
        <w:t>C</w:t>
      </w:r>
      <w:r w:rsidRPr="009C6DC9">
        <w:rPr>
          <w:rFonts w:ascii="Times New Roman" w:hAnsi="Times New Roman"/>
          <w:lang w:val="pt-BR"/>
        </w:rPr>
        <w:t xml:space="preserve">huỗi Tọa đàm trực tuyến gồm 04 chương trình gắn với chủ đề “Cán bộ Ngân hàng vững tin - Đón bình thường mới” </w:t>
      </w:r>
      <w:r w:rsidRPr="009C6DC9">
        <w:rPr>
          <w:rFonts w:ascii="Times New Roman" w:hAnsi="Times New Roman"/>
          <w:iCs/>
        </w:rPr>
        <w:t>phù hợp với bối cảnh phòng, chống đại dịch Covid-19 (năm 2021)</w:t>
      </w:r>
      <w:r>
        <w:rPr>
          <w:rFonts w:ascii="Times New Roman" w:hAnsi="Times New Roman"/>
          <w:iCs/>
        </w:rPr>
        <w:t>.</w:t>
      </w:r>
    </w:p>
    <w:p w:rsidR="009C6DC9" w:rsidRDefault="009C6DC9" w:rsidP="00B71107">
      <w:pPr>
        <w:spacing w:before="120" w:after="120"/>
        <w:ind w:firstLine="709"/>
        <w:jc w:val="both"/>
        <w:rPr>
          <w:rFonts w:ascii="Times New Roman" w:hAnsi="Times New Roman"/>
          <w:lang w:val="pt-BR"/>
        </w:rPr>
      </w:pPr>
      <w:r>
        <w:rPr>
          <w:rFonts w:ascii="Times New Roman" w:hAnsi="Times New Roman"/>
          <w:iCs/>
        </w:rPr>
        <w:t xml:space="preserve">+ </w:t>
      </w:r>
      <w:r w:rsidRPr="009C6DC9">
        <w:rPr>
          <w:rFonts w:ascii="Times New Roman" w:hAnsi="Times New Roman"/>
          <w:lang w:val="pt-BR"/>
        </w:rPr>
        <w:t>Hội nghị chuyên đề “Gia đình - Điểm tựa yêu thương”, “Xây dựng hạnh phúc gia đình trong bối cảnh hiện nay” (năm 2019)</w:t>
      </w:r>
      <w:r>
        <w:rPr>
          <w:rFonts w:ascii="Times New Roman" w:hAnsi="Times New Roman"/>
          <w:lang w:val="pt-BR"/>
        </w:rPr>
        <w:t>.</w:t>
      </w:r>
    </w:p>
    <w:p w:rsidR="009C6DC9" w:rsidRDefault="009C6DC9" w:rsidP="00B71107">
      <w:pPr>
        <w:spacing w:before="120" w:after="120"/>
        <w:ind w:firstLine="709"/>
        <w:jc w:val="both"/>
        <w:rPr>
          <w:rFonts w:ascii="Times New Roman" w:hAnsi="Times New Roman"/>
        </w:rPr>
      </w:pPr>
      <w:r>
        <w:rPr>
          <w:rFonts w:ascii="Times New Roman" w:hAnsi="Times New Roman"/>
          <w:lang w:val="pt-BR"/>
        </w:rPr>
        <w:t>+</w:t>
      </w:r>
      <w:r w:rsidRPr="009C6DC9">
        <w:rPr>
          <w:rFonts w:ascii="Times New Roman" w:hAnsi="Times New Roman"/>
        </w:rPr>
        <w:t xml:space="preserve"> Hội nghị chuyên đề “Phụ nữ thành công và hạnh phúc gia đình” kết hợp tuyên truyền pháp luật, Bộ Luật Lao động năm 2019 cho hơn 900 ĐVNLĐ ngành Ngân hàng thuộc khu vực Hà Nội, khu vực đồng bằng sông Cửu Long (năm 2020)</w:t>
      </w:r>
      <w:r>
        <w:rPr>
          <w:rFonts w:ascii="Times New Roman" w:hAnsi="Times New Roman"/>
        </w:rPr>
        <w:t>.</w:t>
      </w:r>
    </w:p>
    <w:p w:rsidR="009C6DC9" w:rsidRDefault="009C6DC9" w:rsidP="00B71107">
      <w:pPr>
        <w:spacing w:before="120" w:after="120"/>
        <w:ind w:firstLine="709"/>
        <w:jc w:val="both"/>
        <w:rPr>
          <w:rFonts w:ascii="Times New Roman" w:hAnsi="Times New Roman"/>
          <w:lang w:val="pt-BR"/>
        </w:rPr>
      </w:pPr>
      <w:r>
        <w:rPr>
          <w:rFonts w:ascii="Times New Roman" w:hAnsi="Times New Roman"/>
        </w:rPr>
        <w:t xml:space="preserve">+ </w:t>
      </w:r>
      <w:r w:rsidRPr="009C6DC9">
        <w:rPr>
          <w:rFonts w:ascii="Times New Roman" w:hAnsi="Times New Roman"/>
          <w:lang w:val="pt-BR"/>
        </w:rPr>
        <w:t xml:space="preserve">Cuộc thi ảnh trực tuyến “Gia đình - Điểm tựa yêu thương” dành cho ĐVNLĐ ngành Ngân hàng, đã có </w:t>
      </w:r>
      <w:r w:rsidRPr="009C6DC9">
        <w:rPr>
          <w:rFonts w:ascii="Times New Roman" w:hAnsi="Times New Roman"/>
        </w:rPr>
        <w:t>gần 400 tác phẩm tiêu biểu được lựa chọn từ trên 3.500 tác phẩm dự thi tại các cấp công đoàn được gửi về Ban tổ chức Cuộc thi cấp Công đoàn Ngành</w:t>
      </w:r>
      <w:r w:rsidRPr="009C6DC9">
        <w:rPr>
          <w:rFonts w:ascii="Times New Roman" w:hAnsi="Times New Roman"/>
          <w:lang w:val="pt-BR"/>
        </w:rPr>
        <w:t xml:space="preserve"> (năm 2020)</w:t>
      </w:r>
      <w:r>
        <w:rPr>
          <w:rFonts w:ascii="Times New Roman" w:hAnsi="Times New Roman"/>
          <w:lang w:val="pt-BR"/>
        </w:rPr>
        <w:t>.</w:t>
      </w:r>
    </w:p>
    <w:p w:rsidR="009C6DC9" w:rsidRDefault="009C6DC9" w:rsidP="00B71107">
      <w:pPr>
        <w:spacing w:before="120" w:after="120"/>
        <w:ind w:firstLine="709"/>
        <w:jc w:val="both"/>
        <w:rPr>
          <w:rFonts w:ascii="Times New Roman" w:hAnsi="Times New Roman"/>
          <w:lang w:val="pt-BR"/>
        </w:rPr>
      </w:pPr>
      <w:r>
        <w:rPr>
          <w:rFonts w:ascii="Times New Roman" w:hAnsi="Times New Roman"/>
          <w:lang w:val="pt-BR"/>
        </w:rPr>
        <w:t xml:space="preserve">+ </w:t>
      </w:r>
      <w:r w:rsidRPr="009C6DC9">
        <w:rPr>
          <w:rFonts w:ascii="Times New Roman" w:hAnsi="Times New Roman"/>
          <w:lang w:val="pt-BR"/>
        </w:rPr>
        <w:t>Biểu dương và trình các cấp khen thưởng các cá nhân có thành tích xuất sắc trong công tác xây dựng gia đình giai đoạn 2016-2020</w:t>
      </w:r>
      <w:r>
        <w:rPr>
          <w:rFonts w:ascii="Times New Roman" w:hAnsi="Times New Roman"/>
          <w:lang w:val="pt-BR"/>
        </w:rPr>
        <w:t>.</w:t>
      </w:r>
    </w:p>
    <w:p w:rsidR="009C6DC9" w:rsidRPr="00F815B3" w:rsidRDefault="009C6DC9" w:rsidP="00B71107">
      <w:pPr>
        <w:spacing w:before="120" w:after="120"/>
        <w:ind w:firstLine="709"/>
        <w:jc w:val="both"/>
        <w:rPr>
          <w:rFonts w:ascii="Times New Roman" w:hAnsi="Times New Roman"/>
          <w:lang w:val="pt-BR"/>
        </w:rPr>
      </w:pPr>
      <w:r>
        <w:rPr>
          <w:rFonts w:ascii="Times New Roman" w:hAnsi="Times New Roman"/>
          <w:lang w:val="pt-BR"/>
        </w:rPr>
        <w:t xml:space="preserve">+ </w:t>
      </w:r>
      <w:r w:rsidRPr="009C6DC9">
        <w:rPr>
          <w:rFonts w:ascii="Times New Roman" w:hAnsi="Times New Roman"/>
          <w:lang w:val="pt-BR"/>
        </w:rPr>
        <w:t xml:space="preserve">Chương trình kỷ niệm Ngày Quốc tế Phụ nữ 08/3, khởi nghĩa Hai Bà Trưng và phát động thi đua trong nữ CBĐVNLĐ ngành Ngân hàng kết hợp tư vấn sức khỏe chủ đề "Phụ nữ Ngân hàng - Sức khỏe và Sắc đẹp" trực tiếp tại Hà Nội và </w:t>
      </w:r>
      <w:r w:rsidRPr="00F815B3">
        <w:rPr>
          <w:rFonts w:ascii="Times New Roman" w:hAnsi="Times New Roman"/>
          <w:lang w:val="pt-BR"/>
        </w:rPr>
        <w:t>trực tuyến tại 63 tỉnh, thành phố, livestream trên fanpage Công đoàn NHVN... thu hút hơn 10.000 ĐVNLĐ theo dõi (năm 2022),....</w:t>
      </w:r>
    </w:p>
    <w:p w:rsidR="00F815B3" w:rsidRPr="00F815B3" w:rsidRDefault="00F815B3" w:rsidP="00B71107">
      <w:pPr>
        <w:spacing w:before="120" w:after="120"/>
        <w:ind w:firstLine="720"/>
        <w:jc w:val="both"/>
        <w:rPr>
          <w:rFonts w:ascii="Times New Roman" w:hAnsi="Times New Roman"/>
          <w:lang w:val="pt-BR"/>
        </w:rPr>
      </w:pPr>
      <w:r>
        <w:rPr>
          <w:rFonts w:ascii="Times New Roman" w:hAnsi="Times New Roman"/>
          <w:lang w:val="pt-BR"/>
        </w:rPr>
        <w:t xml:space="preserve">- </w:t>
      </w:r>
      <w:r w:rsidRPr="00F815B3">
        <w:rPr>
          <w:rFonts w:ascii="Times New Roman" w:hAnsi="Times New Roman"/>
          <w:lang w:val="pt-BR"/>
        </w:rPr>
        <w:t xml:space="preserve">Công đoàn NHVN tổ chức nhiều hoạt động thiết thực cho con ĐVLĐ như: </w:t>
      </w:r>
    </w:p>
    <w:p w:rsidR="00F815B3" w:rsidRPr="00F815B3" w:rsidRDefault="00F815B3" w:rsidP="00B71107">
      <w:pPr>
        <w:spacing w:before="120" w:after="120"/>
        <w:ind w:firstLine="720"/>
        <w:jc w:val="both"/>
        <w:rPr>
          <w:rFonts w:ascii="Times New Roman" w:hAnsi="Times New Roman"/>
          <w:lang w:val="pt-BR"/>
        </w:rPr>
      </w:pPr>
      <w:r>
        <w:rPr>
          <w:rFonts w:ascii="Times New Roman" w:hAnsi="Times New Roman"/>
          <w:lang w:val="pt-BR"/>
        </w:rPr>
        <w:t>+</w:t>
      </w:r>
      <w:r w:rsidRPr="00F815B3">
        <w:rPr>
          <w:rFonts w:ascii="Times New Roman" w:hAnsi="Times New Roman"/>
          <w:lang w:val="pt-BR"/>
        </w:rPr>
        <w:t xml:space="preserve"> Tổ chức 15 lớp học quản lý tài chính cá nhân dành cho con ĐVNLĐ Ngân hàng trên địa bàn Hà Nội, thu hút gần 600 em học sinh tham gia. </w:t>
      </w:r>
    </w:p>
    <w:p w:rsidR="00F815B3" w:rsidRPr="00F815B3" w:rsidRDefault="00F815B3" w:rsidP="00B71107">
      <w:pPr>
        <w:spacing w:before="120" w:after="120"/>
        <w:ind w:firstLine="720"/>
        <w:jc w:val="both"/>
        <w:rPr>
          <w:rFonts w:ascii="Times New Roman" w:hAnsi="Times New Roman"/>
          <w:lang w:val="pt-BR"/>
        </w:rPr>
      </w:pPr>
      <w:r>
        <w:rPr>
          <w:rFonts w:ascii="Times New Roman" w:hAnsi="Times New Roman"/>
          <w:lang w:val="pt-BR"/>
        </w:rPr>
        <w:t>+</w:t>
      </w:r>
      <w:r w:rsidRPr="00F815B3">
        <w:rPr>
          <w:rFonts w:ascii="Times New Roman" w:hAnsi="Times New Roman"/>
          <w:lang w:val="pt-BR"/>
        </w:rPr>
        <w:t xml:space="preserve"> Cuộc thi viết “Ngân hàng trong em” dành cho con CBĐVNLĐ ngành Ngân hàng, đã thu hút gần 400 tác phẩm dự thi từ các vùng, miền </w:t>
      </w:r>
      <w:r w:rsidRPr="00F815B3">
        <w:rPr>
          <w:rFonts w:ascii="Times New Roman" w:hAnsi="Times New Roman"/>
        </w:rPr>
        <w:t>trong cả nước, trong đó có sự tham gia của những đơn vị chưa trực thuộc Công đoàn NHVN</w:t>
      </w:r>
      <w:r w:rsidRPr="00F815B3">
        <w:rPr>
          <w:rFonts w:ascii="Times New Roman" w:hAnsi="Times New Roman"/>
          <w:lang w:val="pt-BR"/>
        </w:rPr>
        <w:t>.</w:t>
      </w:r>
    </w:p>
    <w:p w:rsidR="00F815B3" w:rsidRPr="00F815B3" w:rsidRDefault="00F815B3" w:rsidP="00B71107">
      <w:pPr>
        <w:spacing w:before="120" w:after="120"/>
        <w:ind w:firstLine="720"/>
        <w:jc w:val="both"/>
        <w:rPr>
          <w:rFonts w:ascii="Times New Roman" w:hAnsi="Times New Roman"/>
          <w:lang w:val="pt-BR"/>
        </w:rPr>
      </w:pPr>
      <w:r>
        <w:rPr>
          <w:rFonts w:ascii="Times New Roman" w:hAnsi="Times New Roman"/>
          <w:lang w:val="pt-BR"/>
        </w:rPr>
        <w:t>+</w:t>
      </w:r>
      <w:r w:rsidRPr="00F815B3">
        <w:rPr>
          <w:rFonts w:ascii="Times New Roman" w:hAnsi="Times New Roman"/>
          <w:lang w:val="pt-BR"/>
        </w:rPr>
        <w:t xml:space="preserve"> Tổ chức thành công </w:t>
      </w:r>
      <w:r w:rsidRPr="00F815B3">
        <w:rPr>
          <w:rFonts w:ascii="Times New Roman" w:hAnsi="Times New Roman"/>
        </w:rPr>
        <w:t>Giải cờ Vua cúp Kim Đồng dành cho thiếu nhi là con ĐVNLĐ ngành Ngân hàng tại 03 miền vào các năm 2018 và 2019, với sự tham gia của gần 1.000 lượt kỳ thủ nhí</w:t>
      </w:r>
      <w:r w:rsidRPr="00F815B3">
        <w:rPr>
          <w:rFonts w:ascii="Times New Roman" w:hAnsi="Times New Roman"/>
          <w:lang w:val="pt-BR"/>
        </w:rPr>
        <w:t>.</w:t>
      </w:r>
    </w:p>
    <w:p w:rsidR="00F815B3" w:rsidRPr="00F815B3" w:rsidRDefault="00F815B3" w:rsidP="00B71107">
      <w:pPr>
        <w:spacing w:before="120" w:after="120"/>
        <w:ind w:firstLine="709"/>
        <w:jc w:val="both"/>
        <w:rPr>
          <w:rFonts w:ascii="Times New Roman" w:hAnsi="Times New Roman"/>
          <w:lang w:val="pt-BR"/>
        </w:rPr>
      </w:pPr>
      <w:r>
        <w:rPr>
          <w:rFonts w:ascii="Times New Roman" w:hAnsi="Times New Roman"/>
          <w:lang w:val="pt-BR"/>
        </w:rPr>
        <w:t>+</w:t>
      </w:r>
      <w:r w:rsidRPr="00F815B3">
        <w:rPr>
          <w:rFonts w:ascii="Times New Roman" w:hAnsi="Times New Roman"/>
          <w:lang w:val="pt-BR"/>
        </w:rPr>
        <w:t xml:space="preserve"> Tổ chức 02 Hội nghị biểu dương, khen thưởng cấp Ngành (lần thứ 3 vào năm 2019 và lần thứ 4 vào năm 2022) đối với 400 học sinh, sinh viên tiêu biểu là con ĐVNLĐ có thành tích đặc biệt xuất sắc trong học tập giai đoạn 2017-2019 và 2019-2022.</w:t>
      </w:r>
    </w:p>
    <w:p w:rsidR="00847A05" w:rsidRPr="00F815B3" w:rsidRDefault="009C6DC9" w:rsidP="00B71107">
      <w:pPr>
        <w:spacing w:before="120" w:after="120"/>
        <w:ind w:firstLine="709"/>
        <w:jc w:val="both"/>
        <w:rPr>
          <w:rFonts w:ascii="Times New Roman" w:hAnsi="Times New Roman"/>
          <w:lang w:val="pl-PL"/>
        </w:rPr>
      </w:pPr>
      <w:r w:rsidRPr="00F815B3">
        <w:rPr>
          <w:rFonts w:ascii="Times New Roman" w:hAnsi="Times New Roman"/>
          <w:lang w:val="pt-BR"/>
        </w:rPr>
        <w:t xml:space="preserve">- </w:t>
      </w:r>
      <w:r w:rsidR="00A731C8" w:rsidRPr="00F815B3">
        <w:rPr>
          <w:rFonts w:ascii="Times New Roman" w:hAnsi="Times New Roman"/>
          <w:lang w:val="pt-BR"/>
        </w:rPr>
        <w:t>C</w:t>
      </w:r>
      <w:r w:rsidR="004711C3">
        <w:rPr>
          <w:rFonts w:ascii="Times New Roman" w:hAnsi="Times New Roman"/>
          <w:lang w:val="pt-BR"/>
        </w:rPr>
        <w:t>ông đoàn Cơ quan NHNNTW</w:t>
      </w:r>
      <w:r w:rsidR="00A731C8" w:rsidRPr="00F815B3">
        <w:rPr>
          <w:rFonts w:ascii="Times New Roman" w:hAnsi="Times New Roman"/>
          <w:lang w:val="pt-BR"/>
        </w:rPr>
        <w:t xml:space="preserve"> </w:t>
      </w:r>
      <w:r w:rsidR="00A7332B" w:rsidRPr="00F815B3">
        <w:rPr>
          <w:rFonts w:ascii="Times New Roman" w:hAnsi="Times New Roman"/>
          <w:lang w:val="pt-BR"/>
        </w:rPr>
        <w:t>tổ</w:t>
      </w:r>
      <w:r w:rsidR="009536D7" w:rsidRPr="00F815B3">
        <w:rPr>
          <w:rFonts w:ascii="Times New Roman" w:hAnsi="Times New Roman"/>
          <w:lang w:val="pt-BR"/>
        </w:rPr>
        <w:t xml:space="preserve"> chức khen thưởng gần 1.200 cháu </w:t>
      </w:r>
      <w:r w:rsidR="004711C3">
        <w:rPr>
          <w:rFonts w:ascii="Times New Roman" w:hAnsi="Times New Roman"/>
          <w:lang w:val="pt-BR"/>
        </w:rPr>
        <w:t>con CBCCVCLĐ</w:t>
      </w:r>
      <w:r w:rsidR="009536D7" w:rsidRPr="00F815B3">
        <w:rPr>
          <w:rFonts w:ascii="Times New Roman" w:hAnsi="Times New Roman"/>
          <w:lang w:val="pt-BR"/>
        </w:rPr>
        <w:t xml:space="preserve"> </w:t>
      </w:r>
      <w:r w:rsidR="00A548C9" w:rsidRPr="00F815B3">
        <w:rPr>
          <w:rFonts w:ascii="Times New Roman" w:hAnsi="Times New Roman"/>
          <w:lang w:val="pt-BR"/>
        </w:rPr>
        <w:t>có thành tích tốt trong học tập</w:t>
      </w:r>
      <w:r w:rsidR="009536D7" w:rsidRPr="00F815B3">
        <w:rPr>
          <w:rFonts w:ascii="Times New Roman" w:hAnsi="Times New Roman"/>
          <w:lang w:val="pt-BR"/>
        </w:rPr>
        <w:t>; tổ chức Hội nghị tuyên dương 120 cháu đ</w:t>
      </w:r>
      <w:r w:rsidR="00A7332B" w:rsidRPr="00F815B3">
        <w:rPr>
          <w:rFonts w:ascii="Times New Roman" w:hAnsi="Times New Roman"/>
          <w:lang w:val="pt-BR"/>
        </w:rPr>
        <w:t>ạt thành tích xuất sắc</w:t>
      </w:r>
      <w:r w:rsidR="009536D7" w:rsidRPr="00F815B3">
        <w:rPr>
          <w:rFonts w:ascii="Times New Roman" w:hAnsi="Times New Roman"/>
          <w:lang w:val="pt-BR"/>
        </w:rPr>
        <w:t xml:space="preserve"> trong các kỳ thi học sinh giỏi, các môn nă</w:t>
      </w:r>
      <w:r w:rsidR="00A731C8" w:rsidRPr="00F815B3">
        <w:rPr>
          <w:rFonts w:ascii="Times New Roman" w:hAnsi="Times New Roman"/>
          <w:lang w:val="pt-BR"/>
        </w:rPr>
        <w:t>ng khiếu</w:t>
      </w:r>
      <w:r w:rsidR="000E1F7D" w:rsidRPr="00F815B3">
        <w:rPr>
          <w:rFonts w:ascii="Times New Roman" w:hAnsi="Times New Roman"/>
          <w:lang w:val="pt-BR"/>
        </w:rPr>
        <w:t>; tổ chức Hội thi nấu ăn tại phía Bắc có 35 đội, phía Nam có 11 đội với sự tham gia của 254 đoàn viên và 300 cổ động viên</w:t>
      </w:r>
      <w:r w:rsidR="00DF0C9A" w:rsidRPr="00F815B3">
        <w:rPr>
          <w:rFonts w:ascii="Times New Roman" w:hAnsi="Times New Roman"/>
          <w:lang w:val="pt-BR"/>
        </w:rPr>
        <w:t xml:space="preserve">. </w:t>
      </w:r>
      <w:r w:rsidR="0076587F" w:rsidRPr="00F815B3">
        <w:rPr>
          <w:rFonts w:ascii="Times New Roman" w:hAnsi="Times New Roman"/>
          <w:lang w:val="pt-BR"/>
        </w:rPr>
        <w:t>Hàng năm nhân các ngày kỷ niệm dành cho phụ nữ, gia đình và trẻ em, Cô</w:t>
      </w:r>
      <w:r w:rsidR="004711C3">
        <w:rPr>
          <w:rFonts w:ascii="Times New Roman" w:hAnsi="Times New Roman"/>
          <w:lang w:val="pt-BR"/>
        </w:rPr>
        <w:t xml:space="preserve">ng đoàn Cơ quan NHNNTW </w:t>
      </w:r>
      <w:r w:rsidR="0076587F" w:rsidRPr="00F815B3">
        <w:rPr>
          <w:rFonts w:ascii="Times New Roman" w:hAnsi="Times New Roman"/>
          <w:lang w:val="pt-BR"/>
        </w:rPr>
        <w:t xml:space="preserve">tổ chức nhiều hoạt động ý nghĩa như: </w:t>
      </w:r>
      <w:r w:rsidR="004711C3">
        <w:rPr>
          <w:rFonts w:ascii="Times New Roman" w:hAnsi="Times New Roman"/>
          <w:lang w:val="pt-BR"/>
        </w:rPr>
        <w:t>t</w:t>
      </w:r>
      <w:r w:rsidR="00C75366" w:rsidRPr="00F815B3">
        <w:rPr>
          <w:rFonts w:ascii="Times New Roman" w:hAnsi="Times New Roman"/>
          <w:lang w:val="pt-BR"/>
        </w:rPr>
        <w:t xml:space="preserve">ổ chức thăm và tặng quà tại các Trung tâm Bảo trợ xã hội, các </w:t>
      </w:r>
      <w:r w:rsidR="00C75366" w:rsidRPr="00F815B3">
        <w:rPr>
          <w:rFonts w:ascii="Times New Roman" w:hAnsi="Times New Roman"/>
          <w:lang w:val="pt-BR"/>
        </w:rPr>
        <w:lastRenderedPageBreak/>
        <w:t>cháu bị ung thư tại các bệnh viện, các cháu học sinh vùng khó khăn, xây tặng nhà lớp học tại các địa phương (Hải Dương, Sơn La, Lai Châu, Lào Cai, Yên Bái, Cao Bằng), xây nhà “Mái ấm tình thương” trao tặng phụ nữ nghèo, các hộ gia đình phụ nữ thuộc diện gia đình chính sách, (Hà Giang, Điện Biên, Hà Tĩnh),…</w:t>
      </w:r>
    </w:p>
    <w:p w:rsidR="008558BD" w:rsidRPr="004F2B4A" w:rsidRDefault="004711C3" w:rsidP="00B71107">
      <w:pPr>
        <w:spacing w:before="120" w:after="120"/>
        <w:ind w:firstLine="709"/>
        <w:jc w:val="both"/>
        <w:rPr>
          <w:rFonts w:ascii="Times New Roman" w:hAnsi="Times New Roman"/>
          <w:lang w:val="pt-BR"/>
        </w:rPr>
      </w:pPr>
      <w:r>
        <w:rPr>
          <w:rFonts w:ascii="Times New Roman" w:hAnsi="Times New Roman"/>
          <w:lang w:val="pl-PL"/>
        </w:rPr>
        <w:t xml:space="preserve">- </w:t>
      </w:r>
      <w:r w:rsidR="00A82F09" w:rsidRPr="00F815B3">
        <w:rPr>
          <w:rFonts w:ascii="Times New Roman" w:hAnsi="Times New Roman"/>
          <w:lang w:val="pl-PL"/>
        </w:rPr>
        <w:t>Công đoàn</w:t>
      </w:r>
      <w:r>
        <w:rPr>
          <w:rFonts w:ascii="Times New Roman" w:hAnsi="Times New Roman"/>
          <w:lang w:val="pl-PL"/>
        </w:rPr>
        <w:t xml:space="preserve"> Ngân hàng No&amp;PTNT</w:t>
      </w:r>
      <w:r w:rsidR="00C75366" w:rsidRPr="00F815B3">
        <w:rPr>
          <w:rFonts w:ascii="Times New Roman" w:hAnsi="Times New Roman"/>
          <w:lang w:val="pt-BR"/>
        </w:rPr>
        <w:t xml:space="preserve"> </w:t>
      </w:r>
      <w:r w:rsidR="00E95A25" w:rsidRPr="00F815B3">
        <w:rPr>
          <w:rFonts w:ascii="Times New Roman" w:hAnsi="Times New Roman"/>
          <w:lang w:val="pt-BR"/>
        </w:rPr>
        <w:t>tổ</w:t>
      </w:r>
      <w:r w:rsidR="00A82F09" w:rsidRPr="00F815B3">
        <w:rPr>
          <w:rFonts w:ascii="Times New Roman" w:hAnsi="Times New Roman"/>
          <w:lang w:val="pt-BR"/>
        </w:rPr>
        <w:t xml:space="preserve"> chức </w:t>
      </w:r>
      <w:r w:rsidR="00E95A25" w:rsidRPr="00F815B3">
        <w:rPr>
          <w:rFonts w:ascii="Times New Roman" w:hAnsi="Times New Roman"/>
          <w:lang w:val="pt-BR"/>
        </w:rPr>
        <w:t xml:space="preserve">các hoạt động thiết thực </w:t>
      </w:r>
      <w:r w:rsidR="00C75366" w:rsidRPr="00F815B3">
        <w:rPr>
          <w:rFonts w:ascii="Times New Roman" w:hAnsi="Times New Roman"/>
          <w:lang w:val="pt-BR"/>
        </w:rPr>
        <w:t xml:space="preserve">hàng năm </w:t>
      </w:r>
      <w:r w:rsidR="00E95A25" w:rsidRPr="00F815B3">
        <w:rPr>
          <w:rFonts w:ascii="Times New Roman" w:hAnsi="Times New Roman"/>
          <w:lang w:val="pt-BR"/>
        </w:rPr>
        <w:t xml:space="preserve">nhân các ngày kỷ niệm </w:t>
      </w:r>
      <w:r w:rsidR="00C75366" w:rsidRPr="00F815B3">
        <w:rPr>
          <w:rFonts w:ascii="Times New Roman" w:hAnsi="Times New Roman"/>
          <w:lang w:val="pt-BR"/>
        </w:rPr>
        <w:t>dành cho phụ nữ, gia đình và</w:t>
      </w:r>
      <w:r w:rsidR="00E95A25" w:rsidRPr="00F815B3">
        <w:rPr>
          <w:rFonts w:ascii="Times New Roman" w:hAnsi="Times New Roman"/>
          <w:lang w:val="pt-BR"/>
        </w:rPr>
        <w:t xml:space="preserve"> trẻ em</w:t>
      </w:r>
      <w:r w:rsidR="00E80C46" w:rsidRPr="00F815B3">
        <w:rPr>
          <w:rFonts w:ascii="Times New Roman" w:hAnsi="Times New Roman"/>
          <w:lang w:val="pt-BR"/>
        </w:rPr>
        <w:t>; trích quỹ khen thưởng chi thưởng cho lao động nữ với tổng số tiền trong nhiệm kỳ qua là 308.671 triệu đồng</w:t>
      </w:r>
      <w:r w:rsidR="008558BD" w:rsidRPr="00F815B3">
        <w:rPr>
          <w:rFonts w:ascii="Times New Roman" w:hAnsi="Times New Roman"/>
          <w:lang w:val="pt-BR"/>
        </w:rPr>
        <w:t>; tổ chức biểu dương cho 2.094 cháu có thành</w:t>
      </w:r>
      <w:r w:rsidR="008558BD" w:rsidRPr="004F2B4A">
        <w:rPr>
          <w:rFonts w:ascii="Times New Roman" w:hAnsi="Times New Roman"/>
          <w:lang w:val="pt-BR"/>
        </w:rPr>
        <w:t xml:space="preserve"> tích cao trong học t</w:t>
      </w:r>
      <w:r w:rsidR="00845CE7">
        <w:rPr>
          <w:rFonts w:ascii="Times New Roman" w:hAnsi="Times New Roman"/>
          <w:lang w:val="pt-BR"/>
        </w:rPr>
        <w:t>ập, số tiền chi thưởng là hơn 18 tỷ</w:t>
      </w:r>
      <w:r w:rsidR="008558BD" w:rsidRPr="004F2B4A">
        <w:rPr>
          <w:rFonts w:ascii="Times New Roman" w:hAnsi="Times New Roman"/>
          <w:lang w:val="pt-BR"/>
        </w:rPr>
        <w:t xml:space="preserve"> đồng</w:t>
      </w:r>
      <w:r w:rsidR="00E80C46" w:rsidRPr="004F2B4A">
        <w:rPr>
          <w:rFonts w:ascii="Times New Roman" w:hAnsi="Times New Roman"/>
          <w:lang w:val="pt-BR"/>
        </w:rPr>
        <w:t>. Tỉ lệ lao động nữ đạt danh hiệu Phụ nữ 2 gi</w:t>
      </w:r>
      <w:r w:rsidR="008B378D" w:rsidRPr="004F2B4A">
        <w:rPr>
          <w:rFonts w:ascii="Times New Roman" w:hAnsi="Times New Roman"/>
          <w:lang w:val="pt-BR"/>
        </w:rPr>
        <w:t xml:space="preserve">ỏi cấp cơ sở bình quân đạt từ 85-90%. </w:t>
      </w:r>
    </w:p>
    <w:p w:rsidR="00654DDE" w:rsidRPr="004F2B4A" w:rsidRDefault="004711C3" w:rsidP="00B71107">
      <w:pPr>
        <w:spacing w:before="120" w:after="120"/>
        <w:ind w:firstLine="709"/>
        <w:jc w:val="both"/>
        <w:rPr>
          <w:rFonts w:ascii="Times New Roman" w:hAnsi="Times New Roman"/>
          <w:b/>
          <w:color w:val="000000" w:themeColor="text1"/>
          <w:lang w:val="pt-BR"/>
        </w:rPr>
      </w:pPr>
      <w:r>
        <w:rPr>
          <w:rStyle w:val="Strong"/>
          <w:rFonts w:ascii="Times New Roman" w:hAnsi="Times New Roman"/>
          <w:b w:val="0"/>
          <w:color w:val="000000" w:themeColor="text1"/>
          <w:shd w:val="clear" w:color="auto" w:fill="FFFFFF"/>
        </w:rPr>
        <w:t>- Công đoàn Ngân hàng Đầu tư &amp; PTVN</w:t>
      </w:r>
      <w:r w:rsidR="00654DDE" w:rsidRPr="004F2B4A">
        <w:rPr>
          <w:rStyle w:val="Strong"/>
          <w:rFonts w:ascii="Times New Roman" w:hAnsi="Times New Roman"/>
          <w:b w:val="0"/>
          <w:color w:val="000000" w:themeColor="text1"/>
          <w:shd w:val="clear" w:color="auto" w:fill="FFFFFF"/>
        </w:rPr>
        <w:t xml:space="preserve"> phối hợp v</w:t>
      </w:r>
      <w:r>
        <w:rPr>
          <w:rStyle w:val="Strong"/>
          <w:rFonts w:ascii="Times New Roman" w:hAnsi="Times New Roman"/>
          <w:b w:val="0"/>
          <w:color w:val="000000" w:themeColor="text1"/>
          <w:shd w:val="clear" w:color="auto" w:fill="FFFFFF"/>
        </w:rPr>
        <w:t>ới Ban Vì sự tiến bộ Phụ nữ</w:t>
      </w:r>
      <w:r w:rsidR="00654DDE" w:rsidRPr="004F2B4A">
        <w:rPr>
          <w:rStyle w:val="Strong"/>
          <w:rFonts w:ascii="Times New Roman" w:hAnsi="Times New Roman"/>
          <w:b w:val="0"/>
          <w:color w:val="000000" w:themeColor="text1"/>
          <w:shd w:val="clear" w:color="auto" w:fill="FFFFFF"/>
        </w:rPr>
        <w:t xml:space="preserve"> tổ chức buổi tọa đàm chuyên đề “Nghệ thuật làm vợ, làm mẹ để nuôi dạy con khôn lớn” theo hình thức trực tiếp và trực tuyến; </w:t>
      </w:r>
      <w:r w:rsidR="0019394F" w:rsidRPr="004F2B4A">
        <w:rPr>
          <w:rStyle w:val="Strong"/>
          <w:rFonts w:ascii="Times New Roman" w:hAnsi="Times New Roman"/>
          <w:b w:val="0"/>
          <w:color w:val="000000" w:themeColor="text1"/>
          <w:shd w:val="clear" w:color="auto" w:fill="FFFFFF"/>
        </w:rPr>
        <w:t xml:space="preserve">tọa đàm </w:t>
      </w:r>
      <w:r w:rsidR="00654DDE" w:rsidRPr="004F2B4A">
        <w:rPr>
          <w:rStyle w:val="Strong"/>
          <w:rFonts w:ascii="Times New Roman" w:hAnsi="Times New Roman"/>
          <w:b w:val="0"/>
          <w:color w:val="000000" w:themeColor="text1"/>
          <w:shd w:val="clear" w:color="auto" w:fill="FFFFFF"/>
        </w:rPr>
        <w:t>“Một số vấn đề về bình đẳng giới, vì sự tiến bộ của phụ nữ để hạnh phúc và thành công”</w:t>
      </w:r>
      <w:r w:rsidR="0019394F" w:rsidRPr="004F2B4A">
        <w:rPr>
          <w:rStyle w:val="Strong"/>
          <w:rFonts w:ascii="Times New Roman" w:hAnsi="Times New Roman"/>
          <w:b w:val="0"/>
          <w:color w:val="000000" w:themeColor="text1"/>
          <w:shd w:val="clear" w:color="auto" w:fill="FFFFFF"/>
        </w:rPr>
        <w:t>…</w:t>
      </w:r>
    </w:p>
    <w:p w:rsidR="00512366" w:rsidRPr="004F2B4A" w:rsidRDefault="004711C3" w:rsidP="00B71107">
      <w:pPr>
        <w:tabs>
          <w:tab w:val="left" w:pos="360"/>
        </w:tabs>
        <w:spacing w:before="120" w:after="120"/>
        <w:ind w:firstLine="709"/>
        <w:jc w:val="both"/>
        <w:rPr>
          <w:rFonts w:ascii="Times New Roman" w:hAnsi="Times New Roman"/>
          <w:lang w:val="pt-BR"/>
        </w:rPr>
      </w:pPr>
      <w:r>
        <w:rPr>
          <w:rFonts w:ascii="Times New Roman" w:hAnsi="Times New Roman"/>
        </w:rPr>
        <w:t xml:space="preserve">- </w:t>
      </w:r>
      <w:r>
        <w:rPr>
          <w:rFonts w:ascii="Times New Roman" w:hAnsi="Times New Roman"/>
          <w:lang w:val="vi-VN"/>
        </w:rPr>
        <w:t>Công đoàn Ngân hàng Công thương V</w:t>
      </w:r>
      <w:r>
        <w:rPr>
          <w:rFonts w:ascii="Times New Roman" w:hAnsi="Times New Roman"/>
        </w:rPr>
        <w:t>N</w:t>
      </w:r>
      <w:r w:rsidR="00FC4965" w:rsidRPr="004F2B4A">
        <w:rPr>
          <w:rFonts w:ascii="Times New Roman" w:hAnsi="Times New Roman"/>
        </w:rPr>
        <w:t xml:space="preserve"> </w:t>
      </w:r>
      <w:r w:rsidR="00FC4965" w:rsidRPr="004F2B4A">
        <w:rPr>
          <w:rFonts w:ascii="Times New Roman" w:hAnsi="Times New Roman"/>
          <w:lang w:val="vi-VN"/>
        </w:rPr>
        <w:t>phối hợp chuyên môn luôn quan tâm giải quyết các chế độ chính sách liên quan đến nữ ĐV</w:t>
      </w:r>
      <w:r>
        <w:rPr>
          <w:rFonts w:ascii="Times New Roman" w:hAnsi="Times New Roman"/>
        </w:rPr>
        <w:t>N</w:t>
      </w:r>
      <w:r w:rsidR="00FC4965" w:rsidRPr="004F2B4A">
        <w:rPr>
          <w:rFonts w:ascii="Times New Roman" w:hAnsi="Times New Roman"/>
          <w:lang w:val="vi-VN"/>
        </w:rPr>
        <w:t>LĐ</w:t>
      </w:r>
      <w:r w:rsidR="009D1D18" w:rsidRPr="004F2B4A">
        <w:rPr>
          <w:rFonts w:ascii="Times New Roman" w:hAnsi="Times New Roman"/>
        </w:rPr>
        <w:t xml:space="preserve"> như khám sức khỏe chuyên khoa, hỗ trợ tổ chức các hoạt động dành cho nữ, thực hiện</w:t>
      </w:r>
      <w:r w:rsidR="00FC4965" w:rsidRPr="004F2B4A">
        <w:rPr>
          <w:rFonts w:ascii="Times New Roman" w:hAnsi="Times New Roman"/>
          <w:lang w:val="pt-BR"/>
        </w:rPr>
        <w:t xml:space="preserve"> các chế độ phúc </w:t>
      </w:r>
      <w:r>
        <w:rPr>
          <w:rFonts w:ascii="Times New Roman" w:hAnsi="Times New Roman"/>
          <w:lang w:val="pt-BR"/>
        </w:rPr>
        <w:t>lợi đặc thù đối với lao động nữ.</w:t>
      </w:r>
      <w:r>
        <w:rPr>
          <w:rFonts w:ascii="Times New Roman" w:hAnsi="Times New Roman"/>
        </w:rPr>
        <w:t xml:space="preserve"> T</w:t>
      </w:r>
      <w:r w:rsidR="00FC4965" w:rsidRPr="004F2B4A">
        <w:rPr>
          <w:rFonts w:ascii="Times New Roman" w:hAnsi="Times New Roman"/>
          <w:lang w:val="pt-BR"/>
        </w:rPr>
        <w:t>ổng số tiền chi cho chị em phụ nữ toàn hệ thố</w:t>
      </w:r>
      <w:r>
        <w:rPr>
          <w:rFonts w:ascii="Times New Roman" w:hAnsi="Times New Roman"/>
          <w:lang w:val="pt-BR"/>
        </w:rPr>
        <w:t>ng trong giai đoạn 2018-2023 là</w:t>
      </w:r>
      <w:r w:rsidR="00FC4965" w:rsidRPr="004F2B4A">
        <w:rPr>
          <w:rFonts w:ascii="Times New Roman" w:hAnsi="Times New Roman"/>
          <w:lang w:val="pt-BR"/>
        </w:rPr>
        <w:t xml:space="preserve"> trên 330</w:t>
      </w:r>
      <w:r w:rsidR="00D0423E" w:rsidRPr="004F2B4A">
        <w:rPr>
          <w:rFonts w:ascii="Times New Roman" w:hAnsi="Times New Roman"/>
          <w:lang w:val="pt-BR"/>
        </w:rPr>
        <w:t xml:space="preserve"> tỷ đồng. </w:t>
      </w:r>
    </w:p>
    <w:p w:rsidR="00CF0A92" w:rsidRPr="004F2B4A" w:rsidRDefault="004711C3" w:rsidP="00B71107">
      <w:pPr>
        <w:tabs>
          <w:tab w:val="left" w:pos="360"/>
        </w:tabs>
        <w:spacing w:before="120" w:after="120"/>
        <w:ind w:firstLine="709"/>
        <w:jc w:val="both"/>
        <w:rPr>
          <w:rFonts w:ascii="Times New Roman" w:hAnsi="Times New Roman"/>
          <w:lang w:val="pt-BR"/>
        </w:rPr>
      </w:pPr>
      <w:r>
        <w:rPr>
          <w:rFonts w:ascii="Times New Roman" w:hAnsi="Times New Roman"/>
          <w:lang w:val="pt-BR"/>
        </w:rPr>
        <w:t xml:space="preserve">- </w:t>
      </w:r>
      <w:r w:rsidR="00EB4F09">
        <w:rPr>
          <w:rFonts w:ascii="Times New Roman" w:hAnsi="Times New Roman"/>
          <w:lang w:val="pt-BR"/>
        </w:rPr>
        <w:t>Công đoàn Ngân</w:t>
      </w:r>
      <w:r>
        <w:rPr>
          <w:rFonts w:ascii="Times New Roman" w:hAnsi="Times New Roman"/>
          <w:lang w:val="pt-BR"/>
        </w:rPr>
        <w:t xml:space="preserve"> hàng Ngoại thương VN</w:t>
      </w:r>
      <w:r w:rsidR="00B50C3B" w:rsidRPr="004F2B4A">
        <w:rPr>
          <w:rFonts w:ascii="Times New Roman" w:hAnsi="Times New Roman"/>
          <w:lang w:val="pt-BR"/>
        </w:rPr>
        <w:t xml:space="preserve"> tổ chức triển khai các hoạt động dành cho lao động nữ như: Phong trào “Giỏi việc Ngân hàng, đảm việc nhà”; Cuộc thi trực tuyến “Tìm hiểu chính sách, pháp luật đối với lao động nữ”; Cuộc thi ảnh trực tuyến “Gia đình - Điểm tựa yêu thương”; Biểu dương và trình các cấp khen thưởng các cá nhân có thành tích xuất sắc trong công tác xây dựng gia đình giai đoạn 2016-2020; Phát động hưởng ứng sự kiện “Áo dài - Di sản văn hóa Việt Nam” tháng 3 hàng năm;...</w:t>
      </w:r>
      <w:r w:rsidR="00E0636E" w:rsidRPr="004F2B4A">
        <w:rPr>
          <w:rFonts w:ascii="Times New Roman" w:hAnsi="Times New Roman"/>
          <w:lang w:val="pt-BR"/>
        </w:rPr>
        <w:t xml:space="preserve"> Phối hợp với chuyên môn chi động viên cho cán bộ nữ nhân ngày 08/3 và 20/10 hàng năm, tổ chức khám sức khỏe định kỳ, chuyên sâu cho ĐV</w:t>
      </w:r>
      <w:r>
        <w:rPr>
          <w:rFonts w:ascii="Times New Roman" w:hAnsi="Times New Roman"/>
          <w:lang w:val="pt-BR"/>
        </w:rPr>
        <w:t>N</w:t>
      </w:r>
      <w:r w:rsidR="00E0636E" w:rsidRPr="004F2B4A">
        <w:rPr>
          <w:rFonts w:ascii="Times New Roman" w:hAnsi="Times New Roman"/>
          <w:lang w:val="pt-BR"/>
        </w:rPr>
        <w:t>LĐ nữ trong toàn hệ thống và hỗ trợ chi phí gửi nhà trẻ, mẫu giáo cho lao động có con dưới 6 tuổi; Duy trì hoạt động phòng vắt và trữ sữa mẹ đảm bảo các tiêu chuẩn quy định,...</w:t>
      </w:r>
    </w:p>
    <w:p w:rsidR="00504967" w:rsidRPr="004F2B4A" w:rsidRDefault="004711C3" w:rsidP="00B71107">
      <w:pPr>
        <w:spacing w:before="120" w:after="120"/>
        <w:ind w:firstLine="709"/>
        <w:jc w:val="both"/>
        <w:rPr>
          <w:rFonts w:ascii="Times New Roman" w:hAnsi="Times New Roman"/>
        </w:rPr>
      </w:pPr>
      <w:r>
        <w:rPr>
          <w:rFonts w:ascii="Times New Roman" w:hAnsi="Times New Roman"/>
        </w:rPr>
        <w:t>- Công đoàn Ngân hàng CSXH</w:t>
      </w:r>
      <w:r w:rsidR="009758EA" w:rsidRPr="004F2B4A">
        <w:rPr>
          <w:rFonts w:ascii="Times New Roman" w:hAnsi="Times New Roman"/>
        </w:rPr>
        <w:t xml:space="preserve"> đã khen thưởng, tặn</w:t>
      </w:r>
      <w:r>
        <w:rPr>
          <w:rFonts w:ascii="Times New Roman" w:hAnsi="Times New Roman"/>
        </w:rPr>
        <w:t>g quà cho 43.430 lượt nữ CBCCVCLĐ</w:t>
      </w:r>
      <w:r w:rsidR="009758EA" w:rsidRPr="004F2B4A">
        <w:rPr>
          <w:rFonts w:ascii="Times New Roman" w:hAnsi="Times New Roman"/>
        </w:rPr>
        <w:t xml:space="preserve"> với tổng số tiền trên 43 tỷ đ</w:t>
      </w:r>
      <w:r w:rsidR="00B50D7D" w:rsidRPr="004F2B4A">
        <w:rPr>
          <w:rFonts w:ascii="Times New Roman" w:hAnsi="Times New Roman"/>
        </w:rPr>
        <w:t xml:space="preserve">ồng; </w:t>
      </w:r>
      <w:r w:rsidR="00B50D7D" w:rsidRPr="004F2B4A">
        <w:rPr>
          <w:rFonts w:ascii="Times New Roman" w:hAnsi="Times New Roman"/>
          <w:lang w:val="pt-BR"/>
        </w:rPr>
        <w:t>tổ chức tuyên truyền và lồng ghép tuyên truyền 512 cuộc với 30.679 lượt người tham gia; cung cấp 450 Sổ tay, tài liệu tuyê</w:t>
      </w:r>
      <w:r w:rsidR="0079267D" w:rsidRPr="004F2B4A">
        <w:rPr>
          <w:rFonts w:ascii="Times New Roman" w:hAnsi="Times New Roman"/>
          <w:lang w:val="pt-BR"/>
        </w:rPr>
        <w:t>n truyền trong công tác nữ công; khen thưởng 105 cháu có thành tích xuất sắc trong học tập với số tiền thưởng là 248 triệu đồng; biểu dương, khen thưởng các gia đình tiêu biểu hàng năm và giai đoạn 2016-202</w:t>
      </w:r>
      <w:r>
        <w:rPr>
          <w:rFonts w:ascii="Times New Roman" w:hAnsi="Times New Roman"/>
        </w:rPr>
        <w:t>. Hàng năm, có trên 90% nữ CBCCVC</w:t>
      </w:r>
      <w:r w:rsidR="00B50D7D" w:rsidRPr="004F2B4A">
        <w:rPr>
          <w:rFonts w:ascii="Times New Roman" w:hAnsi="Times New Roman"/>
        </w:rPr>
        <w:t xml:space="preserve">LĐ đạt danh hiệu “Giỏi việc Ngân hàng, Đảm việc nhà” cấp cơ sở. </w:t>
      </w:r>
    </w:p>
    <w:p w:rsidR="00BC22C6" w:rsidRPr="004F2B4A" w:rsidRDefault="004711C3" w:rsidP="00B71107">
      <w:pPr>
        <w:spacing w:before="120" w:after="120"/>
        <w:ind w:firstLine="709"/>
        <w:jc w:val="both"/>
        <w:rPr>
          <w:rFonts w:ascii="Times New Roman" w:hAnsi="Times New Roman"/>
        </w:rPr>
      </w:pPr>
      <w:r>
        <w:rPr>
          <w:rFonts w:ascii="Times New Roman" w:hAnsi="Times New Roman"/>
        </w:rPr>
        <w:t>- Công đoàn Ngân hàng HTX</w:t>
      </w:r>
      <w:r w:rsidR="00BC22C6" w:rsidRPr="004F2B4A">
        <w:rPr>
          <w:rFonts w:ascii="Times New Roman" w:hAnsi="Times New Roman"/>
        </w:rPr>
        <w:t xml:space="preserve"> đã chi hỗ trợ </w:t>
      </w:r>
      <w:r w:rsidR="00F35967" w:rsidRPr="004F2B4A">
        <w:rPr>
          <w:rFonts w:ascii="Times New Roman" w:hAnsi="Times New Roman"/>
        </w:rPr>
        <w:t>ĐV</w:t>
      </w:r>
      <w:r>
        <w:rPr>
          <w:rFonts w:ascii="Times New Roman" w:hAnsi="Times New Roman"/>
        </w:rPr>
        <w:t>N</w:t>
      </w:r>
      <w:r w:rsidR="00F35967" w:rsidRPr="004F2B4A">
        <w:rPr>
          <w:rFonts w:ascii="Times New Roman" w:hAnsi="Times New Roman"/>
        </w:rPr>
        <w:t>LĐ nữ</w:t>
      </w:r>
      <w:r w:rsidR="00BC22C6" w:rsidRPr="004F2B4A">
        <w:rPr>
          <w:rFonts w:ascii="Times New Roman" w:hAnsi="Times New Roman"/>
        </w:rPr>
        <w:t xml:space="preserve"> số tiền </w:t>
      </w:r>
      <w:r>
        <w:rPr>
          <w:rFonts w:ascii="Times New Roman" w:hAnsi="Times New Roman"/>
        </w:rPr>
        <w:t>hơn 2 tỷ</w:t>
      </w:r>
      <w:r w:rsidR="00F35967" w:rsidRPr="004F2B4A">
        <w:rPr>
          <w:rFonts w:ascii="Times New Roman" w:hAnsi="Times New Roman"/>
        </w:rPr>
        <w:t xml:space="preserve"> đồng nhân các ngày kỷ niệm dành cho phụ nữ</w:t>
      </w:r>
      <w:r w:rsidR="00F15E98" w:rsidRPr="004F2B4A">
        <w:rPr>
          <w:rFonts w:ascii="Times New Roman" w:hAnsi="Times New Roman"/>
        </w:rPr>
        <w:t>;</w:t>
      </w:r>
      <w:r>
        <w:rPr>
          <w:rFonts w:ascii="Times New Roman" w:hAnsi="Times New Roman"/>
        </w:rPr>
        <w:t xml:space="preserve"> tặng quà cho hơn 1.000 nữ ĐVNLĐ</w:t>
      </w:r>
      <w:r w:rsidR="00F35967" w:rsidRPr="004F2B4A">
        <w:rPr>
          <w:rFonts w:ascii="Times New Roman" w:hAnsi="Times New Roman"/>
        </w:rPr>
        <w:t xml:space="preserve"> trong hệ thống thông qua ứng dụng ngân hàng số Co-opbank Mobile Banking với tổng số tiền gần 600 triệu đồng; trang cấp cho toàn thể nữ </w:t>
      </w:r>
      <w:r>
        <w:rPr>
          <w:rFonts w:ascii="Times New Roman" w:hAnsi="Times New Roman"/>
        </w:rPr>
        <w:t>ĐVNLĐ</w:t>
      </w:r>
      <w:r w:rsidR="00F15E98" w:rsidRPr="004F2B4A">
        <w:rPr>
          <w:rFonts w:ascii="Times New Roman" w:hAnsi="Times New Roman"/>
        </w:rPr>
        <w:t xml:space="preserve"> toàn hệ thống</w:t>
      </w:r>
      <w:r w:rsidR="00F35967" w:rsidRPr="004F2B4A">
        <w:rPr>
          <w:rFonts w:ascii="Times New Roman" w:hAnsi="Times New Roman"/>
        </w:rPr>
        <w:t xml:space="preserve"> mỗi người 02 bộ áo dài với tổng giá trị hơn 3 tỷ đ</w:t>
      </w:r>
      <w:r w:rsidR="00F15E98" w:rsidRPr="004F2B4A">
        <w:rPr>
          <w:rFonts w:ascii="Times New Roman" w:hAnsi="Times New Roman"/>
        </w:rPr>
        <w:t>ồng; tổ chức cuộc thi trực tuyến “Co-opbank với một nửa Thế giới yêu thương” và nhận được 161 tác phẩm dự</w:t>
      </w:r>
      <w:r w:rsidR="00E56AA8" w:rsidRPr="004F2B4A">
        <w:rPr>
          <w:rFonts w:ascii="Times New Roman" w:hAnsi="Times New Roman"/>
        </w:rPr>
        <w:t xml:space="preserve"> thi; </w:t>
      </w:r>
      <w:r w:rsidR="00E56AA8" w:rsidRPr="004F2B4A">
        <w:rPr>
          <w:rFonts w:ascii="Times New Roman" w:hAnsi="Times New Roman"/>
        </w:rPr>
        <w:lastRenderedPageBreak/>
        <w:t xml:space="preserve">phối hợp với Ban Vì sự tiến bộ phụ nữ Ngân hàng Hợp tác tổ chức các lớp học </w:t>
      </w:r>
      <w:r w:rsidR="00DE5DD6" w:rsidRPr="004F2B4A">
        <w:rPr>
          <w:rFonts w:ascii="Times New Roman" w:hAnsi="Times New Roman"/>
        </w:rPr>
        <w:t>về bình đẳng giới thông qua Dự á</w:t>
      </w:r>
      <w:r w:rsidR="00E56AA8" w:rsidRPr="004F2B4A">
        <w:rPr>
          <w:rFonts w:ascii="Times New Roman" w:hAnsi="Times New Roman"/>
        </w:rPr>
        <w:t>n STEP</w:t>
      </w:r>
      <w:r w:rsidR="00DE5DD6" w:rsidRPr="004F2B4A">
        <w:rPr>
          <w:rFonts w:ascii="Times New Roman" w:hAnsi="Times New Roman"/>
        </w:rPr>
        <w:t>.</w:t>
      </w:r>
    </w:p>
    <w:p w:rsidR="007A51DD" w:rsidRDefault="004711C3" w:rsidP="00B71107">
      <w:pPr>
        <w:pStyle w:val="yiv162286293msonormal"/>
        <w:spacing w:before="120" w:beforeAutospacing="0" w:after="120" w:afterAutospacing="0"/>
        <w:ind w:firstLine="709"/>
        <w:jc w:val="both"/>
        <w:rPr>
          <w:sz w:val="28"/>
          <w:szCs w:val="28"/>
          <w:lang w:val="es-ES"/>
        </w:rPr>
      </w:pPr>
      <w:r>
        <w:rPr>
          <w:sz w:val="28"/>
          <w:szCs w:val="28"/>
          <w:lang w:val="es-ES"/>
        </w:rPr>
        <w:t>- Công đ</w:t>
      </w:r>
      <w:r w:rsidR="005730D2">
        <w:rPr>
          <w:sz w:val="28"/>
          <w:szCs w:val="28"/>
          <w:lang w:val="es-ES"/>
        </w:rPr>
        <w:t xml:space="preserve">oàn </w:t>
      </w:r>
      <w:r>
        <w:rPr>
          <w:sz w:val="28"/>
          <w:szCs w:val="28"/>
          <w:lang w:val="es-ES"/>
        </w:rPr>
        <w:t>BHTG</w:t>
      </w:r>
      <w:r w:rsidR="007A51DD" w:rsidRPr="004F2B4A">
        <w:rPr>
          <w:sz w:val="28"/>
          <w:szCs w:val="28"/>
          <w:lang w:val="es-ES"/>
        </w:rPr>
        <w:t xml:space="preserve"> đã tổ chức cuộc thi viết “Hãy nói lời cảm ơn” với sự tham gia của 08 </w:t>
      </w:r>
      <w:r w:rsidR="001303CC" w:rsidRPr="004F2B4A">
        <w:rPr>
          <w:sz w:val="28"/>
          <w:szCs w:val="28"/>
          <w:lang w:val="es-ES"/>
        </w:rPr>
        <w:t>CĐCS trực thuộc qua 16 tác phẩm; thực hiện trang cấp 01 bộ áo dài cho toàn bộ nữ Đ</w:t>
      </w:r>
      <w:r w:rsidR="005730D2">
        <w:rPr>
          <w:sz w:val="28"/>
          <w:szCs w:val="28"/>
          <w:lang w:val="es-ES"/>
        </w:rPr>
        <w:t>VNLĐ thuộc hệ thống</w:t>
      </w:r>
      <w:r w:rsidR="001303CC" w:rsidRPr="004F2B4A">
        <w:rPr>
          <w:sz w:val="28"/>
          <w:szCs w:val="28"/>
          <w:lang w:val="es-ES"/>
        </w:rPr>
        <w:t>.</w:t>
      </w:r>
    </w:p>
    <w:p w:rsidR="00336DCC" w:rsidRPr="00EF50F4" w:rsidRDefault="005730D2" w:rsidP="00B71107">
      <w:pPr>
        <w:pStyle w:val="yiv162286293msonormal"/>
        <w:spacing w:before="120" w:beforeAutospacing="0" w:after="120" w:afterAutospacing="0"/>
        <w:ind w:firstLine="709"/>
        <w:jc w:val="both"/>
        <w:rPr>
          <w:sz w:val="28"/>
          <w:szCs w:val="28"/>
          <w:lang w:val="es-ES"/>
        </w:rPr>
      </w:pPr>
      <w:r>
        <w:rPr>
          <w:sz w:val="28"/>
          <w:szCs w:val="28"/>
          <w:lang w:val="es-ES"/>
        </w:rPr>
        <w:t xml:space="preserve">- </w:t>
      </w:r>
      <w:r w:rsidR="00E146B9">
        <w:rPr>
          <w:sz w:val="28"/>
          <w:szCs w:val="28"/>
          <w:lang w:val="es-ES"/>
        </w:rPr>
        <w:t>Công đoàn Ngâ</w:t>
      </w:r>
      <w:r>
        <w:rPr>
          <w:sz w:val="28"/>
          <w:szCs w:val="28"/>
          <w:lang w:val="es-ES"/>
        </w:rPr>
        <w:t xml:space="preserve">n hàng VNTV </w:t>
      </w:r>
      <w:r w:rsidR="00336DCC" w:rsidRPr="00336DCC">
        <w:rPr>
          <w:sz w:val="28"/>
          <w:szCs w:val="28"/>
          <w:lang w:val="es-ES"/>
        </w:rPr>
        <w:t>tổ chức</w:t>
      </w:r>
      <w:r w:rsidR="00336DCC">
        <w:rPr>
          <w:sz w:val="28"/>
          <w:szCs w:val="28"/>
          <w:lang w:val="es-ES"/>
        </w:rPr>
        <w:t xml:space="preserve"> các</w:t>
      </w:r>
      <w:r w:rsidR="00336DCC" w:rsidRPr="00336DCC">
        <w:rPr>
          <w:sz w:val="28"/>
          <w:szCs w:val="28"/>
          <w:lang w:val="es-ES"/>
        </w:rPr>
        <w:t xml:space="preserve"> cuộc thi</w:t>
      </w:r>
      <w:r w:rsidR="00336DCC">
        <w:rPr>
          <w:sz w:val="28"/>
          <w:szCs w:val="28"/>
          <w:lang w:val="es-ES"/>
        </w:rPr>
        <w:t xml:space="preserve"> dành cho nữ ĐVNLĐ nhân các ngày kỷ niệm dành cho phụ nữ, như Cuộc thi trực tuyến</w:t>
      </w:r>
      <w:r w:rsidR="00336DCC" w:rsidRPr="00336DCC">
        <w:rPr>
          <w:sz w:val="28"/>
          <w:szCs w:val="28"/>
          <w:lang w:val="es-ES"/>
        </w:rPr>
        <w:t xml:space="preserve"> "Rực rỡ sắc hồng", thu hút gần 1000 bài dự thi</w:t>
      </w:r>
      <w:r w:rsidR="00ED7B07">
        <w:rPr>
          <w:sz w:val="28"/>
          <w:szCs w:val="28"/>
          <w:lang w:val="es-ES"/>
        </w:rPr>
        <w:t xml:space="preserve">; cuộc thi ảnh Nàng thơ VPBank, VPBank – Đẹp, đảm đỉnh… </w:t>
      </w:r>
      <w:r w:rsidR="00336DCC" w:rsidRPr="00336DCC">
        <w:rPr>
          <w:sz w:val="28"/>
          <w:szCs w:val="28"/>
          <w:lang w:val="es-ES"/>
        </w:rPr>
        <w:t xml:space="preserve">Bên cạnh </w:t>
      </w:r>
      <w:r w:rsidR="00336DCC" w:rsidRPr="00336DCC">
        <w:rPr>
          <w:rFonts w:hint="eastAsia"/>
          <w:sz w:val="28"/>
          <w:szCs w:val="28"/>
          <w:lang w:val="es-ES"/>
        </w:rPr>
        <w:t>đó</w:t>
      </w:r>
      <w:r w:rsidR="00336DCC" w:rsidRPr="00336DCC">
        <w:rPr>
          <w:sz w:val="28"/>
          <w:szCs w:val="28"/>
          <w:lang w:val="es-ES"/>
        </w:rPr>
        <w:t xml:space="preserve">, các câu lạc bộ thể thao dành </w:t>
      </w:r>
      <w:r w:rsidR="00336DCC" w:rsidRPr="00EF50F4">
        <w:rPr>
          <w:sz w:val="28"/>
          <w:szCs w:val="28"/>
          <w:lang w:val="es-ES"/>
        </w:rPr>
        <w:t>cho chị em nh</w:t>
      </w:r>
      <w:r w:rsidR="00336DCC" w:rsidRPr="00EF50F4">
        <w:rPr>
          <w:rFonts w:hint="eastAsia"/>
          <w:sz w:val="28"/>
          <w:szCs w:val="28"/>
          <w:lang w:val="es-ES"/>
        </w:rPr>
        <w:t>ư</w:t>
      </w:r>
      <w:r w:rsidR="00336DCC" w:rsidRPr="00EF50F4">
        <w:rPr>
          <w:sz w:val="28"/>
          <w:szCs w:val="28"/>
          <w:lang w:val="es-ES"/>
        </w:rPr>
        <w:t xml:space="preserve"> yoga, bóng </w:t>
      </w:r>
      <w:r w:rsidR="00336DCC" w:rsidRPr="00EF50F4">
        <w:rPr>
          <w:rFonts w:hint="eastAsia"/>
          <w:sz w:val="28"/>
          <w:szCs w:val="28"/>
          <w:lang w:val="es-ES"/>
        </w:rPr>
        <w:t>đá</w:t>
      </w:r>
      <w:r w:rsidR="00336DCC" w:rsidRPr="00EF50F4">
        <w:rPr>
          <w:sz w:val="28"/>
          <w:szCs w:val="28"/>
          <w:lang w:val="es-ES"/>
        </w:rPr>
        <w:t xml:space="preserve">, bắn cung… cũng </w:t>
      </w:r>
      <w:r w:rsidR="00336DCC" w:rsidRPr="00EF50F4">
        <w:rPr>
          <w:rFonts w:hint="eastAsia"/>
          <w:sz w:val="28"/>
          <w:szCs w:val="28"/>
          <w:lang w:val="es-ES"/>
        </w:rPr>
        <w:t>đư</w:t>
      </w:r>
      <w:r w:rsidR="00336DCC" w:rsidRPr="00EF50F4">
        <w:rPr>
          <w:sz w:val="28"/>
          <w:szCs w:val="28"/>
          <w:lang w:val="es-ES"/>
        </w:rPr>
        <w:t xml:space="preserve">ợc </w:t>
      </w:r>
      <w:r>
        <w:rPr>
          <w:sz w:val="28"/>
          <w:szCs w:val="28"/>
          <w:lang w:val="es-ES"/>
        </w:rPr>
        <w:t>Công đoàn Ngân hàng VNTV</w:t>
      </w:r>
      <w:r w:rsidR="00336DCC" w:rsidRPr="00EF50F4">
        <w:rPr>
          <w:sz w:val="28"/>
          <w:szCs w:val="28"/>
          <w:lang w:val="es-ES"/>
        </w:rPr>
        <w:t xml:space="preserve"> duy trì, tổ chức thi </w:t>
      </w:r>
      <w:r w:rsidR="00336DCC" w:rsidRPr="00EF50F4">
        <w:rPr>
          <w:rFonts w:hint="eastAsia"/>
          <w:sz w:val="28"/>
          <w:szCs w:val="28"/>
          <w:lang w:val="es-ES"/>
        </w:rPr>
        <w:t>đ</w:t>
      </w:r>
      <w:r w:rsidR="00336DCC" w:rsidRPr="00EF50F4">
        <w:rPr>
          <w:sz w:val="28"/>
          <w:szCs w:val="28"/>
          <w:lang w:val="es-ES"/>
        </w:rPr>
        <w:t>ấu, biểu diễn th</w:t>
      </w:r>
      <w:r w:rsidR="00336DCC" w:rsidRPr="00EF50F4">
        <w:rPr>
          <w:rFonts w:hint="eastAsia"/>
          <w:sz w:val="28"/>
          <w:szCs w:val="28"/>
          <w:lang w:val="es-ES"/>
        </w:rPr>
        <w:t>ư</w:t>
      </w:r>
      <w:r w:rsidR="00336DCC" w:rsidRPr="00EF50F4">
        <w:rPr>
          <w:sz w:val="28"/>
          <w:szCs w:val="28"/>
          <w:lang w:val="es-ES"/>
        </w:rPr>
        <w:t xml:space="preserve">ờng xuyên. </w:t>
      </w:r>
    </w:p>
    <w:p w:rsidR="00CD5E4F" w:rsidRPr="00EF50F4" w:rsidRDefault="00EF50F4" w:rsidP="00B71107">
      <w:pPr>
        <w:spacing w:before="120" w:after="120"/>
        <w:ind w:firstLine="709"/>
        <w:jc w:val="both"/>
        <w:rPr>
          <w:rFonts w:ascii="Times New Roman" w:hAnsi="Times New Roman"/>
          <w:b/>
          <w:lang w:val="pt-BR"/>
        </w:rPr>
      </w:pPr>
      <w:r w:rsidRPr="00EF50F4">
        <w:rPr>
          <w:rFonts w:ascii="Times New Roman" w:hAnsi="Times New Roman"/>
          <w:b/>
          <w:lang w:val="pt-BR"/>
        </w:rPr>
        <w:t>7</w:t>
      </w:r>
      <w:r w:rsidR="00770993" w:rsidRPr="00EF50F4">
        <w:rPr>
          <w:rFonts w:ascii="Times New Roman" w:hAnsi="Times New Roman"/>
          <w:b/>
          <w:lang w:val="pt-BR"/>
        </w:rPr>
        <w:t>. Công tác an sinh xã hội</w:t>
      </w:r>
    </w:p>
    <w:p w:rsidR="003F7056" w:rsidRPr="004F2B4A" w:rsidRDefault="00EB4A0C" w:rsidP="00B71107">
      <w:pPr>
        <w:spacing w:before="120" w:after="120"/>
        <w:ind w:firstLine="709"/>
        <w:jc w:val="both"/>
        <w:rPr>
          <w:rFonts w:ascii="Times New Roman" w:hAnsi="Times New Roman"/>
          <w:spacing w:val="-4"/>
          <w:lang w:val="pl-PL"/>
        </w:rPr>
      </w:pPr>
      <w:r>
        <w:rPr>
          <w:rFonts w:ascii="Times New Roman" w:hAnsi="Times New Roman"/>
          <w:spacing w:val="-4"/>
        </w:rPr>
        <w:t xml:space="preserve">- Bình quân hàng năm, mỗi CBCCVCLĐ Cơ quan NHNNTW </w:t>
      </w:r>
      <w:r w:rsidR="001869E8" w:rsidRPr="00EF50F4">
        <w:rPr>
          <w:rFonts w:ascii="Times New Roman" w:hAnsi="Times New Roman"/>
          <w:spacing w:val="-4"/>
        </w:rPr>
        <w:t>đã đóng góp, ủng hộ các</w:t>
      </w:r>
      <w:r>
        <w:rPr>
          <w:rFonts w:ascii="Times New Roman" w:hAnsi="Times New Roman"/>
          <w:spacing w:val="-4"/>
        </w:rPr>
        <w:t xml:space="preserve"> quỹ xã hội, từ thiện 5-6</w:t>
      </w:r>
      <w:r w:rsidR="001869E8" w:rsidRPr="00EF50F4">
        <w:rPr>
          <w:rFonts w:ascii="Times New Roman" w:hAnsi="Times New Roman"/>
          <w:spacing w:val="-4"/>
        </w:rPr>
        <w:t xml:space="preserve"> ngày lươn</w:t>
      </w:r>
      <w:r>
        <w:rPr>
          <w:rFonts w:ascii="Times New Roman" w:hAnsi="Times New Roman"/>
          <w:spacing w:val="-4"/>
        </w:rPr>
        <w:t>g. Trong nhiệm kỳ, Công đoàn Cơ quan NHNNTW</w:t>
      </w:r>
      <w:r w:rsidR="001869E8" w:rsidRPr="00EF50F4">
        <w:rPr>
          <w:rFonts w:ascii="Times New Roman" w:hAnsi="Times New Roman"/>
          <w:spacing w:val="-4"/>
        </w:rPr>
        <w:t xml:space="preserve"> và các CĐCS đã vận động </w:t>
      </w:r>
      <w:r>
        <w:rPr>
          <w:rFonts w:ascii="Times New Roman" w:hAnsi="Times New Roman"/>
          <w:spacing w:val="-4"/>
        </w:rPr>
        <w:t>CBCCVCLĐ</w:t>
      </w:r>
      <w:r w:rsidRPr="00EF50F4">
        <w:rPr>
          <w:rFonts w:ascii="Times New Roman" w:hAnsi="Times New Roman"/>
          <w:spacing w:val="-4"/>
        </w:rPr>
        <w:t xml:space="preserve"> </w:t>
      </w:r>
      <w:r w:rsidR="001869E8" w:rsidRPr="00EF50F4">
        <w:rPr>
          <w:rFonts w:ascii="Times New Roman" w:hAnsi="Times New Roman"/>
          <w:spacing w:val="-4"/>
        </w:rPr>
        <w:t>đóng góp ủng hộ các quỹ xã hội từ thiện và tổ chức các đoàn cán bộ</w:t>
      </w:r>
      <w:r w:rsidR="001869E8" w:rsidRPr="004F2B4A">
        <w:rPr>
          <w:rFonts w:ascii="Times New Roman" w:hAnsi="Times New Roman"/>
          <w:spacing w:val="-4"/>
        </w:rPr>
        <w:t xml:space="preserve"> đi thăm hỏi, tặng quà</w:t>
      </w:r>
      <w:r w:rsidR="001869E8" w:rsidRPr="004F2B4A">
        <w:rPr>
          <w:rFonts w:ascii="Times New Roman" w:hAnsi="Times New Roman"/>
          <w:spacing w:val="-4"/>
          <w:lang w:val="pl-PL"/>
        </w:rPr>
        <w:t xml:space="preserve"> với tổng số tiền trên 7,5 tỷ đồng</w:t>
      </w:r>
      <w:r w:rsidR="00B823CA" w:rsidRPr="004F2B4A">
        <w:rPr>
          <w:rFonts w:ascii="Times New Roman" w:hAnsi="Times New Roman"/>
          <w:spacing w:val="-4"/>
          <w:lang w:val="pl-PL"/>
        </w:rPr>
        <w:t xml:space="preserve">. </w:t>
      </w:r>
      <w:r w:rsidR="00BD78C7" w:rsidRPr="004F2B4A">
        <w:rPr>
          <w:rFonts w:ascii="Times New Roman" w:hAnsi="Times New Roman"/>
          <w:spacing w:val="-4"/>
          <w:lang w:val="pl-PL"/>
        </w:rPr>
        <w:t>Hoạt động xã hội từ thiện trải dài khắp cả nước, hướng tới các đối tượng có hoàn cảnh khó khăn, vùng s</w:t>
      </w:r>
      <w:r w:rsidR="00F628D9" w:rsidRPr="004F2B4A">
        <w:rPr>
          <w:rFonts w:ascii="Times New Roman" w:hAnsi="Times New Roman"/>
          <w:spacing w:val="-4"/>
          <w:lang w:val="pl-PL"/>
        </w:rPr>
        <w:t xml:space="preserve">âu, vùng xa, </w:t>
      </w:r>
      <w:r w:rsidR="00BD78C7" w:rsidRPr="004F2B4A">
        <w:rPr>
          <w:rFonts w:ascii="Times New Roman" w:hAnsi="Times New Roman"/>
          <w:spacing w:val="-4"/>
          <w:lang w:val="pl-PL"/>
        </w:rPr>
        <w:t>người có công với cách mạng</w:t>
      </w:r>
      <w:r w:rsidR="00C11088" w:rsidRPr="004F2B4A">
        <w:rPr>
          <w:rFonts w:ascii="Times New Roman" w:hAnsi="Times New Roman"/>
          <w:spacing w:val="-4"/>
          <w:lang w:val="pl-PL"/>
        </w:rPr>
        <w:t>, phụ nữ, trẻ em nghèo...</w:t>
      </w:r>
    </w:p>
    <w:p w:rsidR="003C727A" w:rsidRPr="004F2B4A" w:rsidRDefault="00EB4A0C" w:rsidP="00B71107">
      <w:pPr>
        <w:spacing w:before="120" w:after="120"/>
        <w:ind w:firstLine="709"/>
        <w:jc w:val="both"/>
        <w:rPr>
          <w:rFonts w:ascii="Times New Roman" w:hAnsi="Times New Roman"/>
        </w:rPr>
      </w:pPr>
      <w:r>
        <w:rPr>
          <w:rFonts w:ascii="Times New Roman" w:hAnsi="Times New Roman"/>
          <w:lang w:val="es-ES"/>
        </w:rPr>
        <w:t>- Công đoàn Ngân hàng No&amp;PTNT</w:t>
      </w:r>
      <w:r w:rsidR="004421E0" w:rsidRPr="004F2B4A">
        <w:rPr>
          <w:rFonts w:ascii="Times New Roman" w:hAnsi="Times New Roman"/>
          <w:lang w:val="pt-BR"/>
        </w:rPr>
        <w:t>: T</w:t>
      </w:r>
      <w:r>
        <w:rPr>
          <w:rFonts w:ascii="Times New Roman" w:hAnsi="Times New Roman"/>
          <w:lang w:val="pt-BR"/>
        </w:rPr>
        <w:t>ổng số tiền đóng góp của ĐV</w:t>
      </w:r>
      <w:r w:rsidR="002B057D" w:rsidRPr="004F2B4A">
        <w:rPr>
          <w:rFonts w:ascii="Times New Roman" w:hAnsi="Times New Roman"/>
          <w:lang w:val="pt-BR"/>
        </w:rPr>
        <w:t>NLĐ toàn hệ thống trong 5 năm qua (2018-2022) vào quỹ Xã hội Công đo</w:t>
      </w:r>
      <w:r w:rsidR="00845CE7">
        <w:rPr>
          <w:rFonts w:ascii="Times New Roman" w:hAnsi="Times New Roman"/>
          <w:lang w:val="pt-BR"/>
        </w:rPr>
        <w:t>àn và quỹ An sinh xã hội là 148,3 tỷ</w:t>
      </w:r>
      <w:r w:rsidR="002B057D" w:rsidRPr="004F2B4A">
        <w:rPr>
          <w:rFonts w:ascii="Times New Roman" w:hAnsi="Times New Roman"/>
          <w:lang w:val="pt-BR"/>
        </w:rPr>
        <w:t xml:space="preserve"> đ</w:t>
      </w:r>
      <w:r w:rsidR="001869E8" w:rsidRPr="004F2B4A">
        <w:rPr>
          <w:rFonts w:ascii="Times New Roman" w:hAnsi="Times New Roman"/>
          <w:lang w:val="pt-BR"/>
        </w:rPr>
        <w:t xml:space="preserve">ồng. </w:t>
      </w:r>
      <w:r>
        <w:rPr>
          <w:rFonts w:ascii="Times New Roman" w:hAnsi="Times New Roman"/>
          <w:lang w:val="es-ES"/>
        </w:rPr>
        <w:t>Công đoàn Ngân hàng No&amp;PTNT</w:t>
      </w:r>
      <w:r>
        <w:rPr>
          <w:rFonts w:ascii="Times New Roman" w:hAnsi="Times New Roman"/>
          <w:lang w:val="pt-BR"/>
        </w:rPr>
        <w:t xml:space="preserve"> </w:t>
      </w:r>
      <w:r w:rsidR="00845CE7">
        <w:rPr>
          <w:rFonts w:ascii="Times New Roman" w:hAnsi="Times New Roman"/>
          <w:lang w:val="pt-BR"/>
        </w:rPr>
        <w:t>đã chi 131,78 tỷ</w:t>
      </w:r>
      <w:r w:rsidR="002B057D" w:rsidRPr="004F2B4A">
        <w:rPr>
          <w:rFonts w:ascii="Times New Roman" w:hAnsi="Times New Roman"/>
          <w:lang w:val="pt-BR"/>
        </w:rPr>
        <w:t xml:space="preserve"> đồng cho các hoạt động hỗ trợ</w:t>
      </w:r>
      <w:r w:rsidR="00F564D7" w:rsidRPr="004F2B4A">
        <w:rPr>
          <w:rFonts w:ascii="Times New Roman" w:hAnsi="Times New Roman"/>
          <w:lang w:val="pt-BR"/>
        </w:rPr>
        <w:t xml:space="preserve"> cho các đối tượng yếu thế trong xã hội, người có công với cách mạng, các đối tượng bị ảnh hưởng bởi dịch Covid-19...</w:t>
      </w:r>
    </w:p>
    <w:p w:rsidR="008E73B3" w:rsidRPr="004F2B4A" w:rsidRDefault="00EB4A0C" w:rsidP="00B71107">
      <w:pPr>
        <w:spacing w:before="120" w:after="120"/>
        <w:ind w:firstLine="709"/>
        <w:jc w:val="both"/>
        <w:rPr>
          <w:rFonts w:ascii="Times New Roman" w:hAnsi="Times New Roman"/>
          <w:lang w:val="it-IT"/>
        </w:rPr>
      </w:pPr>
      <w:r>
        <w:rPr>
          <w:rFonts w:ascii="Times New Roman" w:hAnsi="Times New Roman"/>
          <w:lang w:val="it-IT"/>
        </w:rPr>
        <w:t>- ĐVNLĐ Ngân hàng Đầu tư &amp; PTVN</w:t>
      </w:r>
      <w:r w:rsidR="008E73B3" w:rsidRPr="004F2B4A">
        <w:rPr>
          <w:rFonts w:ascii="Times New Roman" w:hAnsi="Times New Roman"/>
          <w:lang w:val="it-IT"/>
        </w:rPr>
        <w:t xml:space="preserve"> tích cực tham gia thực hiện các chương trình an sinh xã hội của </w:t>
      </w:r>
      <w:r>
        <w:rPr>
          <w:rFonts w:ascii="Times New Roman" w:hAnsi="Times New Roman"/>
          <w:lang w:val="it-IT"/>
        </w:rPr>
        <w:t>Ngân hàng Đầu tư &amp; PTVN</w:t>
      </w:r>
      <w:r w:rsidR="008E73B3" w:rsidRPr="004F2B4A">
        <w:rPr>
          <w:rFonts w:ascii="Times New Roman" w:hAnsi="Times New Roman"/>
          <w:lang w:val="it-IT"/>
        </w:rPr>
        <w:t xml:space="preserve"> và xã hội từ thiện của công đoàn với tổng số tiền gần 1.650 tỷ đồng (từ các nguồn chi phí của </w:t>
      </w:r>
      <w:r>
        <w:rPr>
          <w:rFonts w:ascii="Times New Roman" w:hAnsi="Times New Roman"/>
          <w:lang w:val="it-IT"/>
        </w:rPr>
        <w:t>Ngân hàng Đầu tư &amp; PTVN</w:t>
      </w:r>
      <w:r w:rsidR="008E73B3" w:rsidRPr="004F2B4A">
        <w:rPr>
          <w:rFonts w:ascii="Times New Roman" w:hAnsi="Times New Roman"/>
          <w:lang w:val="it-IT"/>
        </w:rPr>
        <w:t>,</w:t>
      </w:r>
      <w:r w:rsidR="006E72DD">
        <w:rPr>
          <w:rFonts w:ascii="Times New Roman" w:hAnsi="Times New Roman"/>
          <w:lang w:val="it-IT"/>
        </w:rPr>
        <w:t xml:space="preserve"> quỹ phúc lợi, đóng góp của ĐV</w:t>
      </w:r>
      <w:r w:rsidR="008E73B3" w:rsidRPr="004F2B4A">
        <w:rPr>
          <w:rFonts w:ascii="Times New Roman" w:hAnsi="Times New Roman"/>
          <w:lang w:val="it-IT"/>
        </w:rPr>
        <w:t>NLĐ). Bình quân mỗi năm một người ủng hộ 04 ngày lư</w:t>
      </w:r>
      <w:r w:rsidR="006E72DD">
        <w:rPr>
          <w:rFonts w:ascii="Times New Roman" w:hAnsi="Times New Roman"/>
          <w:lang w:val="it-IT"/>
        </w:rPr>
        <w:t>ơng với số tiền gần 45 tỷ đồng/</w:t>
      </w:r>
      <w:r w:rsidR="008E73B3" w:rsidRPr="004F2B4A">
        <w:rPr>
          <w:rFonts w:ascii="Times New Roman" w:hAnsi="Times New Roman"/>
          <w:lang w:val="it-IT"/>
        </w:rPr>
        <w:t>năm.</w:t>
      </w:r>
      <w:r w:rsidR="008E73B3" w:rsidRPr="004F2B4A">
        <w:rPr>
          <w:rFonts w:ascii="Times New Roman" w:hAnsi="Times New Roman"/>
          <w:color w:val="FF0000"/>
          <w:lang w:val="it-IT"/>
        </w:rPr>
        <w:t xml:space="preserve"> </w:t>
      </w:r>
      <w:r w:rsidR="008E73B3" w:rsidRPr="004F2B4A">
        <w:rPr>
          <w:rFonts w:ascii="Times New Roman" w:hAnsi="Times New Roman"/>
          <w:lang w:val="it-IT"/>
        </w:rPr>
        <w:t xml:space="preserve">Năm 2020, 2021, trước diễn </w:t>
      </w:r>
      <w:r w:rsidR="006E72DD">
        <w:rPr>
          <w:rFonts w:ascii="Times New Roman" w:hAnsi="Times New Roman"/>
          <w:lang w:val="it-IT"/>
        </w:rPr>
        <w:t>biến phức tạp của dịch bệnh, ĐV</w:t>
      </w:r>
      <w:r w:rsidR="008E73B3" w:rsidRPr="004F2B4A">
        <w:rPr>
          <w:rFonts w:ascii="Times New Roman" w:hAnsi="Times New Roman"/>
          <w:lang w:val="it-IT"/>
        </w:rPr>
        <w:t xml:space="preserve">NLĐ đã đóng góp từ lương 14,2 tỷ đồng cho hoạt động phòng chống dịch bệnh. </w:t>
      </w:r>
    </w:p>
    <w:p w:rsidR="00D0423E" w:rsidRPr="004F2B4A" w:rsidRDefault="006E72DD" w:rsidP="00B71107">
      <w:pPr>
        <w:spacing w:before="120" w:after="120"/>
        <w:ind w:firstLine="709"/>
        <w:jc w:val="both"/>
        <w:rPr>
          <w:rStyle w:val="BodyTextChar"/>
          <w:rFonts w:eastAsia="Calibri"/>
          <w:szCs w:val="28"/>
        </w:rPr>
      </w:pPr>
      <w:r>
        <w:rPr>
          <w:rFonts w:ascii="Times New Roman" w:hAnsi="Times New Roman"/>
        </w:rPr>
        <w:t xml:space="preserve">- Công đoàn Ngân hàng </w:t>
      </w:r>
      <w:r w:rsidR="005D6024">
        <w:rPr>
          <w:rFonts w:ascii="Times New Roman" w:hAnsi="Times New Roman"/>
        </w:rPr>
        <w:t>Công thương</w:t>
      </w:r>
      <w:r>
        <w:rPr>
          <w:rFonts w:ascii="Times New Roman" w:hAnsi="Times New Roman"/>
        </w:rPr>
        <w:t xml:space="preserve"> VN</w:t>
      </w:r>
      <w:r w:rsidR="005D6024">
        <w:rPr>
          <w:rFonts w:ascii="Times New Roman" w:hAnsi="Times New Roman"/>
        </w:rPr>
        <w:t xml:space="preserve"> đã phối hợp với chuyên môn</w:t>
      </w:r>
      <w:r w:rsidR="00D0423E" w:rsidRPr="004F2B4A">
        <w:rPr>
          <w:rFonts w:ascii="Times New Roman" w:hAnsi="Times New Roman"/>
          <w:spacing w:val="-2"/>
          <w:lang w:val="nl-NL"/>
        </w:rPr>
        <w:t xml:space="preserve"> triển khai tài trợ xây dựng trên 40.458 ngôi nhà ở cho người nghèo; tài trợ 972 công trình cầu, đường giao thông nông thôn; 19 công trình nước sạch và bể nước ngọt, tài trợ 3.158 con trâu, bò cho các hộ nông dân nghèo; 82 công trình nhà văn hoá sinh hoạt cộng đồng, phòng tránh thiên tai tại các tỉnh</w:t>
      </w:r>
      <w:r w:rsidR="006D21E0" w:rsidRPr="004F2B4A">
        <w:rPr>
          <w:rFonts w:ascii="Times New Roman" w:hAnsi="Times New Roman"/>
          <w:spacing w:val="-2"/>
          <w:lang w:val="nl-NL"/>
        </w:rPr>
        <w:t>;</w:t>
      </w:r>
      <w:r w:rsidR="00D0423E" w:rsidRPr="004F2B4A">
        <w:rPr>
          <w:rFonts w:ascii="Times New Roman" w:hAnsi="Times New Roman"/>
          <w:spacing w:val="-2"/>
          <w:lang w:val="nl-NL"/>
        </w:rPr>
        <w:t xml:space="preserve"> tài trợ xây dựng 679 công trình trường học, trên 500 phòng học và nhà ở cho học sinh bán trú, nội trú</w:t>
      </w:r>
      <w:r w:rsidR="006D21E0" w:rsidRPr="004F2B4A">
        <w:rPr>
          <w:rFonts w:ascii="Times New Roman" w:hAnsi="Times New Roman"/>
          <w:spacing w:val="-2"/>
          <w:lang w:val="nl-NL"/>
        </w:rPr>
        <w:t>; tài</w:t>
      </w:r>
      <w:r w:rsidR="00D0423E" w:rsidRPr="004F2B4A">
        <w:rPr>
          <w:rFonts w:ascii="Times New Roman" w:hAnsi="Times New Roman"/>
          <w:spacing w:val="-2"/>
          <w:lang w:val="nl-NL"/>
        </w:rPr>
        <w:t xml:space="preserve"> trợ trên 10.000 suất học bổng cho học sinh nghèo vượt khó, 30.700 chiếc cặp phao cứu sinh cho trẻ em vùng sông nước và nhiều đồ dùng sinh hoạt, trang thiết bị giáo dục p</w:t>
      </w:r>
      <w:r w:rsidR="006D21E0" w:rsidRPr="004F2B4A">
        <w:rPr>
          <w:rFonts w:ascii="Times New Roman" w:hAnsi="Times New Roman"/>
          <w:spacing w:val="-2"/>
          <w:lang w:val="nl-NL"/>
        </w:rPr>
        <w:t xml:space="preserve">hục vụ công tác giảng dạy khác; </w:t>
      </w:r>
      <w:r w:rsidR="00D0423E" w:rsidRPr="004F2B4A">
        <w:rPr>
          <w:rFonts w:ascii="Times New Roman" w:hAnsi="Times New Roman"/>
          <w:spacing w:val="-2"/>
          <w:lang w:val="nl-NL"/>
        </w:rPr>
        <w:t>tài trợ kinh phí để xây dựng 130 trạm y tế, phòng khám đa khoa và 01 trường trung cấp y tế; tặng 269 xe ô tô cứu thương, xe hiến máu chuyên dùng và xe 39 xe 7 chỗ phục vụ luân chuyển cán bộ y tế xuống cơ sở theo đề án 1816 của Bộ Y tế</w:t>
      </w:r>
      <w:r w:rsidR="006D21E0" w:rsidRPr="004F2B4A">
        <w:rPr>
          <w:rFonts w:ascii="Times New Roman" w:hAnsi="Times New Roman"/>
          <w:spacing w:val="-2"/>
          <w:lang w:val="nl-NL"/>
        </w:rPr>
        <w:t>...</w:t>
      </w:r>
    </w:p>
    <w:p w:rsidR="00D0466B" w:rsidRPr="004F2B4A" w:rsidRDefault="006E72DD" w:rsidP="00B71107">
      <w:pPr>
        <w:widowControl w:val="0"/>
        <w:spacing w:before="120" w:after="120"/>
        <w:ind w:firstLine="709"/>
        <w:jc w:val="both"/>
        <w:rPr>
          <w:rFonts w:ascii="Times New Roman" w:hAnsi="Times New Roman"/>
        </w:rPr>
      </w:pPr>
      <w:r>
        <w:rPr>
          <w:rFonts w:ascii="Times New Roman" w:hAnsi="Times New Roman"/>
          <w:spacing w:val="-4"/>
        </w:rPr>
        <w:lastRenderedPageBreak/>
        <w:t>- Công đoàn Ngân hàng Ngoại thương VN</w:t>
      </w:r>
      <w:r w:rsidR="00984FDF" w:rsidRPr="004F2B4A">
        <w:rPr>
          <w:rFonts w:ascii="Times New Roman" w:hAnsi="Times New Roman"/>
          <w:spacing w:val="-4"/>
        </w:rPr>
        <w:t xml:space="preserve"> đã tập trung nguồn lực cho chương trình </w:t>
      </w:r>
      <w:r w:rsidR="00984FDF" w:rsidRPr="004F2B4A">
        <w:rPr>
          <w:rFonts w:ascii="Times New Roman" w:hAnsi="Times New Roman"/>
          <w:i/>
          <w:spacing w:val="-4"/>
        </w:rPr>
        <w:t xml:space="preserve">“Chung tay vì người nghèo - không để ai bị bỏ lại phía sau” </w:t>
      </w:r>
      <w:r w:rsidR="00984FDF" w:rsidRPr="004F2B4A">
        <w:rPr>
          <w:rFonts w:ascii="Times New Roman" w:hAnsi="Times New Roman"/>
          <w:spacing w:val="-4"/>
        </w:rPr>
        <w:t>và các ho</w:t>
      </w:r>
      <w:r>
        <w:rPr>
          <w:rFonts w:ascii="Times New Roman" w:hAnsi="Times New Roman"/>
          <w:spacing w:val="-4"/>
        </w:rPr>
        <w:t xml:space="preserve">ạt động đền ơn đáp nghĩa như: </w:t>
      </w:r>
      <w:r w:rsidR="00984FDF" w:rsidRPr="004F2B4A">
        <w:rPr>
          <w:rFonts w:ascii="Times New Roman" w:hAnsi="Times New Roman"/>
        </w:rPr>
        <w:t xml:space="preserve">Tổ chức chương trình “Tết vì người nghèo” tại 63 tỉnh thành phố </w:t>
      </w:r>
      <w:r>
        <w:rPr>
          <w:rFonts w:ascii="Times New Roman" w:hAnsi="Times New Roman"/>
        </w:rPr>
        <w:t xml:space="preserve">trong cả nước với tổng kinh phí 195,7 </w:t>
      </w:r>
      <w:r w:rsidR="00984FDF" w:rsidRPr="004F2B4A">
        <w:rPr>
          <w:rFonts w:ascii="Times New Roman" w:hAnsi="Times New Roman"/>
        </w:rPr>
        <w:t>tỷ đồng</w:t>
      </w:r>
      <w:r>
        <w:rPr>
          <w:rFonts w:ascii="Times New Roman" w:hAnsi="Times New Roman"/>
        </w:rPr>
        <w:t xml:space="preserve">; </w:t>
      </w:r>
      <w:r w:rsidR="00984FDF" w:rsidRPr="004F2B4A">
        <w:rPr>
          <w:rFonts w:ascii="Times New Roman" w:hAnsi="Times New Roman"/>
        </w:rPr>
        <w:t xml:space="preserve">Hỗ trợ tu sửa và xây mới nhà tình nghĩa, </w:t>
      </w:r>
      <w:r>
        <w:rPr>
          <w:rFonts w:ascii="Times New Roman" w:hAnsi="Times New Roman"/>
        </w:rPr>
        <w:t xml:space="preserve">nhà đại đoàn kết với số tiền 314,3 tỷ đồng; </w:t>
      </w:r>
      <w:r w:rsidR="00984FDF" w:rsidRPr="004F2B4A">
        <w:rPr>
          <w:rFonts w:ascii="Times New Roman" w:hAnsi="Times New Roman"/>
        </w:rPr>
        <w:t xml:space="preserve">Tặng quà tri ân Mẹ Việt Nam anh hùng, các </w:t>
      </w:r>
      <w:r w:rsidR="006F081B">
        <w:rPr>
          <w:rFonts w:ascii="Times New Roman" w:hAnsi="Times New Roman"/>
        </w:rPr>
        <w:t xml:space="preserve">gia đình chính sách với số tiền 17 tỷ đồng; </w:t>
      </w:r>
      <w:r w:rsidR="00984FDF" w:rsidRPr="004F2B4A">
        <w:rPr>
          <w:rFonts w:ascii="Times New Roman" w:hAnsi="Times New Roman"/>
        </w:rPr>
        <w:t xml:space="preserve">Tặng quà, hỗ trợ học bổng cho học sinh có </w:t>
      </w:r>
      <w:r w:rsidR="006F081B">
        <w:rPr>
          <w:rFonts w:ascii="Times New Roman" w:hAnsi="Times New Roman"/>
        </w:rPr>
        <w:t>hoàn cảnh khó khăn với số tiền 679</w:t>
      </w:r>
      <w:r w:rsidR="00984FDF" w:rsidRPr="004F2B4A">
        <w:rPr>
          <w:rFonts w:ascii="Times New Roman" w:hAnsi="Times New Roman"/>
        </w:rPr>
        <w:t xml:space="preserve"> tỷ đ</w:t>
      </w:r>
      <w:r w:rsidR="006F081B">
        <w:rPr>
          <w:rFonts w:ascii="Times New Roman" w:hAnsi="Times New Roman"/>
        </w:rPr>
        <w:t>ồng;</w:t>
      </w:r>
      <w:r w:rsidR="00984FDF" w:rsidRPr="004F2B4A">
        <w:rPr>
          <w:rFonts w:ascii="Times New Roman" w:hAnsi="Times New Roman"/>
        </w:rPr>
        <w:t xml:space="preserve"> Ủng hộ các gia đình bị ảnh h</w:t>
      </w:r>
      <w:r w:rsidR="006F081B">
        <w:rPr>
          <w:rFonts w:ascii="Times New Roman" w:hAnsi="Times New Roman"/>
        </w:rPr>
        <w:t xml:space="preserve">ưởng bởi thiên tai với số tiền 50,9 </w:t>
      </w:r>
      <w:r w:rsidR="00984FDF" w:rsidRPr="004F2B4A">
        <w:rPr>
          <w:rFonts w:ascii="Times New Roman" w:hAnsi="Times New Roman"/>
        </w:rPr>
        <w:t>tỷ đồng. Một số hoạt động tiêu biểu như: Tặng sổ bảo hiểm xã hội, bảo hiểm y tế cho người có hoàn cảnh khó khăn với số tiền 17,7 tỷ đồng; tặng 60.000 túi an sinh với số tiền 12,5 tỷ đồng; triển khai chương trình Tết vì người nghèo năm 2023 với tổng kinh phí hơn 20 tỷ đồng,…</w:t>
      </w:r>
      <w:r w:rsidR="00D0466B" w:rsidRPr="004F2B4A">
        <w:rPr>
          <w:rFonts w:ascii="Times New Roman" w:hAnsi="Times New Roman"/>
        </w:rPr>
        <w:t xml:space="preserve"> </w:t>
      </w:r>
    </w:p>
    <w:p w:rsidR="00D0466B" w:rsidRPr="004F2B4A" w:rsidRDefault="006F081B" w:rsidP="00B71107">
      <w:pPr>
        <w:spacing w:before="120" w:after="120"/>
        <w:ind w:firstLine="709"/>
        <w:jc w:val="both"/>
        <w:rPr>
          <w:rFonts w:ascii="Times New Roman" w:hAnsi="Times New Roman"/>
          <w:spacing w:val="-4"/>
          <w:lang w:val="pl-PL"/>
        </w:rPr>
      </w:pPr>
      <w:r>
        <w:rPr>
          <w:rFonts w:ascii="Times New Roman" w:hAnsi="Times New Roman"/>
        </w:rPr>
        <w:t xml:space="preserve">- </w:t>
      </w:r>
      <w:r w:rsidR="00EB4F09">
        <w:rPr>
          <w:rFonts w:ascii="Times New Roman" w:hAnsi="Times New Roman"/>
        </w:rPr>
        <w:t xml:space="preserve">Công </w:t>
      </w:r>
      <w:r>
        <w:rPr>
          <w:rFonts w:ascii="Times New Roman" w:hAnsi="Times New Roman"/>
        </w:rPr>
        <w:t>đoàn Ngân hàng CSXH</w:t>
      </w:r>
      <w:r w:rsidR="00D0466B" w:rsidRPr="004F2B4A">
        <w:rPr>
          <w:rFonts w:ascii="Times New Roman" w:hAnsi="Times New Roman"/>
        </w:rPr>
        <w:t xml:space="preserve"> các cấp đã thực hiện </w:t>
      </w:r>
      <w:r>
        <w:rPr>
          <w:rFonts w:ascii="Times New Roman" w:hAnsi="Times New Roman"/>
        </w:rPr>
        <w:t>các chương trình an sinh xã hội</w:t>
      </w:r>
      <w:r w:rsidR="00D0466B" w:rsidRPr="004F2B4A">
        <w:rPr>
          <w:rFonts w:ascii="Times New Roman" w:hAnsi="Times New Roman"/>
        </w:rPr>
        <w:t xml:space="preserve"> với tổng số tiền </w:t>
      </w:r>
      <w:r w:rsidR="005D6024">
        <w:rPr>
          <w:rFonts w:ascii="Times New Roman" w:hAnsi="Times New Roman"/>
        </w:rPr>
        <w:t>hơn 191,2 tỷ</w:t>
      </w:r>
      <w:r w:rsidR="00D0466B" w:rsidRPr="004F2B4A">
        <w:rPr>
          <w:rFonts w:ascii="Times New Roman" w:hAnsi="Times New Roman"/>
        </w:rPr>
        <w:t xml:space="preserve"> đồng. </w:t>
      </w:r>
      <w:r w:rsidR="00D0466B" w:rsidRPr="004F2B4A">
        <w:rPr>
          <w:rFonts w:ascii="Times New Roman" w:hAnsi="Times New Roman"/>
          <w:spacing w:val="-4"/>
          <w:lang w:val="pl-PL"/>
        </w:rPr>
        <w:t>Hoạt động xã hội từ thiện trải dài khắp cả nước, hướng tới các đối tượng có hoàn cảnh khó khăn, vùng sâu, vùng xa, người có công với cách mạng, phụ nữ, trẻ em nghèo, trẻ em mồ côi do dịch Covid-19, ủng hộ công tác phòng, chống dịch Covid-19, chương trình Máy tính cho em do Thủ tưởng Chính phủ phát động... 100% CĐCS vận động ĐVNLĐ tham gia chương trình Cặp lá yêu thương, kết quả 571 lá chưa lành được nhận hỗ trợ hàng tháng, tổng số tiền vận động hỗ trợ là 11.946 triệu đồng.</w:t>
      </w:r>
    </w:p>
    <w:p w:rsidR="00984FDF" w:rsidRDefault="00984FDF" w:rsidP="00B71107">
      <w:pPr>
        <w:spacing w:before="120" w:after="120"/>
        <w:ind w:firstLine="709"/>
        <w:jc w:val="both"/>
        <w:rPr>
          <w:rStyle w:val="body0020textchar"/>
          <w:rFonts w:ascii="Times New Roman" w:hAnsi="Times New Roman"/>
        </w:rPr>
      </w:pPr>
      <w:r w:rsidRPr="004F2B4A">
        <w:rPr>
          <w:rFonts w:ascii="Times New Roman" w:hAnsi="Times New Roman"/>
        </w:rPr>
        <w:t xml:space="preserve"> </w:t>
      </w:r>
      <w:r w:rsidR="006F081B">
        <w:rPr>
          <w:rFonts w:ascii="Times New Roman" w:hAnsi="Times New Roman"/>
        </w:rPr>
        <w:t xml:space="preserve">- </w:t>
      </w:r>
      <w:r w:rsidR="006F081B">
        <w:rPr>
          <w:rStyle w:val="body0020textchar"/>
          <w:rFonts w:ascii="Times New Roman" w:hAnsi="Times New Roman"/>
        </w:rPr>
        <w:t>Công đoàn Ngân hàng HTX</w:t>
      </w:r>
      <w:r w:rsidR="00DE5DD6" w:rsidRPr="004F2B4A">
        <w:rPr>
          <w:rStyle w:val="body0020textchar"/>
          <w:rFonts w:ascii="Times New Roman" w:hAnsi="Times New Roman"/>
        </w:rPr>
        <w:t xml:space="preserve"> đã </w:t>
      </w:r>
      <w:r w:rsidR="000521CB" w:rsidRPr="004F2B4A">
        <w:rPr>
          <w:rStyle w:val="body0020textchar"/>
          <w:rFonts w:ascii="Times New Roman" w:hAnsi="Times New Roman"/>
        </w:rPr>
        <w:t xml:space="preserve">thực hiện nhiều chương trình an sinh xã hội </w:t>
      </w:r>
      <w:r w:rsidR="00865CD8" w:rsidRPr="004F2B4A">
        <w:rPr>
          <w:rStyle w:val="body0020textchar"/>
          <w:rFonts w:ascii="Times New Roman" w:hAnsi="Times New Roman"/>
        </w:rPr>
        <w:t xml:space="preserve">như: Cứu trợ đồng bào bị thiên tai lũ lụt; Hỗ trợ xây nhà tình nghĩa cho đối tượng người có công, cho hộ nghèo; Tặng học bổng cho học sinh, </w:t>
      </w:r>
      <w:r w:rsidR="006F081B">
        <w:rPr>
          <w:rStyle w:val="body0020textchar"/>
          <w:rFonts w:ascii="Times New Roman" w:hAnsi="Times New Roman"/>
        </w:rPr>
        <w:t>sinh viên có hoàn cảnh khó khăn</w:t>
      </w:r>
      <w:r w:rsidR="00865CD8" w:rsidRPr="004F2B4A">
        <w:rPr>
          <w:rStyle w:val="body0020textchar"/>
          <w:rFonts w:ascii="Times New Roman" w:hAnsi="Times New Roman"/>
        </w:rPr>
        <w:t xml:space="preserve">… và nhiều hoạt động xã hội từ thiện khác </w:t>
      </w:r>
      <w:r w:rsidR="000521CB" w:rsidRPr="004F2B4A">
        <w:rPr>
          <w:rStyle w:val="body0020textchar"/>
          <w:rFonts w:ascii="Times New Roman" w:hAnsi="Times New Roman"/>
        </w:rPr>
        <w:t>với tổng số tiền hơn 20 tỷ đồng.</w:t>
      </w:r>
    </w:p>
    <w:p w:rsidR="00281E14" w:rsidRDefault="00574A2F" w:rsidP="00B71107">
      <w:pPr>
        <w:spacing w:before="120" w:after="120"/>
        <w:ind w:firstLine="709"/>
        <w:jc w:val="both"/>
        <w:rPr>
          <w:rFonts w:ascii="Times New Roman" w:hAnsi="Times New Roman"/>
        </w:rPr>
      </w:pPr>
      <w:r>
        <w:rPr>
          <w:rFonts w:ascii="Times New Roman" w:hAnsi="Times New Roman"/>
        </w:rPr>
        <w:t>- Công đoàn BHTG</w:t>
      </w:r>
      <w:r w:rsidR="00281E14" w:rsidRPr="00281E14">
        <w:rPr>
          <w:rFonts w:ascii="Times New Roman" w:hAnsi="Times New Roman"/>
        </w:rPr>
        <w:t xml:space="preserve"> </w:t>
      </w:r>
      <w:r w:rsidR="00281E14">
        <w:rPr>
          <w:rFonts w:ascii="Times New Roman" w:hAnsi="Times New Roman"/>
        </w:rPr>
        <w:t>đã triển khai thực hiện nhiều chương trình an sinh xã hội với số tiền gần 2 tỷ đồng, phối hợp với chuyên môn thực hiện với số tiền hơn 2,1 tỷ đồng</w:t>
      </w:r>
      <w:r w:rsidR="006A59AC">
        <w:rPr>
          <w:rFonts w:ascii="Times New Roman" w:hAnsi="Times New Roman"/>
        </w:rPr>
        <w:t>, hướng tới đối tượng trẻ em nghèo vùng sâu, vùng xa, ủng hộ khắc phục hậu quả thiên tai, ủng hộ công tác phòng, chống dịch Covid-19…</w:t>
      </w:r>
    </w:p>
    <w:p w:rsidR="00C0191E" w:rsidRPr="00281E14" w:rsidRDefault="00574A2F" w:rsidP="00B71107">
      <w:pPr>
        <w:spacing w:before="120" w:after="120"/>
        <w:ind w:firstLine="709"/>
        <w:jc w:val="both"/>
        <w:rPr>
          <w:rFonts w:ascii="Times New Roman" w:hAnsi="Times New Roman"/>
        </w:rPr>
      </w:pPr>
      <w:r>
        <w:rPr>
          <w:rFonts w:ascii="Times New Roman" w:hAnsi="Times New Roman"/>
        </w:rPr>
        <w:t xml:space="preserve">- </w:t>
      </w:r>
      <w:r w:rsidR="00E146B9">
        <w:rPr>
          <w:rFonts w:ascii="Times New Roman" w:hAnsi="Times New Roman"/>
        </w:rPr>
        <w:t>Công đoàn Ngâ</w:t>
      </w:r>
      <w:r>
        <w:rPr>
          <w:rFonts w:ascii="Times New Roman" w:hAnsi="Times New Roman"/>
        </w:rPr>
        <w:t>n hàng VNTV</w:t>
      </w:r>
      <w:r w:rsidR="007B73D1">
        <w:rPr>
          <w:rFonts w:ascii="Times New Roman" w:hAnsi="Times New Roman"/>
        </w:rPr>
        <w:t xml:space="preserve"> đã tổ chức nhiều hoạt động thể thao, giải chạy để gây quỹ ủng hộ cho trẻ em có hoàn cảnh khó khăn, quỹ khắc phục hậu quả thiên tai, bão lũ, ủng hộ quỹ phòng chống Covid-19… Phối hợp với chuyên môn tài trợ 1000 máy thở oxy dòng cao cho “tâm dịch” phía Nam; </w:t>
      </w:r>
      <w:r w:rsidR="00C27AD5">
        <w:rPr>
          <w:rFonts w:ascii="Times New Roman" w:hAnsi="Times New Roman"/>
        </w:rPr>
        <w:t>t</w:t>
      </w:r>
      <w:r w:rsidR="00C27AD5" w:rsidRPr="00C27AD5">
        <w:rPr>
          <w:rFonts w:ascii="Times New Roman" w:hAnsi="Times New Roman"/>
        </w:rPr>
        <w:t xml:space="preserve">rao tặng 15 cuốn sổ tiết kiệm với tổng số tiền là 1,5 tỷ </w:t>
      </w:r>
      <w:r w:rsidR="00C27AD5" w:rsidRPr="00C27AD5">
        <w:rPr>
          <w:rFonts w:ascii="Times New Roman" w:hAnsi="Times New Roman" w:hint="eastAsia"/>
        </w:rPr>
        <w:t>đ</w:t>
      </w:r>
      <w:r w:rsidR="00C27AD5" w:rsidRPr="00C27AD5">
        <w:rPr>
          <w:rFonts w:ascii="Times New Roman" w:hAnsi="Times New Roman"/>
        </w:rPr>
        <w:t>ồng cho các em nhỏ có hoàn cảnh khó kh</w:t>
      </w:r>
      <w:r w:rsidR="00C27AD5" w:rsidRPr="00C27AD5">
        <w:rPr>
          <w:rFonts w:ascii="Times New Roman" w:hAnsi="Times New Roman" w:hint="eastAsia"/>
        </w:rPr>
        <w:t>ă</w:t>
      </w:r>
      <w:r w:rsidR="00C27AD5" w:rsidRPr="00C27AD5">
        <w:rPr>
          <w:rFonts w:ascii="Times New Roman" w:hAnsi="Times New Roman"/>
        </w:rPr>
        <w:t>n mồ côi do dịch COVID-19</w:t>
      </w:r>
      <w:r w:rsidR="00C27AD5">
        <w:rPr>
          <w:rFonts w:ascii="Times New Roman" w:hAnsi="Times New Roman"/>
        </w:rPr>
        <w:t>…</w:t>
      </w:r>
    </w:p>
    <w:p w:rsidR="00281E14" w:rsidRPr="004F2B4A" w:rsidRDefault="00281E14" w:rsidP="00BF088F">
      <w:pPr>
        <w:spacing w:before="120" w:after="120"/>
        <w:ind w:firstLine="709"/>
        <w:jc w:val="both"/>
        <w:rPr>
          <w:rFonts w:ascii="Times New Roman" w:hAnsi="Times New Roman"/>
        </w:rPr>
      </w:pPr>
    </w:p>
    <w:p w:rsidR="002B057D" w:rsidRPr="004F2B4A" w:rsidRDefault="002B057D" w:rsidP="00BF088F">
      <w:pPr>
        <w:spacing w:before="120" w:after="120"/>
        <w:ind w:firstLine="709"/>
        <w:jc w:val="both"/>
        <w:rPr>
          <w:rFonts w:ascii="Times New Roman" w:hAnsi="Times New Roman"/>
          <w:lang w:val="pt-BR"/>
        </w:rPr>
      </w:pPr>
    </w:p>
    <w:p w:rsidR="00D1465A" w:rsidRPr="004F2B4A" w:rsidRDefault="00D1465A" w:rsidP="00BF088F">
      <w:pPr>
        <w:spacing w:before="120" w:after="120"/>
        <w:ind w:firstLine="709"/>
        <w:jc w:val="both"/>
        <w:rPr>
          <w:rFonts w:ascii="Times New Roman" w:hAnsi="Times New Roman"/>
          <w:b/>
        </w:rPr>
      </w:pPr>
    </w:p>
    <w:p w:rsidR="009631A1" w:rsidRPr="004F2B4A" w:rsidRDefault="009631A1" w:rsidP="00BF088F">
      <w:pPr>
        <w:spacing w:before="120" w:after="120"/>
        <w:ind w:firstLine="709"/>
        <w:jc w:val="both"/>
        <w:rPr>
          <w:rFonts w:ascii="Times New Roman" w:hAnsi="Times New Roman"/>
          <w:b/>
        </w:rPr>
      </w:pPr>
    </w:p>
    <w:sectPr w:rsidR="009631A1" w:rsidRPr="004F2B4A" w:rsidSect="00077AD3">
      <w:headerReference w:type="default" r:id="rId8"/>
      <w:pgSz w:w="11906" w:h="16838" w:code="9"/>
      <w:pgMar w:top="851" w:right="851" w:bottom="578" w:left="1701"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6C7" w:rsidRDefault="007406C7" w:rsidP="00CD3FFC">
      <w:r>
        <w:separator/>
      </w:r>
    </w:p>
  </w:endnote>
  <w:endnote w:type="continuationSeparator" w:id="0">
    <w:p w:rsidR="007406C7" w:rsidRDefault="007406C7" w:rsidP="00CD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6C7" w:rsidRDefault="007406C7" w:rsidP="00CD3FFC">
      <w:r>
        <w:separator/>
      </w:r>
    </w:p>
  </w:footnote>
  <w:footnote w:type="continuationSeparator" w:id="0">
    <w:p w:rsidR="007406C7" w:rsidRDefault="007406C7" w:rsidP="00CD3F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722506"/>
      <w:docPartObj>
        <w:docPartGallery w:val="Page Numbers (Top of Page)"/>
        <w:docPartUnique/>
      </w:docPartObj>
    </w:sdtPr>
    <w:sdtEndPr>
      <w:rPr>
        <w:noProof/>
      </w:rPr>
    </w:sdtEndPr>
    <w:sdtContent>
      <w:p w:rsidR="00EC7B9D" w:rsidRDefault="00EC7B9D">
        <w:pPr>
          <w:pStyle w:val="Header"/>
          <w:jc w:val="center"/>
        </w:pPr>
        <w:r>
          <w:fldChar w:fldCharType="begin"/>
        </w:r>
        <w:r>
          <w:instrText xml:space="preserve"> PAGE   \* MERGEFORMAT </w:instrText>
        </w:r>
        <w:r>
          <w:fldChar w:fldCharType="separate"/>
        </w:r>
        <w:r w:rsidR="00EE5E67">
          <w:rPr>
            <w:noProof/>
          </w:rPr>
          <w:t>9</w:t>
        </w:r>
        <w:r>
          <w:rPr>
            <w:noProof/>
          </w:rPr>
          <w:fldChar w:fldCharType="end"/>
        </w:r>
      </w:p>
    </w:sdtContent>
  </w:sdt>
  <w:p w:rsidR="00EC7B9D" w:rsidRDefault="00EC7B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E0F27"/>
    <w:multiLevelType w:val="hybridMultilevel"/>
    <w:tmpl w:val="F4F638F4"/>
    <w:lvl w:ilvl="0" w:tplc="0409000D">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41E76E6"/>
    <w:multiLevelType w:val="hybridMultilevel"/>
    <w:tmpl w:val="60286CB8"/>
    <w:lvl w:ilvl="0" w:tplc="539A94B0">
      <w:start w:val="1"/>
      <w:numFmt w:val="bullet"/>
      <w:lvlText w:val=""/>
      <w:lvlJc w:val="left"/>
      <w:pPr>
        <w:ind w:left="1080" w:hanging="360"/>
      </w:pPr>
      <w:rPr>
        <w:rFonts w:ascii="Wingdings" w:hAnsi="Wingdings" w:hint="default"/>
        <w:strike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7DB0"/>
    <w:rsid w:val="0000549B"/>
    <w:rsid w:val="00020163"/>
    <w:rsid w:val="00040781"/>
    <w:rsid w:val="00042288"/>
    <w:rsid w:val="00045CFC"/>
    <w:rsid w:val="0004718B"/>
    <w:rsid w:val="00047CE3"/>
    <w:rsid w:val="000521CB"/>
    <w:rsid w:val="00060B0B"/>
    <w:rsid w:val="000621BA"/>
    <w:rsid w:val="00064FED"/>
    <w:rsid w:val="000717DE"/>
    <w:rsid w:val="00072974"/>
    <w:rsid w:val="00074976"/>
    <w:rsid w:val="0007625F"/>
    <w:rsid w:val="00076F6D"/>
    <w:rsid w:val="00077AD3"/>
    <w:rsid w:val="00086D66"/>
    <w:rsid w:val="000955C1"/>
    <w:rsid w:val="000962AF"/>
    <w:rsid w:val="000A0ADB"/>
    <w:rsid w:val="000A759D"/>
    <w:rsid w:val="000B1CB7"/>
    <w:rsid w:val="000B2439"/>
    <w:rsid w:val="000B31A4"/>
    <w:rsid w:val="000B4434"/>
    <w:rsid w:val="000B51B2"/>
    <w:rsid w:val="000B52DA"/>
    <w:rsid w:val="000B5C4C"/>
    <w:rsid w:val="000C287E"/>
    <w:rsid w:val="000D0F1D"/>
    <w:rsid w:val="000E1F7D"/>
    <w:rsid w:val="000E279B"/>
    <w:rsid w:val="000E3956"/>
    <w:rsid w:val="000E632C"/>
    <w:rsid w:val="000E736C"/>
    <w:rsid w:val="000E7417"/>
    <w:rsid w:val="000E7B41"/>
    <w:rsid w:val="000F0037"/>
    <w:rsid w:val="000F0219"/>
    <w:rsid w:val="000F436F"/>
    <w:rsid w:val="000F6D20"/>
    <w:rsid w:val="000F71A4"/>
    <w:rsid w:val="00101B6D"/>
    <w:rsid w:val="0010224B"/>
    <w:rsid w:val="0010262A"/>
    <w:rsid w:val="001044E4"/>
    <w:rsid w:val="0011061D"/>
    <w:rsid w:val="00114367"/>
    <w:rsid w:val="00117A6C"/>
    <w:rsid w:val="00124BEA"/>
    <w:rsid w:val="00125747"/>
    <w:rsid w:val="00126740"/>
    <w:rsid w:val="001303CC"/>
    <w:rsid w:val="00130986"/>
    <w:rsid w:val="0013338C"/>
    <w:rsid w:val="00134A83"/>
    <w:rsid w:val="00134F77"/>
    <w:rsid w:val="0013571A"/>
    <w:rsid w:val="001363E6"/>
    <w:rsid w:val="00137A8E"/>
    <w:rsid w:val="00142232"/>
    <w:rsid w:val="0014519A"/>
    <w:rsid w:val="0014727A"/>
    <w:rsid w:val="00165B87"/>
    <w:rsid w:val="00165D76"/>
    <w:rsid w:val="00170895"/>
    <w:rsid w:val="00170F66"/>
    <w:rsid w:val="0017123A"/>
    <w:rsid w:val="001725CB"/>
    <w:rsid w:val="001730EC"/>
    <w:rsid w:val="001869E8"/>
    <w:rsid w:val="001917AC"/>
    <w:rsid w:val="00191DCB"/>
    <w:rsid w:val="0019394F"/>
    <w:rsid w:val="00193B17"/>
    <w:rsid w:val="00194142"/>
    <w:rsid w:val="001942E7"/>
    <w:rsid w:val="00194FF6"/>
    <w:rsid w:val="001963EF"/>
    <w:rsid w:val="001A71BD"/>
    <w:rsid w:val="001A7A2A"/>
    <w:rsid w:val="001B4852"/>
    <w:rsid w:val="001C22F4"/>
    <w:rsid w:val="001C7782"/>
    <w:rsid w:val="001D1658"/>
    <w:rsid w:val="001D20A7"/>
    <w:rsid w:val="001D23F1"/>
    <w:rsid w:val="001D2E04"/>
    <w:rsid w:val="001D3C0B"/>
    <w:rsid w:val="001D4FB8"/>
    <w:rsid w:val="001D7E67"/>
    <w:rsid w:val="001E05F1"/>
    <w:rsid w:val="001E3EA3"/>
    <w:rsid w:val="001E41D5"/>
    <w:rsid w:val="001E4AC7"/>
    <w:rsid w:val="0020046B"/>
    <w:rsid w:val="00202D6B"/>
    <w:rsid w:val="00203068"/>
    <w:rsid w:val="00204ACD"/>
    <w:rsid w:val="00204F20"/>
    <w:rsid w:val="002070EB"/>
    <w:rsid w:val="002071BC"/>
    <w:rsid w:val="00207D48"/>
    <w:rsid w:val="00212106"/>
    <w:rsid w:val="00217986"/>
    <w:rsid w:val="00224D2F"/>
    <w:rsid w:val="00225F20"/>
    <w:rsid w:val="00243711"/>
    <w:rsid w:val="00251A88"/>
    <w:rsid w:val="00253A89"/>
    <w:rsid w:val="0025560F"/>
    <w:rsid w:val="002558C1"/>
    <w:rsid w:val="0025645E"/>
    <w:rsid w:val="0026098B"/>
    <w:rsid w:val="00261754"/>
    <w:rsid w:val="00265998"/>
    <w:rsid w:val="00273841"/>
    <w:rsid w:val="0027456D"/>
    <w:rsid w:val="002763DB"/>
    <w:rsid w:val="00281E14"/>
    <w:rsid w:val="00286FFF"/>
    <w:rsid w:val="00287880"/>
    <w:rsid w:val="00290E4C"/>
    <w:rsid w:val="00291851"/>
    <w:rsid w:val="002930FE"/>
    <w:rsid w:val="002940A2"/>
    <w:rsid w:val="00294A22"/>
    <w:rsid w:val="00294DDF"/>
    <w:rsid w:val="00296C27"/>
    <w:rsid w:val="002A0E15"/>
    <w:rsid w:val="002A155A"/>
    <w:rsid w:val="002A26E1"/>
    <w:rsid w:val="002A5628"/>
    <w:rsid w:val="002A680A"/>
    <w:rsid w:val="002A71D2"/>
    <w:rsid w:val="002A7991"/>
    <w:rsid w:val="002B057D"/>
    <w:rsid w:val="002B2A32"/>
    <w:rsid w:val="002B3EF1"/>
    <w:rsid w:val="002B5655"/>
    <w:rsid w:val="002C0CF5"/>
    <w:rsid w:val="002C325F"/>
    <w:rsid w:val="002C4F82"/>
    <w:rsid w:val="002C50D7"/>
    <w:rsid w:val="002D404D"/>
    <w:rsid w:val="002D5D34"/>
    <w:rsid w:val="002D656A"/>
    <w:rsid w:val="002D7189"/>
    <w:rsid w:val="002E009D"/>
    <w:rsid w:val="002E042D"/>
    <w:rsid w:val="002E3F97"/>
    <w:rsid w:val="002E7C47"/>
    <w:rsid w:val="002E7D23"/>
    <w:rsid w:val="002F478C"/>
    <w:rsid w:val="002F597A"/>
    <w:rsid w:val="00302539"/>
    <w:rsid w:val="00310578"/>
    <w:rsid w:val="003125E5"/>
    <w:rsid w:val="00316315"/>
    <w:rsid w:val="00325A47"/>
    <w:rsid w:val="00326380"/>
    <w:rsid w:val="0032670C"/>
    <w:rsid w:val="00332284"/>
    <w:rsid w:val="00332871"/>
    <w:rsid w:val="00336DCC"/>
    <w:rsid w:val="00337EF5"/>
    <w:rsid w:val="00355199"/>
    <w:rsid w:val="003552CF"/>
    <w:rsid w:val="0036036F"/>
    <w:rsid w:val="00366B7E"/>
    <w:rsid w:val="003670F9"/>
    <w:rsid w:val="00370D58"/>
    <w:rsid w:val="00371DE3"/>
    <w:rsid w:val="003723D5"/>
    <w:rsid w:val="003727AE"/>
    <w:rsid w:val="003774C0"/>
    <w:rsid w:val="0038115A"/>
    <w:rsid w:val="00383EFD"/>
    <w:rsid w:val="00384A44"/>
    <w:rsid w:val="003876CF"/>
    <w:rsid w:val="00392A5A"/>
    <w:rsid w:val="00392AFD"/>
    <w:rsid w:val="003978ED"/>
    <w:rsid w:val="003A0B49"/>
    <w:rsid w:val="003A168E"/>
    <w:rsid w:val="003A4C47"/>
    <w:rsid w:val="003A5AB2"/>
    <w:rsid w:val="003A5B9B"/>
    <w:rsid w:val="003A62C0"/>
    <w:rsid w:val="003A77A3"/>
    <w:rsid w:val="003B4B26"/>
    <w:rsid w:val="003C00E6"/>
    <w:rsid w:val="003C0C8A"/>
    <w:rsid w:val="003C727A"/>
    <w:rsid w:val="003D32A5"/>
    <w:rsid w:val="003D4D13"/>
    <w:rsid w:val="003D5A53"/>
    <w:rsid w:val="003E0DD6"/>
    <w:rsid w:val="003E306F"/>
    <w:rsid w:val="003E4EA8"/>
    <w:rsid w:val="003F07DB"/>
    <w:rsid w:val="003F15B3"/>
    <w:rsid w:val="003F2BDE"/>
    <w:rsid w:val="003F3BF1"/>
    <w:rsid w:val="003F7056"/>
    <w:rsid w:val="003F764A"/>
    <w:rsid w:val="00402EE9"/>
    <w:rsid w:val="00405EC4"/>
    <w:rsid w:val="00406BA1"/>
    <w:rsid w:val="0041067F"/>
    <w:rsid w:val="004124C8"/>
    <w:rsid w:val="00413032"/>
    <w:rsid w:val="00413567"/>
    <w:rsid w:val="004144F8"/>
    <w:rsid w:val="00414676"/>
    <w:rsid w:val="00416C72"/>
    <w:rsid w:val="004207FD"/>
    <w:rsid w:val="00430620"/>
    <w:rsid w:val="00430734"/>
    <w:rsid w:val="004337A7"/>
    <w:rsid w:val="004354B9"/>
    <w:rsid w:val="004370AC"/>
    <w:rsid w:val="004403DD"/>
    <w:rsid w:val="004421E0"/>
    <w:rsid w:val="004469CA"/>
    <w:rsid w:val="004533E8"/>
    <w:rsid w:val="00453D33"/>
    <w:rsid w:val="004620AD"/>
    <w:rsid w:val="004678B2"/>
    <w:rsid w:val="004711C3"/>
    <w:rsid w:val="00471DA2"/>
    <w:rsid w:val="004727DF"/>
    <w:rsid w:val="004838D0"/>
    <w:rsid w:val="00484457"/>
    <w:rsid w:val="00484CA4"/>
    <w:rsid w:val="004933FC"/>
    <w:rsid w:val="00497EEB"/>
    <w:rsid w:val="004A1E31"/>
    <w:rsid w:val="004A34A6"/>
    <w:rsid w:val="004A35CD"/>
    <w:rsid w:val="004A4509"/>
    <w:rsid w:val="004A5BF3"/>
    <w:rsid w:val="004A5C5E"/>
    <w:rsid w:val="004B2E57"/>
    <w:rsid w:val="004B3F75"/>
    <w:rsid w:val="004B4CB0"/>
    <w:rsid w:val="004B7EFF"/>
    <w:rsid w:val="004C60EC"/>
    <w:rsid w:val="004C65D5"/>
    <w:rsid w:val="004D77BE"/>
    <w:rsid w:val="004D7D6B"/>
    <w:rsid w:val="004E07BB"/>
    <w:rsid w:val="004E250B"/>
    <w:rsid w:val="004E6502"/>
    <w:rsid w:val="004F2B4A"/>
    <w:rsid w:val="004F76E1"/>
    <w:rsid w:val="00500461"/>
    <w:rsid w:val="005017C7"/>
    <w:rsid w:val="00502A0B"/>
    <w:rsid w:val="00504820"/>
    <w:rsid w:val="0050490C"/>
    <w:rsid w:val="00504967"/>
    <w:rsid w:val="00507F12"/>
    <w:rsid w:val="005118AB"/>
    <w:rsid w:val="00512366"/>
    <w:rsid w:val="00512CF2"/>
    <w:rsid w:val="00513493"/>
    <w:rsid w:val="00520FD4"/>
    <w:rsid w:val="005254B4"/>
    <w:rsid w:val="005255C1"/>
    <w:rsid w:val="0052613A"/>
    <w:rsid w:val="00526BFC"/>
    <w:rsid w:val="00527467"/>
    <w:rsid w:val="00527633"/>
    <w:rsid w:val="0054237B"/>
    <w:rsid w:val="005457C0"/>
    <w:rsid w:val="00551EB7"/>
    <w:rsid w:val="005535B0"/>
    <w:rsid w:val="00553E28"/>
    <w:rsid w:val="0056296A"/>
    <w:rsid w:val="00563044"/>
    <w:rsid w:val="005648AE"/>
    <w:rsid w:val="00566C7E"/>
    <w:rsid w:val="0057052F"/>
    <w:rsid w:val="005730D2"/>
    <w:rsid w:val="00573CC6"/>
    <w:rsid w:val="00574A2F"/>
    <w:rsid w:val="005805D8"/>
    <w:rsid w:val="005939BF"/>
    <w:rsid w:val="00594E83"/>
    <w:rsid w:val="00596285"/>
    <w:rsid w:val="005A0B76"/>
    <w:rsid w:val="005A5210"/>
    <w:rsid w:val="005A5365"/>
    <w:rsid w:val="005A6EAD"/>
    <w:rsid w:val="005B0EE8"/>
    <w:rsid w:val="005B3368"/>
    <w:rsid w:val="005B385A"/>
    <w:rsid w:val="005B418B"/>
    <w:rsid w:val="005B5F20"/>
    <w:rsid w:val="005B6F66"/>
    <w:rsid w:val="005B7A49"/>
    <w:rsid w:val="005C0462"/>
    <w:rsid w:val="005C066D"/>
    <w:rsid w:val="005C1AF6"/>
    <w:rsid w:val="005C56D7"/>
    <w:rsid w:val="005D2431"/>
    <w:rsid w:val="005D6024"/>
    <w:rsid w:val="005E2790"/>
    <w:rsid w:val="005E3278"/>
    <w:rsid w:val="005E576C"/>
    <w:rsid w:val="005E7A43"/>
    <w:rsid w:val="005E7E9A"/>
    <w:rsid w:val="005F03BC"/>
    <w:rsid w:val="005F614B"/>
    <w:rsid w:val="005F7C27"/>
    <w:rsid w:val="0060056A"/>
    <w:rsid w:val="00600991"/>
    <w:rsid w:val="00604240"/>
    <w:rsid w:val="00605260"/>
    <w:rsid w:val="00606C25"/>
    <w:rsid w:val="00621DC6"/>
    <w:rsid w:val="00623CD8"/>
    <w:rsid w:val="00626D60"/>
    <w:rsid w:val="00631C4E"/>
    <w:rsid w:val="00634AE4"/>
    <w:rsid w:val="006365CE"/>
    <w:rsid w:val="00641A18"/>
    <w:rsid w:val="00644FB8"/>
    <w:rsid w:val="00653811"/>
    <w:rsid w:val="00654DDE"/>
    <w:rsid w:val="0065592C"/>
    <w:rsid w:val="006636A4"/>
    <w:rsid w:val="0066483C"/>
    <w:rsid w:val="00671067"/>
    <w:rsid w:val="00671538"/>
    <w:rsid w:val="00674403"/>
    <w:rsid w:val="00681D64"/>
    <w:rsid w:val="00682F71"/>
    <w:rsid w:val="006856EA"/>
    <w:rsid w:val="00687540"/>
    <w:rsid w:val="00687DC9"/>
    <w:rsid w:val="0069043B"/>
    <w:rsid w:val="006936B9"/>
    <w:rsid w:val="006975BD"/>
    <w:rsid w:val="006A1457"/>
    <w:rsid w:val="006A59AC"/>
    <w:rsid w:val="006A66CB"/>
    <w:rsid w:val="006A6DE8"/>
    <w:rsid w:val="006B0C3E"/>
    <w:rsid w:val="006B2BFA"/>
    <w:rsid w:val="006B4239"/>
    <w:rsid w:val="006B4AE8"/>
    <w:rsid w:val="006B54E3"/>
    <w:rsid w:val="006B59A2"/>
    <w:rsid w:val="006C2EF7"/>
    <w:rsid w:val="006C4F4E"/>
    <w:rsid w:val="006D21E0"/>
    <w:rsid w:val="006D7785"/>
    <w:rsid w:val="006E0707"/>
    <w:rsid w:val="006E2523"/>
    <w:rsid w:val="006E6660"/>
    <w:rsid w:val="006E72DD"/>
    <w:rsid w:val="006F081B"/>
    <w:rsid w:val="006F1ADF"/>
    <w:rsid w:val="006F27C9"/>
    <w:rsid w:val="006F452E"/>
    <w:rsid w:val="006F4A06"/>
    <w:rsid w:val="006F5011"/>
    <w:rsid w:val="006F6DA1"/>
    <w:rsid w:val="006F7891"/>
    <w:rsid w:val="007045FB"/>
    <w:rsid w:val="00706994"/>
    <w:rsid w:val="007078A3"/>
    <w:rsid w:val="0071053F"/>
    <w:rsid w:val="0071216C"/>
    <w:rsid w:val="00712C55"/>
    <w:rsid w:val="00712E08"/>
    <w:rsid w:val="00714073"/>
    <w:rsid w:val="00715821"/>
    <w:rsid w:val="0071729B"/>
    <w:rsid w:val="007215F6"/>
    <w:rsid w:val="007224C9"/>
    <w:rsid w:val="00730902"/>
    <w:rsid w:val="0073257D"/>
    <w:rsid w:val="00735E52"/>
    <w:rsid w:val="007406C7"/>
    <w:rsid w:val="0074420F"/>
    <w:rsid w:val="00746607"/>
    <w:rsid w:val="00750FD7"/>
    <w:rsid w:val="007532C2"/>
    <w:rsid w:val="0075501E"/>
    <w:rsid w:val="00755984"/>
    <w:rsid w:val="007567FB"/>
    <w:rsid w:val="00760C3D"/>
    <w:rsid w:val="0076587F"/>
    <w:rsid w:val="00765CE5"/>
    <w:rsid w:val="00766134"/>
    <w:rsid w:val="007672D7"/>
    <w:rsid w:val="00770993"/>
    <w:rsid w:val="007726AA"/>
    <w:rsid w:val="00773F1A"/>
    <w:rsid w:val="00774491"/>
    <w:rsid w:val="00774714"/>
    <w:rsid w:val="0077775E"/>
    <w:rsid w:val="0078095B"/>
    <w:rsid w:val="00781087"/>
    <w:rsid w:val="00787996"/>
    <w:rsid w:val="0079267D"/>
    <w:rsid w:val="0079615B"/>
    <w:rsid w:val="007A30B6"/>
    <w:rsid w:val="007A51DD"/>
    <w:rsid w:val="007A7803"/>
    <w:rsid w:val="007B030B"/>
    <w:rsid w:val="007B0A5B"/>
    <w:rsid w:val="007B73D1"/>
    <w:rsid w:val="007C4EE8"/>
    <w:rsid w:val="007C5274"/>
    <w:rsid w:val="007C667C"/>
    <w:rsid w:val="007D2BA2"/>
    <w:rsid w:val="007D7529"/>
    <w:rsid w:val="007F0DA6"/>
    <w:rsid w:val="0080175E"/>
    <w:rsid w:val="00803DE8"/>
    <w:rsid w:val="008074B2"/>
    <w:rsid w:val="0080758A"/>
    <w:rsid w:val="00811C51"/>
    <w:rsid w:val="00813CC9"/>
    <w:rsid w:val="0081598F"/>
    <w:rsid w:val="00821540"/>
    <w:rsid w:val="0082628E"/>
    <w:rsid w:val="008273BE"/>
    <w:rsid w:val="00837C50"/>
    <w:rsid w:val="008423F3"/>
    <w:rsid w:val="008454E5"/>
    <w:rsid w:val="00845CE7"/>
    <w:rsid w:val="00847A05"/>
    <w:rsid w:val="008558BD"/>
    <w:rsid w:val="0085695F"/>
    <w:rsid w:val="0086175D"/>
    <w:rsid w:val="00862E6C"/>
    <w:rsid w:val="00863DEA"/>
    <w:rsid w:val="00865CD8"/>
    <w:rsid w:val="0088072D"/>
    <w:rsid w:val="00886B15"/>
    <w:rsid w:val="008921F5"/>
    <w:rsid w:val="008A2BAA"/>
    <w:rsid w:val="008A3E8A"/>
    <w:rsid w:val="008B03E1"/>
    <w:rsid w:val="008B34C9"/>
    <w:rsid w:val="008B378D"/>
    <w:rsid w:val="008B3845"/>
    <w:rsid w:val="008B5771"/>
    <w:rsid w:val="008B58FB"/>
    <w:rsid w:val="008C0A04"/>
    <w:rsid w:val="008C34D1"/>
    <w:rsid w:val="008C353B"/>
    <w:rsid w:val="008C44BE"/>
    <w:rsid w:val="008C47D7"/>
    <w:rsid w:val="008C48D8"/>
    <w:rsid w:val="008C5182"/>
    <w:rsid w:val="008C5535"/>
    <w:rsid w:val="008C6696"/>
    <w:rsid w:val="008D1A75"/>
    <w:rsid w:val="008E1B1C"/>
    <w:rsid w:val="008E3BE4"/>
    <w:rsid w:val="008E4767"/>
    <w:rsid w:val="008E5142"/>
    <w:rsid w:val="008E5E1E"/>
    <w:rsid w:val="008E6ECA"/>
    <w:rsid w:val="008E7046"/>
    <w:rsid w:val="008E73B3"/>
    <w:rsid w:val="008E7EFC"/>
    <w:rsid w:val="008F6F50"/>
    <w:rsid w:val="0090183A"/>
    <w:rsid w:val="00903963"/>
    <w:rsid w:val="00905CCB"/>
    <w:rsid w:val="00911A36"/>
    <w:rsid w:val="0091465A"/>
    <w:rsid w:val="0091527B"/>
    <w:rsid w:val="0091559A"/>
    <w:rsid w:val="00915888"/>
    <w:rsid w:val="00924B90"/>
    <w:rsid w:val="00927DB0"/>
    <w:rsid w:val="00932E15"/>
    <w:rsid w:val="00940BD9"/>
    <w:rsid w:val="00942DAC"/>
    <w:rsid w:val="0094529B"/>
    <w:rsid w:val="009471EB"/>
    <w:rsid w:val="009536D7"/>
    <w:rsid w:val="00955E5F"/>
    <w:rsid w:val="00957CB6"/>
    <w:rsid w:val="009631A1"/>
    <w:rsid w:val="00965BFF"/>
    <w:rsid w:val="00970774"/>
    <w:rsid w:val="009739E1"/>
    <w:rsid w:val="009758EA"/>
    <w:rsid w:val="00975FD0"/>
    <w:rsid w:val="009773A9"/>
    <w:rsid w:val="00981701"/>
    <w:rsid w:val="00984FDF"/>
    <w:rsid w:val="0098576C"/>
    <w:rsid w:val="00986946"/>
    <w:rsid w:val="009921D6"/>
    <w:rsid w:val="0099267C"/>
    <w:rsid w:val="009A1DCC"/>
    <w:rsid w:val="009A2433"/>
    <w:rsid w:val="009A6266"/>
    <w:rsid w:val="009B116C"/>
    <w:rsid w:val="009B345C"/>
    <w:rsid w:val="009C34DC"/>
    <w:rsid w:val="009C4306"/>
    <w:rsid w:val="009C51A7"/>
    <w:rsid w:val="009C6D02"/>
    <w:rsid w:val="009C6DC9"/>
    <w:rsid w:val="009C6E91"/>
    <w:rsid w:val="009D032C"/>
    <w:rsid w:val="009D1D18"/>
    <w:rsid w:val="009D25BA"/>
    <w:rsid w:val="009D5241"/>
    <w:rsid w:val="009E20AD"/>
    <w:rsid w:val="009E3233"/>
    <w:rsid w:val="00A029A2"/>
    <w:rsid w:val="00A02C38"/>
    <w:rsid w:val="00A05803"/>
    <w:rsid w:val="00A05EA2"/>
    <w:rsid w:val="00A05F56"/>
    <w:rsid w:val="00A077F1"/>
    <w:rsid w:val="00A07DE2"/>
    <w:rsid w:val="00A10C73"/>
    <w:rsid w:val="00A12376"/>
    <w:rsid w:val="00A13171"/>
    <w:rsid w:val="00A22110"/>
    <w:rsid w:val="00A26EB9"/>
    <w:rsid w:val="00A31740"/>
    <w:rsid w:val="00A31C9A"/>
    <w:rsid w:val="00A3305A"/>
    <w:rsid w:val="00A336E7"/>
    <w:rsid w:val="00A33B7F"/>
    <w:rsid w:val="00A363F6"/>
    <w:rsid w:val="00A37283"/>
    <w:rsid w:val="00A372FD"/>
    <w:rsid w:val="00A42FBE"/>
    <w:rsid w:val="00A4391C"/>
    <w:rsid w:val="00A534BA"/>
    <w:rsid w:val="00A548C9"/>
    <w:rsid w:val="00A60D94"/>
    <w:rsid w:val="00A66FF2"/>
    <w:rsid w:val="00A70564"/>
    <w:rsid w:val="00A72B98"/>
    <w:rsid w:val="00A731C8"/>
    <w:rsid w:val="00A7332B"/>
    <w:rsid w:val="00A74E40"/>
    <w:rsid w:val="00A76042"/>
    <w:rsid w:val="00A760A2"/>
    <w:rsid w:val="00A77661"/>
    <w:rsid w:val="00A8061D"/>
    <w:rsid w:val="00A82F09"/>
    <w:rsid w:val="00A87840"/>
    <w:rsid w:val="00A87E93"/>
    <w:rsid w:val="00A94FEA"/>
    <w:rsid w:val="00A973C9"/>
    <w:rsid w:val="00A97AD9"/>
    <w:rsid w:val="00AA2EBA"/>
    <w:rsid w:val="00AA4A3D"/>
    <w:rsid w:val="00AA5C03"/>
    <w:rsid w:val="00AB0B37"/>
    <w:rsid w:val="00AC2C38"/>
    <w:rsid w:val="00AC3343"/>
    <w:rsid w:val="00AC4C49"/>
    <w:rsid w:val="00AC62C0"/>
    <w:rsid w:val="00AD18D6"/>
    <w:rsid w:val="00AD1EB2"/>
    <w:rsid w:val="00AD4744"/>
    <w:rsid w:val="00AD539A"/>
    <w:rsid w:val="00AD6F35"/>
    <w:rsid w:val="00AE192D"/>
    <w:rsid w:val="00AE3D19"/>
    <w:rsid w:val="00AE4D68"/>
    <w:rsid w:val="00AE6BCB"/>
    <w:rsid w:val="00AF105A"/>
    <w:rsid w:val="00AF4B8F"/>
    <w:rsid w:val="00AF70AD"/>
    <w:rsid w:val="00B012C0"/>
    <w:rsid w:val="00B02391"/>
    <w:rsid w:val="00B07CB5"/>
    <w:rsid w:val="00B17E95"/>
    <w:rsid w:val="00B3121C"/>
    <w:rsid w:val="00B37978"/>
    <w:rsid w:val="00B42883"/>
    <w:rsid w:val="00B46F26"/>
    <w:rsid w:val="00B50C3B"/>
    <w:rsid w:val="00B50D7D"/>
    <w:rsid w:val="00B52789"/>
    <w:rsid w:val="00B573A9"/>
    <w:rsid w:val="00B57927"/>
    <w:rsid w:val="00B648CC"/>
    <w:rsid w:val="00B6664E"/>
    <w:rsid w:val="00B71107"/>
    <w:rsid w:val="00B725BB"/>
    <w:rsid w:val="00B823CA"/>
    <w:rsid w:val="00B82931"/>
    <w:rsid w:val="00B83DD7"/>
    <w:rsid w:val="00B8524D"/>
    <w:rsid w:val="00B8554D"/>
    <w:rsid w:val="00B87208"/>
    <w:rsid w:val="00B9062A"/>
    <w:rsid w:val="00B908CD"/>
    <w:rsid w:val="00B90FD6"/>
    <w:rsid w:val="00B917D6"/>
    <w:rsid w:val="00B93276"/>
    <w:rsid w:val="00B9573D"/>
    <w:rsid w:val="00BA055E"/>
    <w:rsid w:val="00BA0799"/>
    <w:rsid w:val="00BA38A8"/>
    <w:rsid w:val="00BA50C7"/>
    <w:rsid w:val="00BB1F10"/>
    <w:rsid w:val="00BB78C0"/>
    <w:rsid w:val="00BC22C6"/>
    <w:rsid w:val="00BC25C5"/>
    <w:rsid w:val="00BC2D25"/>
    <w:rsid w:val="00BC339F"/>
    <w:rsid w:val="00BD0A4B"/>
    <w:rsid w:val="00BD2C64"/>
    <w:rsid w:val="00BD2FE1"/>
    <w:rsid w:val="00BD5F69"/>
    <w:rsid w:val="00BD78C7"/>
    <w:rsid w:val="00BE09E4"/>
    <w:rsid w:val="00BE6CA8"/>
    <w:rsid w:val="00BE7532"/>
    <w:rsid w:val="00BF088F"/>
    <w:rsid w:val="00BF5CC1"/>
    <w:rsid w:val="00C0191E"/>
    <w:rsid w:val="00C038BB"/>
    <w:rsid w:val="00C07191"/>
    <w:rsid w:val="00C11088"/>
    <w:rsid w:val="00C12C44"/>
    <w:rsid w:val="00C209C6"/>
    <w:rsid w:val="00C21148"/>
    <w:rsid w:val="00C2369A"/>
    <w:rsid w:val="00C259AD"/>
    <w:rsid w:val="00C279C7"/>
    <w:rsid w:val="00C27AD5"/>
    <w:rsid w:val="00C33252"/>
    <w:rsid w:val="00C342C0"/>
    <w:rsid w:val="00C37CA6"/>
    <w:rsid w:val="00C43D78"/>
    <w:rsid w:val="00C440FA"/>
    <w:rsid w:val="00C45C00"/>
    <w:rsid w:val="00C45CCB"/>
    <w:rsid w:val="00C47D3D"/>
    <w:rsid w:val="00C51057"/>
    <w:rsid w:val="00C53E23"/>
    <w:rsid w:val="00C54099"/>
    <w:rsid w:val="00C543DB"/>
    <w:rsid w:val="00C54B07"/>
    <w:rsid w:val="00C5519D"/>
    <w:rsid w:val="00C5539B"/>
    <w:rsid w:val="00C63819"/>
    <w:rsid w:val="00C64C8C"/>
    <w:rsid w:val="00C6705D"/>
    <w:rsid w:val="00C6762B"/>
    <w:rsid w:val="00C74CB7"/>
    <w:rsid w:val="00C75366"/>
    <w:rsid w:val="00C80020"/>
    <w:rsid w:val="00C804C0"/>
    <w:rsid w:val="00C81314"/>
    <w:rsid w:val="00C82A87"/>
    <w:rsid w:val="00C83188"/>
    <w:rsid w:val="00C84526"/>
    <w:rsid w:val="00C853D6"/>
    <w:rsid w:val="00C85D41"/>
    <w:rsid w:val="00C87D6B"/>
    <w:rsid w:val="00C9212C"/>
    <w:rsid w:val="00C95B32"/>
    <w:rsid w:val="00CA08FE"/>
    <w:rsid w:val="00CA123E"/>
    <w:rsid w:val="00CA1E27"/>
    <w:rsid w:val="00CA3EDE"/>
    <w:rsid w:val="00CA47EB"/>
    <w:rsid w:val="00CA6059"/>
    <w:rsid w:val="00CA761E"/>
    <w:rsid w:val="00CB1A08"/>
    <w:rsid w:val="00CB2F51"/>
    <w:rsid w:val="00CB60E1"/>
    <w:rsid w:val="00CB74C7"/>
    <w:rsid w:val="00CD0607"/>
    <w:rsid w:val="00CD2C57"/>
    <w:rsid w:val="00CD3FFC"/>
    <w:rsid w:val="00CD5E4F"/>
    <w:rsid w:val="00CE26D5"/>
    <w:rsid w:val="00CE408B"/>
    <w:rsid w:val="00CE5E88"/>
    <w:rsid w:val="00CF0A92"/>
    <w:rsid w:val="00D0423E"/>
    <w:rsid w:val="00D0466B"/>
    <w:rsid w:val="00D105CF"/>
    <w:rsid w:val="00D1465A"/>
    <w:rsid w:val="00D155BD"/>
    <w:rsid w:val="00D21CFB"/>
    <w:rsid w:val="00D2628F"/>
    <w:rsid w:val="00D265AC"/>
    <w:rsid w:val="00D30648"/>
    <w:rsid w:val="00D33B4E"/>
    <w:rsid w:val="00D36902"/>
    <w:rsid w:val="00D37D24"/>
    <w:rsid w:val="00D405A9"/>
    <w:rsid w:val="00D631CF"/>
    <w:rsid w:val="00D678EC"/>
    <w:rsid w:val="00D7191F"/>
    <w:rsid w:val="00D72ACA"/>
    <w:rsid w:val="00D7400E"/>
    <w:rsid w:val="00D76A3D"/>
    <w:rsid w:val="00D83154"/>
    <w:rsid w:val="00D85030"/>
    <w:rsid w:val="00D966C7"/>
    <w:rsid w:val="00D976A4"/>
    <w:rsid w:val="00DA157C"/>
    <w:rsid w:val="00DA43CE"/>
    <w:rsid w:val="00DA6ED1"/>
    <w:rsid w:val="00DB0B57"/>
    <w:rsid w:val="00DB13CC"/>
    <w:rsid w:val="00DB1E88"/>
    <w:rsid w:val="00DB7044"/>
    <w:rsid w:val="00DB7F3A"/>
    <w:rsid w:val="00DC2F48"/>
    <w:rsid w:val="00DC4E75"/>
    <w:rsid w:val="00DC52D8"/>
    <w:rsid w:val="00DD278C"/>
    <w:rsid w:val="00DD42FB"/>
    <w:rsid w:val="00DD6CB2"/>
    <w:rsid w:val="00DE0FBC"/>
    <w:rsid w:val="00DE137D"/>
    <w:rsid w:val="00DE3B59"/>
    <w:rsid w:val="00DE43E9"/>
    <w:rsid w:val="00DE5DD6"/>
    <w:rsid w:val="00DE7318"/>
    <w:rsid w:val="00DF09DD"/>
    <w:rsid w:val="00DF0B29"/>
    <w:rsid w:val="00DF0C9A"/>
    <w:rsid w:val="00DF15A7"/>
    <w:rsid w:val="00DF67AB"/>
    <w:rsid w:val="00DF7ACC"/>
    <w:rsid w:val="00E02FC7"/>
    <w:rsid w:val="00E037FE"/>
    <w:rsid w:val="00E03C43"/>
    <w:rsid w:val="00E06203"/>
    <w:rsid w:val="00E0636E"/>
    <w:rsid w:val="00E0680C"/>
    <w:rsid w:val="00E075C4"/>
    <w:rsid w:val="00E10A6C"/>
    <w:rsid w:val="00E146B9"/>
    <w:rsid w:val="00E15FD0"/>
    <w:rsid w:val="00E16739"/>
    <w:rsid w:val="00E263BD"/>
    <w:rsid w:val="00E26467"/>
    <w:rsid w:val="00E324D4"/>
    <w:rsid w:val="00E3547F"/>
    <w:rsid w:val="00E363D1"/>
    <w:rsid w:val="00E415EC"/>
    <w:rsid w:val="00E43F38"/>
    <w:rsid w:val="00E4663D"/>
    <w:rsid w:val="00E55A25"/>
    <w:rsid w:val="00E566B6"/>
    <w:rsid w:val="00E56AA8"/>
    <w:rsid w:val="00E57F09"/>
    <w:rsid w:val="00E6721C"/>
    <w:rsid w:val="00E673B2"/>
    <w:rsid w:val="00E71C07"/>
    <w:rsid w:val="00E72EDE"/>
    <w:rsid w:val="00E75332"/>
    <w:rsid w:val="00E80869"/>
    <w:rsid w:val="00E80C46"/>
    <w:rsid w:val="00E811BA"/>
    <w:rsid w:val="00E84CE3"/>
    <w:rsid w:val="00E85E27"/>
    <w:rsid w:val="00E87F92"/>
    <w:rsid w:val="00E95A25"/>
    <w:rsid w:val="00EA1096"/>
    <w:rsid w:val="00EA29F7"/>
    <w:rsid w:val="00EA2E4D"/>
    <w:rsid w:val="00EA46AE"/>
    <w:rsid w:val="00EA4B95"/>
    <w:rsid w:val="00EA5763"/>
    <w:rsid w:val="00EA5F3D"/>
    <w:rsid w:val="00EA6E5E"/>
    <w:rsid w:val="00EA795B"/>
    <w:rsid w:val="00EA7E26"/>
    <w:rsid w:val="00EB2F26"/>
    <w:rsid w:val="00EB314E"/>
    <w:rsid w:val="00EB4A0C"/>
    <w:rsid w:val="00EB4F09"/>
    <w:rsid w:val="00EC2A26"/>
    <w:rsid w:val="00EC3745"/>
    <w:rsid w:val="00EC6755"/>
    <w:rsid w:val="00EC71C5"/>
    <w:rsid w:val="00EC7B9D"/>
    <w:rsid w:val="00ED3B1E"/>
    <w:rsid w:val="00ED4B3E"/>
    <w:rsid w:val="00ED6EBF"/>
    <w:rsid w:val="00ED7368"/>
    <w:rsid w:val="00ED7B07"/>
    <w:rsid w:val="00EE133B"/>
    <w:rsid w:val="00EE5E67"/>
    <w:rsid w:val="00EE6382"/>
    <w:rsid w:val="00EF056C"/>
    <w:rsid w:val="00EF0A50"/>
    <w:rsid w:val="00EF50F4"/>
    <w:rsid w:val="00F0306A"/>
    <w:rsid w:val="00F1051A"/>
    <w:rsid w:val="00F1310E"/>
    <w:rsid w:val="00F14FF6"/>
    <w:rsid w:val="00F1511C"/>
    <w:rsid w:val="00F15E98"/>
    <w:rsid w:val="00F21886"/>
    <w:rsid w:val="00F22D88"/>
    <w:rsid w:val="00F2365D"/>
    <w:rsid w:val="00F236CA"/>
    <w:rsid w:val="00F314C9"/>
    <w:rsid w:val="00F35967"/>
    <w:rsid w:val="00F37C39"/>
    <w:rsid w:val="00F442E7"/>
    <w:rsid w:val="00F47B27"/>
    <w:rsid w:val="00F5037F"/>
    <w:rsid w:val="00F564D7"/>
    <w:rsid w:val="00F628D9"/>
    <w:rsid w:val="00F63977"/>
    <w:rsid w:val="00F655C0"/>
    <w:rsid w:val="00F66050"/>
    <w:rsid w:val="00F772F4"/>
    <w:rsid w:val="00F80BC6"/>
    <w:rsid w:val="00F815B3"/>
    <w:rsid w:val="00F90E40"/>
    <w:rsid w:val="00F96744"/>
    <w:rsid w:val="00F97883"/>
    <w:rsid w:val="00FA6823"/>
    <w:rsid w:val="00FB6219"/>
    <w:rsid w:val="00FB7899"/>
    <w:rsid w:val="00FC0F99"/>
    <w:rsid w:val="00FC2389"/>
    <w:rsid w:val="00FC3052"/>
    <w:rsid w:val="00FC4965"/>
    <w:rsid w:val="00FD41C1"/>
    <w:rsid w:val="00FD5483"/>
    <w:rsid w:val="00FD6A8F"/>
    <w:rsid w:val="00FD7078"/>
    <w:rsid w:val="00FE2E02"/>
    <w:rsid w:val="00FE4B79"/>
    <w:rsid w:val="00FE4CBC"/>
    <w:rsid w:val="00FE5E05"/>
    <w:rsid w:val="00FF058E"/>
    <w:rsid w:val="00FF531F"/>
    <w:rsid w:val="00FF546E"/>
    <w:rsid w:val="00FF668B"/>
    <w:rsid w:val="00FF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DCBC"/>
  <w15:docId w15:val="{55F4CB81-B3FF-4F22-9B6A-9D331A6F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DB0"/>
    <w:pPr>
      <w:spacing w:after="0" w:line="240" w:lineRule="auto"/>
    </w:pPr>
    <w:rPr>
      <w:rFonts w:ascii=".VnTime" w:eastAsia="Times New Roman" w:hAnsi=".VnTime" w:cs="Times New Roman"/>
      <w:sz w:val="28"/>
      <w:szCs w:val="28"/>
    </w:rPr>
  </w:style>
  <w:style w:type="paragraph" w:styleId="Heading3">
    <w:name w:val="heading 3"/>
    <w:basedOn w:val="Normal"/>
    <w:next w:val="Normal"/>
    <w:link w:val="Heading3Char"/>
    <w:unhideWhenUsed/>
    <w:qFormat/>
    <w:rsid w:val="00EF50F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nhideWhenUsed/>
    <w:rsid w:val="00927DB0"/>
    <w:pPr>
      <w:spacing w:before="60" w:after="60" w:line="288" w:lineRule="auto"/>
      <w:ind w:firstLine="697"/>
      <w:jc w:val="both"/>
    </w:pPr>
    <w:rPr>
      <w:b/>
      <w:bCs/>
      <w:szCs w:val="24"/>
    </w:rPr>
  </w:style>
  <w:style w:type="character" w:customStyle="1" w:styleId="BodyTextIndent3Char">
    <w:name w:val="Body Text Indent 3 Char"/>
    <w:basedOn w:val="DefaultParagraphFont"/>
    <w:link w:val="BodyTextIndent3"/>
    <w:rsid w:val="00927DB0"/>
    <w:rPr>
      <w:rFonts w:ascii=".VnTime" w:eastAsia="Times New Roman" w:hAnsi=".VnTime" w:cs="Times New Roman"/>
      <w:b/>
      <w:bCs/>
      <w:sz w:val="28"/>
      <w:szCs w:val="24"/>
    </w:rPr>
  </w:style>
  <w:style w:type="paragraph" w:styleId="Header">
    <w:name w:val="header"/>
    <w:basedOn w:val="Normal"/>
    <w:link w:val="HeaderChar"/>
    <w:uiPriority w:val="99"/>
    <w:unhideWhenUsed/>
    <w:rsid w:val="00CD3FFC"/>
    <w:pPr>
      <w:tabs>
        <w:tab w:val="center" w:pos="4680"/>
        <w:tab w:val="right" w:pos="9360"/>
      </w:tabs>
    </w:pPr>
  </w:style>
  <w:style w:type="character" w:customStyle="1" w:styleId="HeaderChar">
    <w:name w:val="Header Char"/>
    <w:basedOn w:val="DefaultParagraphFont"/>
    <w:link w:val="Header"/>
    <w:uiPriority w:val="99"/>
    <w:rsid w:val="00CD3FFC"/>
    <w:rPr>
      <w:rFonts w:ascii=".VnTime" w:eastAsia="Times New Roman" w:hAnsi=".VnTime" w:cs="Times New Roman"/>
      <w:sz w:val="28"/>
      <w:szCs w:val="28"/>
    </w:rPr>
  </w:style>
  <w:style w:type="paragraph" w:styleId="Footer">
    <w:name w:val="footer"/>
    <w:basedOn w:val="Normal"/>
    <w:link w:val="FooterChar"/>
    <w:uiPriority w:val="99"/>
    <w:unhideWhenUsed/>
    <w:rsid w:val="00CD3FFC"/>
    <w:pPr>
      <w:tabs>
        <w:tab w:val="center" w:pos="4680"/>
        <w:tab w:val="right" w:pos="9360"/>
      </w:tabs>
    </w:pPr>
  </w:style>
  <w:style w:type="character" w:customStyle="1" w:styleId="FooterChar">
    <w:name w:val="Footer Char"/>
    <w:basedOn w:val="DefaultParagraphFont"/>
    <w:link w:val="Footer"/>
    <w:uiPriority w:val="99"/>
    <w:rsid w:val="00CD3FF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6B4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AE8"/>
    <w:rPr>
      <w:rFonts w:ascii="Segoe UI" w:eastAsia="Times New Roman" w:hAnsi="Segoe UI" w:cs="Segoe UI"/>
      <w:sz w:val="18"/>
      <w:szCs w:val="18"/>
    </w:rPr>
  </w:style>
  <w:style w:type="character" w:styleId="Strong">
    <w:name w:val="Strong"/>
    <w:basedOn w:val="DefaultParagraphFont"/>
    <w:uiPriority w:val="22"/>
    <w:qFormat/>
    <w:rsid w:val="00803DE8"/>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qFormat/>
    <w:rsid w:val="00803DE8"/>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basedOn w:val="DefaultParagraphFont"/>
    <w:link w:val="FootnoteText"/>
    <w:qFormat/>
    <w:rsid w:val="00803DE8"/>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basedOn w:val="DefaultParagraphFont"/>
    <w:link w:val="CharChar1CharCharCharChar1CharCharCharCharCharCharCharChar"/>
    <w:uiPriority w:val="99"/>
    <w:qFormat/>
    <w:rsid w:val="00803DE8"/>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803DE8"/>
    <w:pPr>
      <w:spacing w:after="160" w:line="240" w:lineRule="exact"/>
    </w:pPr>
    <w:rPr>
      <w:rFonts w:asciiTheme="minorHAnsi" w:eastAsiaTheme="minorHAnsi" w:hAnsiTheme="minorHAnsi" w:cstheme="minorBidi"/>
      <w:sz w:val="22"/>
      <w:szCs w:val="22"/>
      <w:vertAlign w:val="superscript"/>
    </w:rPr>
  </w:style>
  <w:style w:type="paragraph" w:styleId="ListParagraph">
    <w:name w:val="List Paragraph"/>
    <w:aliases w:val="bullet,bullet 1,List Paragraph1,List Paragraph11,List Paragraph12,List Paragraph2,Thang2,List Paragraph111,VNA - List Paragraph,1.,Table Sequence,Colorful List - Accent 11,My checklist,List Paragraph 1,Citation List,Colorful List Accent 1"/>
    <w:basedOn w:val="Normal"/>
    <w:link w:val="ListParagraphChar"/>
    <w:uiPriority w:val="34"/>
    <w:qFormat/>
    <w:rsid w:val="00A973C9"/>
    <w:pPr>
      <w:ind w:left="720"/>
      <w:contextualSpacing/>
    </w:pPr>
  </w:style>
  <w:style w:type="paragraph" w:styleId="BodyText2">
    <w:name w:val="Body Text 2"/>
    <w:basedOn w:val="Normal"/>
    <w:link w:val="BodyText2Char"/>
    <w:uiPriority w:val="99"/>
    <w:unhideWhenUsed/>
    <w:rsid w:val="002C325F"/>
    <w:pPr>
      <w:spacing w:after="120" w:line="480" w:lineRule="auto"/>
    </w:pPr>
    <w:rPr>
      <w:rFonts w:ascii="Times New Roman" w:eastAsia="Arial" w:hAnsi="Times New Roman"/>
      <w:szCs w:val="24"/>
    </w:rPr>
  </w:style>
  <w:style w:type="character" w:customStyle="1" w:styleId="BodyText2Char">
    <w:name w:val="Body Text 2 Char"/>
    <w:basedOn w:val="DefaultParagraphFont"/>
    <w:link w:val="BodyText2"/>
    <w:uiPriority w:val="99"/>
    <w:rsid w:val="002C325F"/>
    <w:rPr>
      <w:rFonts w:ascii="Times New Roman" w:eastAsia="Arial" w:hAnsi="Times New Roman" w:cs="Times New Roman"/>
      <w:sz w:val="28"/>
      <w:szCs w:val="24"/>
    </w:rPr>
  </w:style>
  <w:style w:type="paragraph" w:styleId="BodyText">
    <w:name w:val="Body Text"/>
    <w:basedOn w:val="Normal"/>
    <w:link w:val="BodyTextChar"/>
    <w:uiPriority w:val="99"/>
    <w:unhideWhenUsed/>
    <w:rsid w:val="009631A1"/>
    <w:pPr>
      <w:spacing w:after="120"/>
    </w:pPr>
    <w:rPr>
      <w:rFonts w:ascii="Times New Roman" w:eastAsia="Arial" w:hAnsi="Times New Roman"/>
      <w:szCs w:val="24"/>
    </w:rPr>
  </w:style>
  <w:style w:type="character" w:customStyle="1" w:styleId="BodyTextChar">
    <w:name w:val="Body Text Char"/>
    <w:basedOn w:val="DefaultParagraphFont"/>
    <w:link w:val="BodyText"/>
    <w:rsid w:val="009631A1"/>
    <w:rPr>
      <w:rFonts w:ascii="Times New Roman" w:eastAsia="Arial" w:hAnsi="Times New Roman" w:cs="Times New Roman"/>
      <w:sz w:val="28"/>
      <w:szCs w:val="24"/>
    </w:rPr>
  </w:style>
  <w:style w:type="character" w:customStyle="1" w:styleId="body0020textchar">
    <w:name w:val="body_0020text__char"/>
    <w:basedOn w:val="DefaultParagraphFont"/>
    <w:rsid w:val="006E2523"/>
  </w:style>
  <w:style w:type="character" w:styleId="Emphasis">
    <w:name w:val="Emphasis"/>
    <w:basedOn w:val="DefaultParagraphFont"/>
    <w:uiPriority w:val="20"/>
    <w:qFormat/>
    <w:rsid w:val="00B52789"/>
    <w:rPr>
      <w:i/>
      <w:iCs/>
    </w:rPr>
  </w:style>
  <w:style w:type="character" w:customStyle="1" w:styleId="ListParagraphChar">
    <w:name w:val="List Paragraph Char"/>
    <w:aliases w:val="bullet Char,bullet 1 Char,List Paragraph1 Char,List Paragraph11 Char,List Paragraph12 Char,List Paragraph2 Char,Thang2 Char,List Paragraph111 Char,VNA - List Paragraph Char,1. Char,Table Sequence Char,Colorful List - Accent 11 Char"/>
    <w:link w:val="ListParagraph"/>
    <w:uiPriority w:val="34"/>
    <w:qFormat/>
    <w:locked/>
    <w:rsid w:val="00E16739"/>
    <w:rPr>
      <w:rFonts w:ascii=".VnTime" w:eastAsia="Times New Roman" w:hAnsi=".VnTime" w:cs="Times New Roman"/>
      <w:sz w:val="28"/>
      <w:szCs w:val="28"/>
    </w:rPr>
  </w:style>
  <w:style w:type="paragraph" w:styleId="NormalWeb">
    <w:name w:val="Normal (Web)"/>
    <w:aliases w:val="webb, Char Char Char,Char Char Char,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DD42FB"/>
    <w:pPr>
      <w:spacing w:before="100" w:beforeAutospacing="1" w:after="100" w:afterAutospacing="1"/>
    </w:pPr>
    <w:rPr>
      <w:rFonts w:ascii="Times New Roman" w:hAnsi="Times New Roman"/>
      <w:sz w:val="24"/>
      <w:szCs w:val="24"/>
    </w:rPr>
  </w:style>
  <w:style w:type="character" w:customStyle="1" w:styleId="NormalWebChar">
    <w:name w:val="Normal (Web) Char"/>
    <w:aliases w:val="webb Char, Char Char Char Char,Char Char Char Char,Char Char Char Char Char Char Char Char Char Char Char Char Char Char Char Char,Char Char Char Char Char Char Char Char Char Char Char Char Char Char"/>
    <w:link w:val="NormalWeb"/>
    <w:uiPriority w:val="99"/>
    <w:locked/>
    <w:rsid w:val="00DD42FB"/>
    <w:rPr>
      <w:rFonts w:ascii="Times New Roman" w:eastAsia="Times New Roman" w:hAnsi="Times New Roman" w:cs="Times New Roman"/>
      <w:sz w:val="24"/>
      <w:szCs w:val="24"/>
    </w:rPr>
  </w:style>
  <w:style w:type="paragraph" w:customStyle="1" w:styleId="yiv162286293msonormal">
    <w:name w:val="yiv162286293msonormal"/>
    <w:basedOn w:val="Normal"/>
    <w:rsid w:val="007A51DD"/>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rsid w:val="00EF50F4"/>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10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B118B-1390-4C01-B53D-6E640375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3666</TotalTime>
  <Pages>12</Pages>
  <Words>5187</Words>
  <Characters>29566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romdc44@gmail.com</cp:lastModifiedBy>
  <cp:revision>454</cp:revision>
  <cp:lastPrinted>2023-08-10T04:29:00Z</cp:lastPrinted>
  <dcterms:created xsi:type="dcterms:W3CDTF">2014-06-05T08:57:00Z</dcterms:created>
  <dcterms:modified xsi:type="dcterms:W3CDTF">2023-08-17T13:37:00Z</dcterms:modified>
</cp:coreProperties>
</file>