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57" w:type="dxa"/>
        <w:tblLook w:val="01E0"/>
      </w:tblPr>
      <w:tblGrid>
        <w:gridCol w:w="4996"/>
        <w:gridCol w:w="5277"/>
      </w:tblGrid>
      <w:tr w:rsidR="00EF7B1D" w:rsidRPr="00910646" w:rsidTr="006E4B3C">
        <w:trPr>
          <w:trHeight w:val="1573"/>
          <w:jc w:val="center"/>
        </w:trPr>
        <w:tc>
          <w:tcPr>
            <w:tcW w:w="4996" w:type="dxa"/>
          </w:tcPr>
          <w:p w:rsidR="00EF7B1D" w:rsidRPr="00910646" w:rsidRDefault="00EF7B1D" w:rsidP="00876DD1">
            <w:pPr>
              <w:spacing w:line="300" w:lineRule="exact"/>
              <w:jc w:val="center"/>
              <w:rPr>
                <w:color w:val="000000" w:themeColor="text1"/>
              </w:rPr>
            </w:pPr>
            <w:r w:rsidRPr="00910646">
              <w:rPr>
                <w:color w:val="000000" w:themeColor="text1"/>
              </w:rPr>
              <w:t>TỔNG LIÊN ĐOÀN LAO ĐỘNGVIỆT NAM</w:t>
            </w:r>
          </w:p>
          <w:p w:rsidR="00EF7B1D" w:rsidRPr="006E4B3C" w:rsidRDefault="00EF7B1D" w:rsidP="00876DD1">
            <w:pPr>
              <w:spacing w:line="300" w:lineRule="exact"/>
              <w:jc w:val="center"/>
              <w:rPr>
                <w:b/>
                <w:color w:val="000000" w:themeColor="text1"/>
                <w:sz w:val="26"/>
                <w:szCs w:val="26"/>
              </w:rPr>
            </w:pPr>
            <w:r w:rsidRPr="006E4B3C">
              <w:rPr>
                <w:b/>
                <w:color w:val="000000" w:themeColor="text1"/>
                <w:sz w:val="26"/>
                <w:szCs w:val="26"/>
              </w:rPr>
              <w:t>CÔNG ĐOÀN NGÂN HÀNG VIỆT NAM</w:t>
            </w:r>
          </w:p>
          <w:p w:rsidR="00EC35E2" w:rsidRPr="00910646" w:rsidRDefault="000F6561" w:rsidP="00876DD1">
            <w:pPr>
              <w:spacing w:line="300" w:lineRule="exact"/>
              <w:jc w:val="center"/>
              <w:rPr>
                <w:color w:val="000000" w:themeColor="text1"/>
                <w:sz w:val="28"/>
                <w:szCs w:val="28"/>
              </w:rPr>
            </w:pPr>
            <w:r w:rsidRPr="000F6561">
              <w:rPr>
                <w:noProof/>
                <w:color w:val="000000" w:themeColor="text1"/>
              </w:rPr>
              <w:pict>
                <v:line id="Line 11" o:spid="_x0000_s1026" style="position:absolute;left:0;text-align:left;z-index:251658240;visibility:visible" from="5.95pt,1.95pt" to="22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0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ZP0zyf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"/>
              </w:pict>
            </w:r>
          </w:p>
          <w:p w:rsidR="00EC35E2" w:rsidRPr="006E4B3C" w:rsidRDefault="00EF7B1D" w:rsidP="006E4B3C">
            <w:pPr>
              <w:spacing w:line="300" w:lineRule="exact"/>
              <w:jc w:val="center"/>
              <w:rPr>
                <w:color w:val="000000" w:themeColor="text1"/>
                <w:sz w:val="26"/>
                <w:szCs w:val="26"/>
              </w:rPr>
            </w:pPr>
            <w:r w:rsidRPr="006E4B3C">
              <w:rPr>
                <w:color w:val="000000" w:themeColor="text1"/>
                <w:sz w:val="26"/>
                <w:szCs w:val="26"/>
              </w:rPr>
              <w:t>Số</w:t>
            </w:r>
            <w:r w:rsidR="00A87D48" w:rsidRPr="006E4B3C">
              <w:rPr>
                <w:color w:val="000000" w:themeColor="text1"/>
                <w:sz w:val="26"/>
                <w:szCs w:val="26"/>
              </w:rPr>
              <w:t xml:space="preserve">: </w:t>
            </w:r>
            <w:r w:rsidR="00093542" w:rsidRPr="006E4B3C">
              <w:rPr>
                <w:color w:val="000000" w:themeColor="text1"/>
                <w:sz w:val="26"/>
                <w:szCs w:val="26"/>
              </w:rPr>
              <w:t xml:space="preserve"> </w:t>
            </w:r>
            <w:r w:rsidR="006E4B3C" w:rsidRPr="006E4B3C">
              <w:rPr>
                <w:color w:val="000000" w:themeColor="text1"/>
                <w:sz w:val="26"/>
                <w:szCs w:val="26"/>
              </w:rPr>
              <w:t>295</w:t>
            </w:r>
            <w:r w:rsidR="00093542" w:rsidRPr="006E4B3C">
              <w:rPr>
                <w:color w:val="000000" w:themeColor="text1"/>
                <w:sz w:val="26"/>
                <w:szCs w:val="26"/>
              </w:rPr>
              <w:t xml:space="preserve"> </w:t>
            </w:r>
            <w:r w:rsidR="00A87D48" w:rsidRPr="006E4B3C">
              <w:rPr>
                <w:color w:val="000000" w:themeColor="text1"/>
                <w:sz w:val="26"/>
                <w:szCs w:val="26"/>
              </w:rPr>
              <w:t>/HD-CĐNH</w:t>
            </w:r>
          </w:p>
        </w:tc>
        <w:tc>
          <w:tcPr>
            <w:tcW w:w="5277" w:type="dxa"/>
          </w:tcPr>
          <w:p w:rsidR="000B64F1" w:rsidRPr="00910646" w:rsidRDefault="000B64F1" w:rsidP="00876DD1">
            <w:pPr>
              <w:spacing w:line="300" w:lineRule="exact"/>
              <w:jc w:val="center"/>
              <w:rPr>
                <w:b/>
                <w:color w:val="000000" w:themeColor="text1"/>
              </w:rPr>
            </w:pPr>
            <w:r w:rsidRPr="00910646">
              <w:rPr>
                <w:b/>
                <w:color w:val="000000" w:themeColor="text1"/>
              </w:rPr>
              <w:t>CỘNG HÒA XÃ HỘI CHỦ NGHĨA VIỆT NAM</w:t>
            </w:r>
          </w:p>
          <w:p w:rsidR="000B64F1" w:rsidRPr="00910646" w:rsidRDefault="000B64F1" w:rsidP="00876DD1">
            <w:pPr>
              <w:spacing w:line="300" w:lineRule="exact"/>
              <w:jc w:val="center"/>
              <w:rPr>
                <w:b/>
                <w:color w:val="000000" w:themeColor="text1"/>
                <w:sz w:val="26"/>
                <w:szCs w:val="26"/>
              </w:rPr>
            </w:pPr>
            <w:r w:rsidRPr="00910646">
              <w:rPr>
                <w:b/>
                <w:color w:val="000000" w:themeColor="text1"/>
                <w:sz w:val="26"/>
                <w:szCs w:val="26"/>
              </w:rPr>
              <w:t>Độc lập – Tự do – Hạnh phúc</w:t>
            </w:r>
          </w:p>
          <w:p w:rsidR="000B64F1" w:rsidRPr="00910646" w:rsidRDefault="000F6561" w:rsidP="00876DD1">
            <w:pPr>
              <w:spacing w:line="300" w:lineRule="exact"/>
              <w:jc w:val="center"/>
              <w:rPr>
                <w:b/>
                <w:color w:val="000000" w:themeColor="text1"/>
              </w:rPr>
            </w:pPr>
            <w:r w:rsidRPr="000F6561">
              <w:rPr>
                <w:noProof/>
                <w:color w:val="000000" w:themeColor="text1"/>
                <w:sz w:val="40"/>
                <w:szCs w:val="40"/>
              </w:rPr>
              <w:pict>
                <v:line id="Line 8" o:spid="_x0000_s1027" style="position:absolute;left:0;text-align:left;z-index:251657216;visibility:visible" from="46.85pt,1.6pt" to="20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"/>
              </w:pict>
            </w:r>
          </w:p>
          <w:p w:rsidR="00EF7B1D" w:rsidRPr="006E4B3C" w:rsidRDefault="0069580C" w:rsidP="006E4B3C">
            <w:pPr>
              <w:spacing w:line="300" w:lineRule="exact"/>
              <w:jc w:val="right"/>
              <w:rPr>
                <w:color w:val="000000" w:themeColor="text1"/>
                <w:sz w:val="26"/>
                <w:szCs w:val="26"/>
              </w:rPr>
            </w:pPr>
            <w:r w:rsidRPr="006E4B3C">
              <w:rPr>
                <w:i/>
                <w:color w:val="000000" w:themeColor="text1"/>
                <w:sz w:val="26"/>
                <w:szCs w:val="26"/>
              </w:rPr>
              <w:t xml:space="preserve">Hà Nội, ngày </w:t>
            </w:r>
            <w:bookmarkStart w:id="0" w:name="_GoBack"/>
            <w:bookmarkEnd w:id="0"/>
            <w:r w:rsidR="006E4B3C" w:rsidRPr="006E4B3C">
              <w:rPr>
                <w:i/>
                <w:color w:val="000000" w:themeColor="text1"/>
                <w:sz w:val="26"/>
                <w:szCs w:val="26"/>
              </w:rPr>
              <w:t>17</w:t>
            </w:r>
            <w:r w:rsidR="00093542" w:rsidRPr="006E4B3C">
              <w:rPr>
                <w:i/>
                <w:color w:val="000000" w:themeColor="text1"/>
                <w:sz w:val="26"/>
                <w:szCs w:val="26"/>
              </w:rPr>
              <w:t xml:space="preserve"> </w:t>
            </w:r>
            <w:r w:rsidR="00D65BEA" w:rsidRPr="006E4B3C">
              <w:rPr>
                <w:i/>
                <w:color w:val="000000" w:themeColor="text1"/>
                <w:sz w:val="26"/>
                <w:szCs w:val="26"/>
              </w:rPr>
              <w:t xml:space="preserve">tháng </w:t>
            </w:r>
            <w:r w:rsidR="00093542" w:rsidRPr="006E4B3C">
              <w:rPr>
                <w:i/>
                <w:color w:val="000000" w:themeColor="text1"/>
                <w:sz w:val="26"/>
                <w:szCs w:val="26"/>
              </w:rPr>
              <w:t>4</w:t>
            </w:r>
            <w:r w:rsidR="000B64F1" w:rsidRPr="006E4B3C">
              <w:rPr>
                <w:i/>
                <w:color w:val="000000" w:themeColor="text1"/>
                <w:sz w:val="26"/>
                <w:szCs w:val="26"/>
              </w:rPr>
              <w:t xml:space="preserve"> năm 20</w:t>
            </w:r>
            <w:r w:rsidR="00EC35E2" w:rsidRPr="006E4B3C">
              <w:rPr>
                <w:i/>
                <w:color w:val="000000" w:themeColor="text1"/>
                <w:sz w:val="26"/>
                <w:szCs w:val="26"/>
              </w:rPr>
              <w:t>1</w:t>
            </w:r>
            <w:r w:rsidR="00093542" w:rsidRPr="006E4B3C">
              <w:rPr>
                <w:i/>
                <w:color w:val="000000" w:themeColor="text1"/>
                <w:sz w:val="26"/>
                <w:szCs w:val="26"/>
              </w:rPr>
              <w:t>9</w:t>
            </w:r>
          </w:p>
        </w:tc>
      </w:tr>
    </w:tbl>
    <w:p w:rsidR="00ED2C6C" w:rsidRPr="00910646" w:rsidRDefault="00EC45FF" w:rsidP="002212E2">
      <w:pPr>
        <w:spacing w:before="120"/>
        <w:jc w:val="center"/>
        <w:rPr>
          <w:b/>
          <w:color w:val="000000" w:themeColor="text1"/>
          <w:sz w:val="32"/>
          <w:szCs w:val="32"/>
        </w:rPr>
      </w:pPr>
      <w:r w:rsidRPr="00910646">
        <w:rPr>
          <w:b/>
          <w:color w:val="000000" w:themeColor="text1"/>
          <w:sz w:val="32"/>
          <w:szCs w:val="32"/>
        </w:rPr>
        <w:t>HƯỚNG DẪN</w:t>
      </w:r>
    </w:p>
    <w:p w:rsidR="009B5DD7" w:rsidRPr="00910646" w:rsidRDefault="005E3C29" w:rsidP="002212E2">
      <w:pPr>
        <w:jc w:val="center"/>
        <w:rPr>
          <w:b/>
          <w:color w:val="000000" w:themeColor="text1"/>
          <w:sz w:val="28"/>
          <w:szCs w:val="28"/>
        </w:rPr>
      </w:pPr>
      <w:r w:rsidRPr="00910646">
        <w:rPr>
          <w:b/>
          <w:color w:val="000000" w:themeColor="text1"/>
          <w:sz w:val="28"/>
          <w:szCs w:val="28"/>
        </w:rPr>
        <w:t xml:space="preserve">Triển khai công tác </w:t>
      </w:r>
      <w:r w:rsidR="00FE2972" w:rsidRPr="00910646">
        <w:rPr>
          <w:b/>
          <w:color w:val="000000" w:themeColor="text1"/>
          <w:sz w:val="28"/>
          <w:szCs w:val="28"/>
        </w:rPr>
        <w:t xml:space="preserve">bình đẳng giới, </w:t>
      </w:r>
      <w:r w:rsidR="00296FB6">
        <w:rPr>
          <w:b/>
          <w:color w:val="000000" w:themeColor="text1"/>
          <w:sz w:val="28"/>
          <w:szCs w:val="28"/>
        </w:rPr>
        <w:t>d</w:t>
      </w:r>
      <w:r w:rsidR="00C03546" w:rsidRPr="00910646">
        <w:rPr>
          <w:b/>
          <w:color w:val="000000" w:themeColor="text1"/>
          <w:sz w:val="28"/>
          <w:szCs w:val="28"/>
        </w:rPr>
        <w:t>ân số</w:t>
      </w:r>
      <w:r w:rsidR="008B613A" w:rsidRPr="00910646">
        <w:rPr>
          <w:b/>
          <w:color w:val="000000" w:themeColor="text1"/>
          <w:sz w:val="28"/>
          <w:szCs w:val="28"/>
        </w:rPr>
        <w:t xml:space="preserve">, </w:t>
      </w:r>
      <w:r w:rsidR="00296FB6">
        <w:rPr>
          <w:b/>
          <w:color w:val="000000" w:themeColor="text1"/>
          <w:sz w:val="28"/>
          <w:szCs w:val="28"/>
        </w:rPr>
        <w:t>g</w:t>
      </w:r>
      <w:r w:rsidR="008B613A" w:rsidRPr="00910646">
        <w:rPr>
          <w:b/>
          <w:color w:val="000000" w:themeColor="text1"/>
          <w:sz w:val="28"/>
          <w:szCs w:val="28"/>
        </w:rPr>
        <w:t xml:space="preserve">ia đình, </w:t>
      </w:r>
      <w:r w:rsidR="00296FB6">
        <w:rPr>
          <w:b/>
          <w:color w:val="000000" w:themeColor="text1"/>
          <w:sz w:val="28"/>
          <w:szCs w:val="28"/>
        </w:rPr>
        <w:t>t</w:t>
      </w:r>
      <w:r w:rsidR="008B613A" w:rsidRPr="00910646">
        <w:rPr>
          <w:b/>
          <w:color w:val="000000" w:themeColor="text1"/>
          <w:sz w:val="28"/>
          <w:szCs w:val="28"/>
        </w:rPr>
        <w:t>rẻ em</w:t>
      </w:r>
      <w:r w:rsidR="00D15878" w:rsidRPr="00910646">
        <w:rPr>
          <w:b/>
          <w:color w:val="000000" w:themeColor="text1"/>
          <w:sz w:val="28"/>
          <w:szCs w:val="28"/>
        </w:rPr>
        <w:t xml:space="preserve"> năm 201</w:t>
      </w:r>
      <w:r w:rsidRPr="00910646">
        <w:rPr>
          <w:b/>
          <w:color w:val="000000" w:themeColor="text1"/>
          <w:sz w:val="28"/>
          <w:szCs w:val="28"/>
        </w:rPr>
        <w:t>9</w:t>
      </w:r>
    </w:p>
    <w:p w:rsidR="009B5DD7" w:rsidRPr="00910646" w:rsidRDefault="009B5DD7" w:rsidP="009B5DD7">
      <w:pPr>
        <w:spacing w:line="300" w:lineRule="exact"/>
        <w:jc w:val="center"/>
        <w:rPr>
          <w:b/>
          <w:color w:val="000000" w:themeColor="text1"/>
          <w:sz w:val="28"/>
          <w:szCs w:val="28"/>
        </w:rPr>
      </w:pPr>
    </w:p>
    <w:p w:rsidR="006F6C00" w:rsidRPr="00910646" w:rsidRDefault="002010AE" w:rsidP="00F30817">
      <w:pPr>
        <w:spacing w:after="60"/>
        <w:jc w:val="both"/>
        <w:rPr>
          <w:color w:val="000000" w:themeColor="text1"/>
          <w:sz w:val="28"/>
          <w:szCs w:val="28"/>
        </w:rPr>
      </w:pPr>
      <w:r w:rsidRPr="00910646">
        <w:rPr>
          <w:color w:val="000000" w:themeColor="text1"/>
          <w:sz w:val="28"/>
          <w:szCs w:val="28"/>
        </w:rPr>
        <w:tab/>
        <w:t>Thực hiệ</w:t>
      </w:r>
      <w:r w:rsidR="00D15878" w:rsidRPr="00910646">
        <w:rPr>
          <w:color w:val="000000" w:themeColor="text1"/>
          <w:sz w:val="28"/>
          <w:szCs w:val="28"/>
        </w:rPr>
        <w:t xml:space="preserve">n </w:t>
      </w:r>
      <w:r w:rsidR="00C6592B" w:rsidRPr="00910646">
        <w:rPr>
          <w:color w:val="000000" w:themeColor="text1"/>
          <w:sz w:val="28"/>
          <w:szCs w:val="28"/>
        </w:rPr>
        <w:t xml:space="preserve">văn bản số </w:t>
      </w:r>
      <w:r w:rsidR="005E3C29" w:rsidRPr="00910646">
        <w:rPr>
          <w:color w:val="000000" w:themeColor="text1"/>
          <w:sz w:val="28"/>
          <w:szCs w:val="28"/>
        </w:rPr>
        <w:t>422</w:t>
      </w:r>
      <w:r w:rsidR="00C6592B" w:rsidRPr="00910646">
        <w:rPr>
          <w:color w:val="000000" w:themeColor="text1"/>
          <w:sz w:val="28"/>
          <w:szCs w:val="28"/>
        </w:rPr>
        <w:t>/TLĐ ngày 2</w:t>
      </w:r>
      <w:r w:rsidR="005E3C29" w:rsidRPr="00910646">
        <w:rPr>
          <w:color w:val="000000" w:themeColor="text1"/>
          <w:sz w:val="28"/>
          <w:szCs w:val="28"/>
        </w:rPr>
        <w:t>8</w:t>
      </w:r>
      <w:r w:rsidR="00296FB6">
        <w:rPr>
          <w:color w:val="000000" w:themeColor="text1"/>
          <w:sz w:val="28"/>
          <w:szCs w:val="28"/>
        </w:rPr>
        <w:t>/</w:t>
      </w:r>
      <w:r w:rsidR="00C6592B" w:rsidRPr="00910646">
        <w:rPr>
          <w:color w:val="000000" w:themeColor="text1"/>
          <w:sz w:val="28"/>
          <w:szCs w:val="28"/>
        </w:rPr>
        <w:t>3/201</w:t>
      </w:r>
      <w:r w:rsidR="005E3C29" w:rsidRPr="00910646">
        <w:rPr>
          <w:color w:val="000000" w:themeColor="text1"/>
          <w:sz w:val="28"/>
          <w:szCs w:val="28"/>
        </w:rPr>
        <w:t>9</w:t>
      </w:r>
      <w:r w:rsidR="00C6592B" w:rsidRPr="00910646">
        <w:rPr>
          <w:color w:val="000000" w:themeColor="text1"/>
          <w:sz w:val="28"/>
          <w:szCs w:val="28"/>
        </w:rPr>
        <w:t xml:space="preserve"> </w:t>
      </w:r>
      <w:r w:rsidR="003E17C5" w:rsidRPr="00910646">
        <w:rPr>
          <w:color w:val="000000" w:themeColor="text1"/>
          <w:sz w:val="28"/>
          <w:szCs w:val="28"/>
        </w:rPr>
        <w:t xml:space="preserve">của </w:t>
      </w:r>
      <w:r w:rsidR="00784B91">
        <w:rPr>
          <w:color w:val="000000" w:themeColor="text1"/>
          <w:sz w:val="28"/>
          <w:szCs w:val="28"/>
        </w:rPr>
        <w:t>Tổng Liên đoàn Lao động Việt Nam (TLĐLĐVN)</w:t>
      </w:r>
      <w:r w:rsidR="003E17C5" w:rsidRPr="00910646">
        <w:rPr>
          <w:color w:val="000000" w:themeColor="text1"/>
          <w:sz w:val="28"/>
          <w:szCs w:val="28"/>
        </w:rPr>
        <w:t xml:space="preserve"> về việc </w:t>
      </w:r>
      <w:r w:rsidR="005E3C29" w:rsidRPr="00910646">
        <w:rPr>
          <w:color w:val="000000" w:themeColor="text1"/>
          <w:sz w:val="28"/>
          <w:szCs w:val="28"/>
        </w:rPr>
        <w:t>triển khai thực hiện công tác</w:t>
      </w:r>
      <w:r w:rsidR="009E2311" w:rsidRPr="00910646">
        <w:rPr>
          <w:color w:val="000000" w:themeColor="text1"/>
          <w:sz w:val="28"/>
          <w:szCs w:val="28"/>
        </w:rPr>
        <w:t xml:space="preserve"> </w:t>
      </w:r>
      <w:r w:rsidR="00FE2972" w:rsidRPr="00910646">
        <w:rPr>
          <w:color w:val="000000" w:themeColor="text1"/>
          <w:sz w:val="28"/>
          <w:szCs w:val="28"/>
        </w:rPr>
        <w:t>bình đẳng giới,</w:t>
      </w:r>
      <w:r w:rsidR="005E3C29" w:rsidRPr="00910646">
        <w:rPr>
          <w:color w:val="000000" w:themeColor="text1"/>
          <w:sz w:val="28"/>
          <w:szCs w:val="28"/>
        </w:rPr>
        <w:t xml:space="preserve"> Dân số - Gia đình </w:t>
      </w:r>
      <w:r w:rsidR="00A53142">
        <w:rPr>
          <w:color w:val="000000" w:themeColor="text1"/>
          <w:sz w:val="28"/>
          <w:szCs w:val="28"/>
        </w:rPr>
        <w:t>-</w:t>
      </w:r>
      <w:r w:rsidR="005E3C29" w:rsidRPr="00910646">
        <w:rPr>
          <w:color w:val="000000" w:themeColor="text1"/>
          <w:sz w:val="28"/>
          <w:szCs w:val="28"/>
        </w:rPr>
        <w:t xml:space="preserve"> Trẻ em năm 2019</w:t>
      </w:r>
      <w:r w:rsidR="00A53142">
        <w:rPr>
          <w:color w:val="000000" w:themeColor="text1"/>
          <w:sz w:val="28"/>
          <w:szCs w:val="28"/>
        </w:rPr>
        <w:t xml:space="preserve">; văn bản số 2584/NHNN-TCCB ngày 10/4/2019 của Ngân hàng Nhà nước </w:t>
      </w:r>
      <w:r w:rsidR="00A30527">
        <w:rPr>
          <w:color w:val="000000" w:themeColor="text1"/>
          <w:sz w:val="28"/>
          <w:szCs w:val="28"/>
        </w:rPr>
        <w:t xml:space="preserve">(NHNN) </w:t>
      </w:r>
      <w:r w:rsidR="00A53142">
        <w:rPr>
          <w:color w:val="000000" w:themeColor="text1"/>
          <w:sz w:val="28"/>
          <w:szCs w:val="28"/>
        </w:rPr>
        <w:t>về việc hướng dẫn triển khai công tác bình đẳng giới năm 2019</w:t>
      </w:r>
      <w:r w:rsidR="00296FB6">
        <w:rPr>
          <w:color w:val="000000" w:themeColor="text1"/>
          <w:sz w:val="28"/>
          <w:szCs w:val="28"/>
        </w:rPr>
        <w:t xml:space="preserve"> và</w:t>
      </w:r>
      <w:r w:rsidR="005E3C29" w:rsidRPr="00910646">
        <w:rPr>
          <w:color w:val="000000" w:themeColor="text1"/>
          <w:sz w:val="28"/>
          <w:szCs w:val="28"/>
        </w:rPr>
        <w:t xml:space="preserve"> văn bản số 655/BVHTTDL-GĐ ngày 25/</w:t>
      </w:r>
      <w:r w:rsidR="00784B91">
        <w:rPr>
          <w:color w:val="000000" w:themeColor="text1"/>
          <w:sz w:val="28"/>
          <w:szCs w:val="28"/>
        </w:rPr>
        <w:t>0</w:t>
      </w:r>
      <w:r w:rsidR="005E3C29" w:rsidRPr="00910646">
        <w:rPr>
          <w:color w:val="000000" w:themeColor="text1"/>
          <w:sz w:val="28"/>
          <w:szCs w:val="28"/>
        </w:rPr>
        <w:t xml:space="preserve">2/2019 của Bộ Văn hóa, Thể thao và Du lịch về hướng dẫn một số nội dung hoạt động về </w:t>
      </w:r>
      <w:r w:rsidR="00784B91">
        <w:rPr>
          <w:color w:val="000000" w:themeColor="text1"/>
          <w:sz w:val="28"/>
          <w:szCs w:val="28"/>
        </w:rPr>
        <w:t xml:space="preserve">việc </w:t>
      </w:r>
      <w:r w:rsidR="005E3C29" w:rsidRPr="00910646">
        <w:rPr>
          <w:color w:val="000000" w:themeColor="text1"/>
          <w:sz w:val="28"/>
          <w:szCs w:val="28"/>
        </w:rPr>
        <w:t>công tác gia đình năm 2019</w:t>
      </w:r>
      <w:r w:rsidR="004B7512" w:rsidRPr="00910646">
        <w:rPr>
          <w:color w:val="000000" w:themeColor="text1"/>
          <w:sz w:val="28"/>
          <w:szCs w:val="28"/>
        </w:rPr>
        <w:t xml:space="preserve">, </w:t>
      </w:r>
      <w:r w:rsidR="006F6C00" w:rsidRPr="00910646">
        <w:rPr>
          <w:color w:val="000000" w:themeColor="text1"/>
          <w:sz w:val="28"/>
          <w:szCs w:val="28"/>
        </w:rPr>
        <w:t>Công đoàn Ngân hàng Việt Nam</w:t>
      </w:r>
      <w:r w:rsidR="00784B91">
        <w:rPr>
          <w:color w:val="000000" w:themeColor="text1"/>
          <w:sz w:val="28"/>
          <w:szCs w:val="28"/>
        </w:rPr>
        <w:t xml:space="preserve"> (CĐNHVN)</w:t>
      </w:r>
      <w:r w:rsidR="006F6C00" w:rsidRPr="00910646">
        <w:rPr>
          <w:color w:val="000000" w:themeColor="text1"/>
          <w:sz w:val="28"/>
          <w:szCs w:val="28"/>
        </w:rPr>
        <w:t xml:space="preserve"> hướng dẫn </w:t>
      </w:r>
      <w:r w:rsidRPr="00910646">
        <w:rPr>
          <w:color w:val="000000" w:themeColor="text1"/>
          <w:sz w:val="28"/>
          <w:szCs w:val="28"/>
        </w:rPr>
        <w:t xml:space="preserve">các cấp </w:t>
      </w:r>
      <w:r w:rsidR="00014492" w:rsidRPr="00910646">
        <w:rPr>
          <w:color w:val="000000" w:themeColor="text1"/>
          <w:sz w:val="28"/>
          <w:szCs w:val="28"/>
        </w:rPr>
        <w:t>công đoàn trong hệ thống ngành N</w:t>
      </w:r>
      <w:r w:rsidRPr="00910646">
        <w:rPr>
          <w:color w:val="000000" w:themeColor="text1"/>
          <w:sz w:val="28"/>
          <w:szCs w:val="28"/>
        </w:rPr>
        <w:t>gân hàng</w:t>
      </w:r>
      <w:r w:rsidR="002A6EE6">
        <w:rPr>
          <w:color w:val="000000" w:themeColor="text1"/>
          <w:sz w:val="28"/>
          <w:szCs w:val="28"/>
        </w:rPr>
        <w:t xml:space="preserve"> triển khai thực hiện các nội dung </w:t>
      </w:r>
      <w:r w:rsidR="004B7512" w:rsidRPr="00910646">
        <w:rPr>
          <w:color w:val="000000" w:themeColor="text1"/>
          <w:sz w:val="28"/>
          <w:szCs w:val="28"/>
        </w:rPr>
        <w:t>sau:</w:t>
      </w:r>
    </w:p>
    <w:p w:rsidR="00E60B98" w:rsidRPr="00910646" w:rsidRDefault="0099184B" w:rsidP="00F30817">
      <w:pPr>
        <w:spacing w:after="60"/>
        <w:ind w:firstLine="709"/>
        <w:jc w:val="both"/>
        <w:rPr>
          <w:b/>
          <w:color w:val="000000" w:themeColor="text1"/>
          <w:sz w:val="28"/>
          <w:szCs w:val="28"/>
          <w:lang w:val="de-DE"/>
        </w:rPr>
      </w:pPr>
      <w:r>
        <w:rPr>
          <w:b/>
          <w:color w:val="000000" w:themeColor="text1"/>
          <w:sz w:val="28"/>
          <w:szCs w:val="28"/>
          <w:lang w:val="de-DE"/>
        </w:rPr>
        <w:t>I</w:t>
      </w:r>
      <w:r w:rsidR="00E60B98" w:rsidRPr="00910646">
        <w:rPr>
          <w:b/>
          <w:color w:val="000000" w:themeColor="text1"/>
          <w:sz w:val="28"/>
          <w:szCs w:val="28"/>
          <w:lang w:val="de-DE"/>
        </w:rPr>
        <w:t xml:space="preserve">. </w:t>
      </w:r>
      <w:r w:rsidR="002A6EE6">
        <w:rPr>
          <w:b/>
          <w:color w:val="000000" w:themeColor="text1"/>
          <w:sz w:val="28"/>
          <w:szCs w:val="28"/>
          <w:lang w:val="de-DE"/>
        </w:rPr>
        <w:t>Về h</w:t>
      </w:r>
      <w:r w:rsidR="00E60B98" w:rsidRPr="00910646">
        <w:rPr>
          <w:b/>
          <w:color w:val="000000" w:themeColor="text1"/>
          <w:sz w:val="28"/>
          <w:szCs w:val="28"/>
          <w:lang w:val="de-DE"/>
        </w:rPr>
        <w:t xml:space="preserve">oạt động </w:t>
      </w:r>
      <w:r w:rsidR="00793AFB" w:rsidRPr="00910646">
        <w:rPr>
          <w:b/>
          <w:color w:val="000000" w:themeColor="text1"/>
          <w:sz w:val="28"/>
          <w:szCs w:val="28"/>
          <w:lang w:val="de-DE"/>
        </w:rPr>
        <w:t>b</w:t>
      </w:r>
      <w:r w:rsidR="00E60B98" w:rsidRPr="00910646">
        <w:rPr>
          <w:b/>
          <w:color w:val="000000" w:themeColor="text1"/>
          <w:sz w:val="28"/>
          <w:szCs w:val="28"/>
          <w:lang w:val="de-DE"/>
        </w:rPr>
        <w:t>ình đẳng giới</w:t>
      </w:r>
      <w:r w:rsidR="00793AFB" w:rsidRPr="00910646">
        <w:rPr>
          <w:b/>
          <w:color w:val="000000" w:themeColor="text1"/>
          <w:sz w:val="28"/>
          <w:szCs w:val="28"/>
          <w:lang w:val="de-DE"/>
        </w:rPr>
        <w:t>, vì</w:t>
      </w:r>
      <w:r w:rsidR="00E60B98" w:rsidRPr="00910646">
        <w:rPr>
          <w:b/>
          <w:color w:val="000000" w:themeColor="text1"/>
          <w:sz w:val="28"/>
          <w:szCs w:val="28"/>
          <w:lang w:val="de-DE"/>
        </w:rPr>
        <w:t xml:space="preserve"> sự tiến bộ</w:t>
      </w:r>
      <w:r w:rsidR="002A6EE6">
        <w:rPr>
          <w:b/>
          <w:color w:val="000000" w:themeColor="text1"/>
          <w:sz w:val="28"/>
          <w:szCs w:val="28"/>
          <w:lang w:val="de-DE"/>
        </w:rPr>
        <w:t xml:space="preserve"> của</w:t>
      </w:r>
      <w:r w:rsidR="00E60B98" w:rsidRPr="00910646">
        <w:rPr>
          <w:b/>
          <w:color w:val="000000" w:themeColor="text1"/>
          <w:sz w:val="28"/>
          <w:szCs w:val="28"/>
          <w:lang w:val="de-DE"/>
        </w:rPr>
        <w:t xml:space="preserve"> </w:t>
      </w:r>
      <w:r w:rsidR="002A6EE6">
        <w:rPr>
          <w:b/>
          <w:color w:val="000000" w:themeColor="text1"/>
          <w:sz w:val="28"/>
          <w:szCs w:val="28"/>
          <w:lang w:val="de-DE"/>
        </w:rPr>
        <w:t>p</w:t>
      </w:r>
      <w:r w:rsidR="00E60B98" w:rsidRPr="00910646">
        <w:rPr>
          <w:b/>
          <w:color w:val="000000" w:themeColor="text1"/>
          <w:sz w:val="28"/>
          <w:szCs w:val="28"/>
          <w:lang w:val="de-DE"/>
        </w:rPr>
        <w:t xml:space="preserve">hụ nữ </w:t>
      </w:r>
    </w:p>
    <w:p w:rsidR="00DF77C3" w:rsidRPr="0087275B" w:rsidRDefault="0042115F" w:rsidP="0087275B">
      <w:pPr>
        <w:spacing w:after="60"/>
        <w:ind w:firstLine="709"/>
        <w:jc w:val="both"/>
        <w:rPr>
          <w:color w:val="000000" w:themeColor="text1"/>
          <w:sz w:val="28"/>
          <w:szCs w:val="28"/>
          <w:lang w:val="de-DE"/>
        </w:rPr>
      </w:pPr>
      <w:r w:rsidRPr="00910646">
        <w:rPr>
          <w:color w:val="000000" w:themeColor="text1"/>
          <w:sz w:val="28"/>
          <w:szCs w:val="28"/>
          <w:lang w:val="de-DE"/>
        </w:rPr>
        <w:t>- Tiếp tục</w:t>
      </w:r>
      <w:r w:rsidR="00A30527">
        <w:rPr>
          <w:color w:val="000000" w:themeColor="text1"/>
          <w:sz w:val="28"/>
          <w:szCs w:val="28"/>
          <w:lang w:val="de-DE"/>
        </w:rPr>
        <w:t xml:space="preserve"> tuyên truyền, phổ biến và</w:t>
      </w:r>
      <w:r w:rsidR="0087275B">
        <w:rPr>
          <w:color w:val="000000" w:themeColor="text1"/>
          <w:sz w:val="28"/>
          <w:szCs w:val="28"/>
          <w:lang w:val="de-DE"/>
        </w:rPr>
        <w:t xml:space="preserve"> </w:t>
      </w:r>
      <w:r w:rsidRPr="00910646">
        <w:rPr>
          <w:color w:val="000000" w:themeColor="text1"/>
          <w:sz w:val="28"/>
          <w:szCs w:val="28"/>
          <w:lang w:val="de-DE"/>
        </w:rPr>
        <w:t>triển khai</w:t>
      </w:r>
      <w:r w:rsidR="00A30527">
        <w:rPr>
          <w:color w:val="000000" w:themeColor="text1"/>
          <w:sz w:val="28"/>
          <w:szCs w:val="28"/>
          <w:lang w:val="de-DE"/>
        </w:rPr>
        <w:t xml:space="preserve"> thực hiện</w:t>
      </w:r>
      <w:r w:rsidRPr="00910646">
        <w:rPr>
          <w:color w:val="000000" w:themeColor="text1"/>
          <w:sz w:val="28"/>
          <w:szCs w:val="28"/>
          <w:lang w:val="de-DE"/>
        </w:rPr>
        <w:t xml:space="preserve"> đường lối, chủ trương của Đảng, chính sách pháp luật của Nhà nước về bình đẳng giới và vì sự tiến bộ phụ nữ như</w:t>
      </w:r>
      <w:r w:rsidR="00A96DB5">
        <w:rPr>
          <w:color w:val="000000" w:themeColor="text1"/>
          <w:sz w:val="28"/>
          <w:szCs w:val="28"/>
          <w:lang w:val="de-DE"/>
        </w:rPr>
        <w:t>:</w:t>
      </w:r>
      <w:r w:rsidRPr="00910646">
        <w:rPr>
          <w:color w:val="000000" w:themeColor="text1"/>
          <w:sz w:val="28"/>
          <w:szCs w:val="28"/>
          <w:lang w:val="de-DE"/>
        </w:rPr>
        <w:t xml:space="preserve"> Luật Bình đẳng giới</w:t>
      </w:r>
      <w:r w:rsidR="00A96DB5">
        <w:rPr>
          <w:color w:val="000000" w:themeColor="text1"/>
          <w:sz w:val="28"/>
          <w:szCs w:val="28"/>
          <w:lang w:val="de-DE"/>
        </w:rPr>
        <w:t xml:space="preserve"> và các văn bản hướng dẫn thi hành;</w:t>
      </w:r>
      <w:r w:rsidRPr="00910646">
        <w:rPr>
          <w:color w:val="000000" w:themeColor="text1"/>
          <w:sz w:val="28"/>
          <w:szCs w:val="28"/>
          <w:lang w:val="de-DE"/>
        </w:rPr>
        <w:t xml:space="preserve"> Nghị quyết số 11/NQ-TW ngày 27/4/2007</w:t>
      </w:r>
      <w:r w:rsidR="00C8629F">
        <w:rPr>
          <w:color w:val="000000" w:themeColor="text1"/>
          <w:sz w:val="28"/>
          <w:szCs w:val="28"/>
          <w:lang w:val="de-DE"/>
        </w:rPr>
        <w:t xml:space="preserve"> của Bộ Chính trị về công tác phụ nữ thời kỳ đẩy mạnh công nghiệp hóa, hiện đại hóa</w:t>
      </w:r>
      <w:r w:rsidR="00A96DB5">
        <w:rPr>
          <w:color w:val="000000" w:themeColor="text1"/>
          <w:sz w:val="28"/>
          <w:szCs w:val="28"/>
          <w:lang w:val="de-DE"/>
        </w:rPr>
        <w:t>;</w:t>
      </w:r>
      <w:r w:rsidR="00DE5369">
        <w:rPr>
          <w:color w:val="000000" w:themeColor="text1"/>
          <w:sz w:val="28"/>
          <w:szCs w:val="28"/>
          <w:lang w:val="de-DE"/>
        </w:rPr>
        <w:t xml:space="preserve"> Chỉ thị 21/CT-TW </w:t>
      </w:r>
      <w:r w:rsidRPr="00910646">
        <w:rPr>
          <w:color w:val="000000" w:themeColor="text1"/>
          <w:sz w:val="28"/>
          <w:szCs w:val="28"/>
          <w:lang w:val="de-DE"/>
        </w:rPr>
        <w:t xml:space="preserve">ngày 20/01/2018 </w:t>
      </w:r>
      <w:r w:rsidR="00C8629F">
        <w:rPr>
          <w:color w:val="000000" w:themeColor="text1"/>
          <w:sz w:val="28"/>
          <w:szCs w:val="28"/>
          <w:lang w:val="de-DE"/>
        </w:rPr>
        <w:t xml:space="preserve">của Ban Bí thư </w:t>
      </w:r>
      <w:r w:rsidRPr="00910646">
        <w:rPr>
          <w:color w:val="000000" w:themeColor="text1"/>
          <w:sz w:val="28"/>
          <w:szCs w:val="28"/>
          <w:lang w:val="de-DE"/>
        </w:rPr>
        <w:t>về tiếp tục đẩy mạnh công tá</w:t>
      </w:r>
      <w:r w:rsidR="002A6EE6">
        <w:rPr>
          <w:color w:val="000000" w:themeColor="text1"/>
          <w:sz w:val="28"/>
          <w:szCs w:val="28"/>
          <w:lang w:val="de-DE"/>
        </w:rPr>
        <w:t xml:space="preserve">c phụ nữ trong tình hình mới và </w:t>
      </w:r>
      <w:r w:rsidR="00FB2956">
        <w:rPr>
          <w:color w:val="000000" w:themeColor="text1"/>
          <w:sz w:val="28"/>
          <w:szCs w:val="28"/>
          <w:lang w:val="de-DE"/>
        </w:rPr>
        <w:t>các Chương trình</w:t>
      </w:r>
      <w:r w:rsidR="00DE5369">
        <w:rPr>
          <w:color w:val="000000" w:themeColor="text1"/>
          <w:sz w:val="28"/>
          <w:szCs w:val="28"/>
          <w:lang w:val="de-DE"/>
        </w:rPr>
        <w:t>,</w:t>
      </w:r>
      <w:r w:rsidR="00FB2956">
        <w:rPr>
          <w:color w:val="000000" w:themeColor="text1"/>
          <w:sz w:val="28"/>
          <w:szCs w:val="28"/>
          <w:lang w:val="de-DE"/>
        </w:rPr>
        <w:t xml:space="preserve"> mục tiêu quốc gia về bình đẳng giới (2011 </w:t>
      </w:r>
      <w:r w:rsidR="00DE5369">
        <w:rPr>
          <w:color w:val="000000" w:themeColor="text1"/>
          <w:sz w:val="28"/>
          <w:szCs w:val="28"/>
          <w:lang w:val="de-DE"/>
        </w:rPr>
        <w:t>-</w:t>
      </w:r>
      <w:r w:rsidR="00FB2956">
        <w:rPr>
          <w:color w:val="000000" w:themeColor="text1"/>
          <w:sz w:val="28"/>
          <w:szCs w:val="28"/>
          <w:lang w:val="de-DE"/>
        </w:rPr>
        <w:t xml:space="preserve"> 2020); </w:t>
      </w:r>
      <w:r w:rsidR="00DF77C3" w:rsidRPr="00910646">
        <w:rPr>
          <w:color w:val="000000" w:themeColor="text1"/>
          <w:spacing w:val="-2"/>
          <w:sz w:val="28"/>
          <w:szCs w:val="28"/>
          <w:lang w:val="de-DE"/>
        </w:rPr>
        <w:t>Kế hoạch hành động về bình đẳng giới giai đoạn 2016-2020</w:t>
      </w:r>
      <w:r w:rsidR="003A26B2" w:rsidRPr="00910646">
        <w:rPr>
          <w:color w:val="000000" w:themeColor="text1"/>
          <w:spacing w:val="-2"/>
          <w:sz w:val="28"/>
          <w:szCs w:val="28"/>
          <w:lang w:val="de-DE"/>
        </w:rPr>
        <w:t xml:space="preserve"> của </w:t>
      </w:r>
      <w:r w:rsidR="00784B91">
        <w:rPr>
          <w:color w:val="000000" w:themeColor="text1"/>
          <w:spacing w:val="-2"/>
          <w:sz w:val="28"/>
          <w:szCs w:val="28"/>
          <w:lang w:val="de-DE"/>
        </w:rPr>
        <w:t>TLĐLĐVN</w:t>
      </w:r>
      <w:r w:rsidR="002E4A95">
        <w:rPr>
          <w:color w:val="000000" w:themeColor="text1"/>
          <w:spacing w:val="-2"/>
          <w:sz w:val="28"/>
          <w:szCs w:val="28"/>
          <w:lang w:val="de-DE"/>
        </w:rPr>
        <w:t xml:space="preserve">, </w:t>
      </w:r>
      <w:r w:rsidR="003A26B2" w:rsidRPr="00910646">
        <w:rPr>
          <w:color w:val="000000" w:themeColor="text1"/>
          <w:spacing w:val="-2"/>
          <w:sz w:val="28"/>
          <w:szCs w:val="28"/>
          <w:lang w:val="de-DE"/>
        </w:rPr>
        <w:t>N</w:t>
      </w:r>
      <w:r w:rsidR="00A30527">
        <w:rPr>
          <w:color w:val="000000" w:themeColor="text1"/>
          <w:spacing w:val="-2"/>
          <w:sz w:val="28"/>
          <w:szCs w:val="28"/>
          <w:lang w:val="de-DE"/>
        </w:rPr>
        <w:t>HNN</w:t>
      </w:r>
      <w:r w:rsidR="00DE5369">
        <w:rPr>
          <w:color w:val="000000" w:themeColor="text1"/>
          <w:spacing w:val="-2"/>
          <w:sz w:val="28"/>
          <w:szCs w:val="28"/>
          <w:lang w:val="de-DE"/>
        </w:rPr>
        <w:t xml:space="preserve">VN </w:t>
      </w:r>
      <w:r w:rsidR="00FB2956">
        <w:rPr>
          <w:color w:val="000000" w:themeColor="text1"/>
          <w:spacing w:val="-2"/>
          <w:sz w:val="28"/>
          <w:szCs w:val="28"/>
          <w:lang w:val="de-DE"/>
        </w:rPr>
        <w:t>và các văn bản, chỉ thị</w:t>
      </w:r>
      <w:r w:rsidR="00DE5369">
        <w:rPr>
          <w:color w:val="000000" w:themeColor="text1"/>
          <w:spacing w:val="-2"/>
          <w:sz w:val="28"/>
          <w:szCs w:val="28"/>
          <w:lang w:val="de-DE"/>
        </w:rPr>
        <w:t>, quyết định</w:t>
      </w:r>
      <w:r w:rsidR="002212E2">
        <w:rPr>
          <w:color w:val="000000" w:themeColor="text1"/>
          <w:spacing w:val="-2"/>
          <w:sz w:val="28"/>
          <w:szCs w:val="28"/>
          <w:lang w:val="de-DE"/>
        </w:rPr>
        <w:t>,...</w:t>
      </w:r>
      <w:r w:rsidR="00FB2956">
        <w:rPr>
          <w:color w:val="000000" w:themeColor="text1"/>
          <w:spacing w:val="-2"/>
          <w:sz w:val="28"/>
          <w:szCs w:val="28"/>
          <w:lang w:val="de-DE"/>
        </w:rPr>
        <w:t xml:space="preserve"> có liên quan</w:t>
      </w:r>
      <w:r w:rsidR="00DE5369">
        <w:rPr>
          <w:color w:val="000000" w:themeColor="text1"/>
          <w:spacing w:val="-2"/>
          <w:sz w:val="28"/>
          <w:szCs w:val="28"/>
          <w:lang w:val="de-DE"/>
        </w:rPr>
        <w:t xml:space="preserve"> đến công tác này</w:t>
      </w:r>
      <w:r w:rsidR="003A26B2" w:rsidRPr="00910646">
        <w:rPr>
          <w:color w:val="000000" w:themeColor="text1"/>
          <w:spacing w:val="-2"/>
          <w:sz w:val="28"/>
          <w:szCs w:val="28"/>
          <w:lang w:val="de-DE"/>
        </w:rPr>
        <w:t>.</w:t>
      </w:r>
    </w:p>
    <w:p w:rsidR="00757D65" w:rsidRDefault="0042115F" w:rsidP="00F30817">
      <w:pPr>
        <w:spacing w:after="60"/>
        <w:ind w:firstLine="709"/>
        <w:jc w:val="both"/>
        <w:rPr>
          <w:color w:val="000000" w:themeColor="text1"/>
          <w:sz w:val="28"/>
          <w:szCs w:val="28"/>
          <w:lang w:val="de-DE"/>
        </w:rPr>
      </w:pPr>
      <w:r w:rsidRPr="00910646">
        <w:rPr>
          <w:color w:val="000000" w:themeColor="text1"/>
          <w:sz w:val="28"/>
          <w:szCs w:val="28"/>
          <w:lang w:val="de-DE"/>
        </w:rPr>
        <w:t xml:space="preserve">- </w:t>
      </w:r>
      <w:r w:rsidR="00757D65">
        <w:rPr>
          <w:color w:val="000000" w:themeColor="text1"/>
          <w:sz w:val="28"/>
          <w:szCs w:val="28"/>
          <w:lang w:val="de-DE"/>
        </w:rPr>
        <w:t>Tập trung</w:t>
      </w:r>
      <w:r w:rsidR="00A30527">
        <w:rPr>
          <w:color w:val="000000" w:themeColor="text1"/>
          <w:sz w:val="28"/>
          <w:szCs w:val="28"/>
          <w:lang w:val="de-DE"/>
        </w:rPr>
        <w:t xml:space="preserve"> quán triệt</w:t>
      </w:r>
      <w:r w:rsidR="00757D65">
        <w:rPr>
          <w:color w:val="000000" w:themeColor="text1"/>
          <w:sz w:val="28"/>
          <w:szCs w:val="28"/>
          <w:lang w:val="de-DE"/>
        </w:rPr>
        <w:t xml:space="preserve"> và triển khai thực hiện kịp thời, đầy đủ</w:t>
      </w:r>
      <w:r w:rsidR="00DE5369">
        <w:rPr>
          <w:color w:val="000000" w:themeColor="text1"/>
          <w:sz w:val="28"/>
          <w:szCs w:val="28"/>
          <w:lang w:val="de-DE"/>
        </w:rPr>
        <w:t>, có hiệu quả</w:t>
      </w:r>
      <w:r w:rsidR="00757D65">
        <w:rPr>
          <w:color w:val="000000" w:themeColor="text1"/>
          <w:sz w:val="28"/>
          <w:szCs w:val="28"/>
          <w:lang w:val="de-DE"/>
        </w:rPr>
        <w:t xml:space="preserve"> </w:t>
      </w:r>
      <w:r w:rsidR="00A96DB5">
        <w:rPr>
          <w:color w:val="000000" w:themeColor="text1"/>
          <w:sz w:val="28"/>
          <w:szCs w:val="28"/>
          <w:lang w:val="de-DE"/>
        </w:rPr>
        <w:t xml:space="preserve">các nội dung trọng tâm </w:t>
      </w:r>
      <w:r w:rsidR="00757D65">
        <w:rPr>
          <w:color w:val="000000" w:themeColor="text1"/>
          <w:sz w:val="28"/>
          <w:szCs w:val="28"/>
          <w:lang w:val="de-DE"/>
        </w:rPr>
        <w:t xml:space="preserve">công tác bình đẳng giới </w:t>
      </w:r>
      <w:r w:rsidR="00A96DB5">
        <w:rPr>
          <w:color w:val="000000" w:themeColor="text1"/>
          <w:sz w:val="28"/>
          <w:szCs w:val="28"/>
          <w:lang w:val="de-DE"/>
        </w:rPr>
        <w:t xml:space="preserve">năm 2019 </w:t>
      </w:r>
      <w:r w:rsidR="00FB2956">
        <w:rPr>
          <w:color w:val="000000" w:themeColor="text1"/>
          <w:sz w:val="28"/>
          <w:szCs w:val="28"/>
          <w:lang w:val="de-DE"/>
        </w:rPr>
        <w:t xml:space="preserve">theo hướng dẫn của ngành Ngân hàng tại văn bản số </w:t>
      </w:r>
      <w:r w:rsidR="00757D65">
        <w:rPr>
          <w:color w:val="000000" w:themeColor="text1"/>
          <w:sz w:val="28"/>
          <w:szCs w:val="28"/>
        </w:rPr>
        <w:t xml:space="preserve">2584/NHNN-TCCB ngày 10/4/2019, </w:t>
      </w:r>
      <w:r w:rsidRPr="00910646">
        <w:rPr>
          <w:color w:val="000000" w:themeColor="text1"/>
          <w:sz w:val="28"/>
          <w:szCs w:val="28"/>
          <w:lang w:val="de-DE"/>
        </w:rPr>
        <w:t>nhằm nâng cao nhận thức</w:t>
      </w:r>
      <w:r w:rsidR="0087275B">
        <w:rPr>
          <w:color w:val="000000" w:themeColor="text1"/>
          <w:sz w:val="28"/>
          <w:szCs w:val="28"/>
          <w:lang w:val="de-DE"/>
        </w:rPr>
        <w:t xml:space="preserve"> </w:t>
      </w:r>
      <w:r w:rsidRPr="00910646">
        <w:rPr>
          <w:color w:val="000000" w:themeColor="text1"/>
          <w:sz w:val="28"/>
          <w:szCs w:val="28"/>
          <w:lang w:val="de-DE"/>
        </w:rPr>
        <w:t xml:space="preserve">về vai trò, vị </w:t>
      </w:r>
      <w:r w:rsidR="0087275B">
        <w:rPr>
          <w:color w:val="000000" w:themeColor="text1"/>
          <w:sz w:val="28"/>
          <w:szCs w:val="28"/>
          <w:lang w:val="de-DE"/>
        </w:rPr>
        <w:t>thế, tiềm năng to lớn của phụ nữ</w:t>
      </w:r>
      <w:r w:rsidR="005365AB">
        <w:rPr>
          <w:color w:val="000000" w:themeColor="text1"/>
          <w:sz w:val="28"/>
          <w:szCs w:val="28"/>
          <w:lang w:val="de-DE"/>
        </w:rPr>
        <w:t>,..</w:t>
      </w:r>
      <w:r w:rsidRPr="00910646">
        <w:rPr>
          <w:color w:val="000000" w:themeColor="text1"/>
          <w:sz w:val="28"/>
          <w:szCs w:val="28"/>
          <w:lang w:val="de-DE"/>
        </w:rPr>
        <w:t xml:space="preserve">. </w:t>
      </w:r>
    </w:p>
    <w:p w:rsidR="0042115F" w:rsidRPr="00910646" w:rsidRDefault="00686BEE" w:rsidP="00F30817">
      <w:pPr>
        <w:spacing w:after="60"/>
        <w:ind w:firstLine="709"/>
        <w:jc w:val="both"/>
        <w:rPr>
          <w:color w:val="000000" w:themeColor="text1"/>
          <w:spacing w:val="-2"/>
          <w:sz w:val="28"/>
          <w:szCs w:val="28"/>
          <w:lang w:val="de-DE"/>
        </w:rPr>
      </w:pPr>
      <w:r w:rsidRPr="00910646">
        <w:rPr>
          <w:color w:val="000000" w:themeColor="text1"/>
          <w:sz w:val="28"/>
          <w:szCs w:val="28"/>
          <w:lang w:val="de-DE"/>
        </w:rPr>
        <w:t xml:space="preserve">- </w:t>
      </w:r>
      <w:r w:rsidR="001D7C48">
        <w:rPr>
          <w:color w:val="000000" w:themeColor="text1"/>
          <w:sz w:val="28"/>
          <w:szCs w:val="28"/>
          <w:lang w:val="de-DE"/>
        </w:rPr>
        <w:t xml:space="preserve">Nghiên cứu </w:t>
      </w:r>
      <w:r w:rsidR="0087275B">
        <w:rPr>
          <w:color w:val="000000" w:themeColor="text1"/>
          <w:sz w:val="28"/>
          <w:szCs w:val="28"/>
          <w:lang w:val="de-DE"/>
        </w:rPr>
        <w:t>lựa chọn</w:t>
      </w:r>
      <w:r w:rsidR="00BB09BD">
        <w:rPr>
          <w:color w:val="000000" w:themeColor="text1"/>
          <w:sz w:val="28"/>
          <w:szCs w:val="28"/>
          <w:lang w:val="de-DE"/>
        </w:rPr>
        <w:t xml:space="preserve"> </w:t>
      </w:r>
      <w:r w:rsidR="007B2F91">
        <w:rPr>
          <w:color w:val="000000" w:themeColor="text1"/>
          <w:sz w:val="28"/>
          <w:szCs w:val="28"/>
          <w:lang w:val="de-DE"/>
        </w:rPr>
        <w:t>nội dung truyền thông</w:t>
      </w:r>
      <w:r w:rsidR="001D7C48">
        <w:rPr>
          <w:color w:val="000000" w:themeColor="text1"/>
          <w:sz w:val="28"/>
          <w:szCs w:val="28"/>
          <w:lang w:val="de-DE"/>
        </w:rPr>
        <w:t xml:space="preserve"> </w:t>
      </w:r>
      <w:r w:rsidR="00BB09BD">
        <w:rPr>
          <w:color w:val="000000" w:themeColor="text1"/>
          <w:sz w:val="28"/>
          <w:szCs w:val="28"/>
          <w:lang w:val="de-DE"/>
        </w:rPr>
        <w:t>phù hợp</w:t>
      </w:r>
      <w:r w:rsidR="007B2F91">
        <w:rPr>
          <w:color w:val="000000" w:themeColor="text1"/>
          <w:sz w:val="28"/>
          <w:szCs w:val="28"/>
          <w:lang w:val="de-DE"/>
        </w:rPr>
        <w:t>,</w:t>
      </w:r>
      <w:r w:rsidR="0087275B">
        <w:rPr>
          <w:bCs/>
          <w:color w:val="000000" w:themeColor="text1"/>
          <w:sz w:val="28"/>
          <w:szCs w:val="28"/>
          <w:lang w:val="de-DE"/>
        </w:rPr>
        <w:t xml:space="preserve"> </w:t>
      </w:r>
      <w:r w:rsidR="0042115F" w:rsidRPr="00910646">
        <w:rPr>
          <w:bCs/>
          <w:color w:val="000000" w:themeColor="text1"/>
          <w:sz w:val="28"/>
          <w:szCs w:val="28"/>
          <w:lang w:val="de-DE"/>
        </w:rPr>
        <w:t>h</w:t>
      </w:r>
      <w:r w:rsidR="0042115F" w:rsidRPr="00910646">
        <w:rPr>
          <w:color w:val="000000" w:themeColor="text1"/>
          <w:sz w:val="28"/>
          <w:szCs w:val="28"/>
          <w:lang w:val="de-DE"/>
        </w:rPr>
        <w:t xml:space="preserve">ưởng ứng </w:t>
      </w:r>
      <w:r w:rsidR="007B2F91">
        <w:rPr>
          <w:color w:val="000000" w:themeColor="text1"/>
          <w:sz w:val="28"/>
          <w:szCs w:val="28"/>
          <w:lang w:val="de-DE"/>
        </w:rPr>
        <w:t xml:space="preserve">tích cực </w:t>
      </w:r>
      <w:r w:rsidR="0042115F" w:rsidRPr="00910646">
        <w:rPr>
          <w:color w:val="000000" w:themeColor="text1"/>
          <w:sz w:val="28"/>
          <w:szCs w:val="28"/>
          <w:lang w:val="de-DE"/>
        </w:rPr>
        <w:t>các hoạt động nhân “Tháng hành động vì bình đẳng giới và phòng chống bạo lực trên cơ sở giới” từ ngày 15/11 đến ngày 15/12/2019</w:t>
      </w:r>
      <w:r w:rsidR="007B2F91">
        <w:rPr>
          <w:color w:val="000000" w:themeColor="text1"/>
          <w:sz w:val="28"/>
          <w:szCs w:val="28"/>
          <w:lang w:val="de-DE"/>
        </w:rPr>
        <w:t>;</w:t>
      </w:r>
      <w:r w:rsidRPr="00910646">
        <w:rPr>
          <w:color w:val="000000" w:themeColor="text1"/>
          <w:sz w:val="28"/>
          <w:szCs w:val="28"/>
          <w:lang w:val="de-DE"/>
        </w:rPr>
        <w:t xml:space="preserve"> </w:t>
      </w:r>
      <w:r w:rsidR="007B2F91">
        <w:rPr>
          <w:color w:val="000000" w:themeColor="text1"/>
          <w:sz w:val="28"/>
          <w:szCs w:val="28"/>
          <w:lang w:val="de-DE"/>
        </w:rPr>
        <w:t>đ</w:t>
      </w:r>
      <w:r w:rsidR="00757D65" w:rsidRPr="00910646">
        <w:rPr>
          <w:color w:val="000000" w:themeColor="text1"/>
          <w:spacing w:val="-2"/>
          <w:sz w:val="28"/>
          <w:szCs w:val="28"/>
          <w:lang w:val="de-DE"/>
        </w:rPr>
        <w:t>a dạng hóa hình thức truyền thông</w:t>
      </w:r>
      <w:r w:rsidR="007B2F91">
        <w:rPr>
          <w:color w:val="000000" w:themeColor="text1"/>
          <w:spacing w:val="-2"/>
          <w:sz w:val="28"/>
          <w:szCs w:val="28"/>
          <w:lang w:val="de-DE"/>
        </w:rPr>
        <w:t>,</w:t>
      </w:r>
      <w:r w:rsidR="00757D65" w:rsidRPr="00910646">
        <w:rPr>
          <w:color w:val="000000" w:themeColor="text1"/>
          <w:spacing w:val="-2"/>
          <w:sz w:val="28"/>
          <w:szCs w:val="28"/>
          <w:lang w:val="de-DE"/>
        </w:rPr>
        <w:t xml:space="preserve"> phù hợp với đặc thù từng nhóm đối tượng, điều kiện làm việc,</w:t>
      </w:r>
      <w:r w:rsidR="005365AB">
        <w:rPr>
          <w:color w:val="000000" w:themeColor="text1"/>
          <w:spacing w:val="-2"/>
          <w:sz w:val="28"/>
          <w:szCs w:val="28"/>
          <w:lang w:val="de-DE"/>
        </w:rPr>
        <w:t xml:space="preserve"> </w:t>
      </w:r>
      <w:r w:rsidR="00757D65" w:rsidRPr="00910646">
        <w:rPr>
          <w:color w:val="000000" w:themeColor="text1"/>
          <w:sz w:val="28"/>
          <w:szCs w:val="28"/>
          <w:lang w:val="de-DE"/>
        </w:rPr>
        <w:t>mở rộng đối tượng</w:t>
      </w:r>
      <w:r w:rsidR="005365AB">
        <w:rPr>
          <w:color w:val="000000" w:themeColor="text1"/>
          <w:sz w:val="28"/>
          <w:szCs w:val="28"/>
          <w:lang w:val="de-DE"/>
        </w:rPr>
        <w:t>, phạm vi</w:t>
      </w:r>
      <w:r w:rsidR="00757D65" w:rsidRPr="00910646">
        <w:rPr>
          <w:color w:val="000000" w:themeColor="text1"/>
          <w:sz w:val="28"/>
          <w:szCs w:val="28"/>
          <w:lang w:val="de-DE"/>
        </w:rPr>
        <w:t xml:space="preserve"> được truyền thông, </w:t>
      </w:r>
      <w:r w:rsidR="00757D65">
        <w:rPr>
          <w:color w:val="000000" w:themeColor="text1"/>
          <w:sz w:val="28"/>
          <w:szCs w:val="28"/>
          <w:lang w:val="de-DE"/>
        </w:rPr>
        <w:t>chú trọng</w:t>
      </w:r>
      <w:r w:rsidR="00757D65" w:rsidRPr="00910646">
        <w:rPr>
          <w:color w:val="000000" w:themeColor="text1"/>
          <w:sz w:val="28"/>
          <w:szCs w:val="28"/>
          <w:lang w:val="de-DE"/>
        </w:rPr>
        <w:t xml:space="preserve"> đ</w:t>
      </w:r>
      <w:r w:rsidR="005365AB">
        <w:rPr>
          <w:color w:val="000000" w:themeColor="text1"/>
          <w:sz w:val="28"/>
          <w:szCs w:val="28"/>
          <w:lang w:val="de-DE"/>
        </w:rPr>
        <w:t>ến đội ngũ</w:t>
      </w:r>
      <w:r w:rsidR="00757D65" w:rsidRPr="00910646">
        <w:rPr>
          <w:color w:val="000000" w:themeColor="text1"/>
          <w:sz w:val="28"/>
          <w:szCs w:val="28"/>
          <w:lang w:val="de-DE"/>
        </w:rPr>
        <w:t xml:space="preserve"> </w:t>
      </w:r>
      <w:r w:rsidR="007B2F91">
        <w:rPr>
          <w:color w:val="000000" w:themeColor="text1"/>
          <w:sz w:val="28"/>
          <w:szCs w:val="28"/>
          <w:lang w:val="de-DE"/>
        </w:rPr>
        <w:t>cán bộ, đoàn viên, CNVCLĐ</w:t>
      </w:r>
      <w:r w:rsidR="00757D65" w:rsidRPr="00910646">
        <w:rPr>
          <w:color w:val="000000" w:themeColor="text1"/>
          <w:sz w:val="28"/>
          <w:szCs w:val="28"/>
          <w:lang w:val="de-DE"/>
        </w:rPr>
        <w:t xml:space="preserve"> </w:t>
      </w:r>
      <w:r w:rsidR="005365AB">
        <w:rPr>
          <w:color w:val="000000" w:themeColor="text1"/>
          <w:sz w:val="28"/>
          <w:szCs w:val="28"/>
          <w:lang w:val="de-DE"/>
        </w:rPr>
        <w:t xml:space="preserve">là </w:t>
      </w:r>
      <w:r w:rsidR="00757D65" w:rsidRPr="00910646">
        <w:rPr>
          <w:color w:val="000000" w:themeColor="text1"/>
          <w:sz w:val="28"/>
          <w:szCs w:val="28"/>
          <w:lang w:val="de-DE"/>
        </w:rPr>
        <w:t>nam và</w:t>
      </w:r>
      <w:r w:rsidR="00757D65">
        <w:rPr>
          <w:color w:val="000000" w:themeColor="text1"/>
          <w:sz w:val="28"/>
          <w:szCs w:val="28"/>
          <w:lang w:val="de-DE"/>
        </w:rPr>
        <w:t xml:space="preserve"> đội ngũ</w:t>
      </w:r>
      <w:r w:rsidR="00757D65" w:rsidRPr="00910646">
        <w:rPr>
          <w:color w:val="000000" w:themeColor="text1"/>
          <w:sz w:val="28"/>
          <w:szCs w:val="28"/>
          <w:lang w:val="de-DE"/>
        </w:rPr>
        <w:t xml:space="preserve"> </w:t>
      </w:r>
      <w:r w:rsidR="00757D65">
        <w:rPr>
          <w:color w:val="000000" w:themeColor="text1"/>
          <w:sz w:val="28"/>
          <w:szCs w:val="28"/>
          <w:lang w:val="de-DE"/>
        </w:rPr>
        <w:t xml:space="preserve">cán bộ </w:t>
      </w:r>
      <w:r w:rsidR="00757D65" w:rsidRPr="00910646">
        <w:rPr>
          <w:color w:val="000000" w:themeColor="text1"/>
          <w:sz w:val="28"/>
          <w:szCs w:val="28"/>
          <w:lang w:val="de-DE"/>
        </w:rPr>
        <w:t>lãnh đạo</w:t>
      </w:r>
      <w:r w:rsidR="00757D65">
        <w:rPr>
          <w:color w:val="000000" w:themeColor="text1"/>
          <w:sz w:val="28"/>
          <w:szCs w:val="28"/>
          <w:lang w:val="de-DE"/>
        </w:rPr>
        <w:t>, quản lý các cấp</w:t>
      </w:r>
      <w:r w:rsidR="00757D65" w:rsidRPr="00910646">
        <w:rPr>
          <w:color w:val="000000" w:themeColor="text1"/>
          <w:sz w:val="28"/>
          <w:szCs w:val="28"/>
          <w:lang w:val="de-DE"/>
        </w:rPr>
        <w:t xml:space="preserve">. </w:t>
      </w:r>
    </w:p>
    <w:p w:rsidR="002F4596" w:rsidRPr="00910646" w:rsidRDefault="002F4596" w:rsidP="00F30817">
      <w:pPr>
        <w:spacing w:after="60"/>
        <w:ind w:firstLine="720"/>
        <w:jc w:val="both"/>
        <w:rPr>
          <w:bCs/>
          <w:color w:val="000000" w:themeColor="text1"/>
          <w:sz w:val="28"/>
          <w:szCs w:val="28"/>
          <w:lang w:val="de-DE"/>
        </w:rPr>
      </w:pPr>
      <w:r w:rsidRPr="00910646">
        <w:rPr>
          <w:bCs/>
          <w:color w:val="000000" w:themeColor="text1"/>
          <w:sz w:val="28"/>
          <w:szCs w:val="28"/>
          <w:lang w:val="de-DE"/>
        </w:rPr>
        <w:t xml:space="preserve">- </w:t>
      </w:r>
      <w:r w:rsidR="00BB09BD">
        <w:rPr>
          <w:bCs/>
          <w:color w:val="000000" w:themeColor="text1"/>
          <w:sz w:val="28"/>
          <w:szCs w:val="28"/>
          <w:lang w:val="de-DE"/>
        </w:rPr>
        <w:t>Tăng cường</w:t>
      </w:r>
      <w:r w:rsidRPr="00910646">
        <w:rPr>
          <w:bCs/>
          <w:color w:val="000000" w:themeColor="text1"/>
          <w:sz w:val="28"/>
          <w:szCs w:val="28"/>
          <w:lang w:val="de-DE"/>
        </w:rPr>
        <w:t xml:space="preserve"> </w:t>
      </w:r>
      <w:r w:rsidR="00BB09BD">
        <w:rPr>
          <w:bCs/>
          <w:color w:val="000000" w:themeColor="text1"/>
          <w:sz w:val="28"/>
          <w:szCs w:val="28"/>
          <w:lang w:val="de-DE"/>
        </w:rPr>
        <w:t xml:space="preserve">sự </w:t>
      </w:r>
      <w:r w:rsidRPr="00910646">
        <w:rPr>
          <w:bCs/>
          <w:color w:val="000000" w:themeColor="text1"/>
          <w:sz w:val="28"/>
          <w:szCs w:val="28"/>
          <w:lang w:val="de-DE"/>
        </w:rPr>
        <w:t xml:space="preserve">phối hợp </w:t>
      </w:r>
      <w:r w:rsidR="00BB09BD">
        <w:rPr>
          <w:bCs/>
          <w:color w:val="000000" w:themeColor="text1"/>
          <w:sz w:val="28"/>
          <w:szCs w:val="28"/>
          <w:lang w:val="de-DE"/>
        </w:rPr>
        <w:t>giữa</w:t>
      </w:r>
      <w:r w:rsidR="001D7C48">
        <w:rPr>
          <w:bCs/>
          <w:color w:val="000000" w:themeColor="text1"/>
          <w:sz w:val="28"/>
          <w:szCs w:val="28"/>
          <w:lang w:val="de-DE"/>
        </w:rPr>
        <w:t xml:space="preserve"> </w:t>
      </w:r>
      <w:r w:rsidR="00793AFB" w:rsidRPr="00910646">
        <w:rPr>
          <w:bCs/>
          <w:color w:val="000000" w:themeColor="text1"/>
          <w:sz w:val="28"/>
          <w:szCs w:val="28"/>
          <w:lang w:val="de-DE"/>
        </w:rPr>
        <w:t xml:space="preserve">Công đoàn </w:t>
      </w:r>
      <w:r w:rsidRPr="00910646">
        <w:rPr>
          <w:bCs/>
          <w:color w:val="000000" w:themeColor="text1"/>
          <w:sz w:val="28"/>
          <w:szCs w:val="28"/>
          <w:lang w:val="de-DE"/>
        </w:rPr>
        <w:t>với Ban Vì sự tiến bộ phụ nữ cùng cấp trong</w:t>
      </w:r>
      <w:r w:rsidR="00967549" w:rsidRPr="00910646">
        <w:rPr>
          <w:bCs/>
          <w:color w:val="000000" w:themeColor="text1"/>
          <w:sz w:val="28"/>
          <w:szCs w:val="28"/>
          <w:lang w:val="de-DE"/>
        </w:rPr>
        <w:t xml:space="preserve"> triển khai, thực hiện các</w:t>
      </w:r>
      <w:r w:rsidR="001D7C48">
        <w:rPr>
          <w:bCs/>
          <w:color w:val="000000" w:themeColor="text1"/>
          <w:sz w:val="28"/>
          <w:szCs w:val="28"/>
          <w:lang w:val="de-DE"/>
        </w:rPr>
        <w:t xml:space="preserve"> nội dung</w:t>
      </w:r>
      <w:r w:rsidR="00967549" w:rsidRPr="00910646">
        <w:rPr>
          <w:bCs/>
          <w:color w:val="000000" w:themeColor="text1"/>
          <w:sz w:val="28"/>
          <w:szCs w:val="28"/>
          <w:lang w:val="de-DE"/>
        </w:rPr>
        <w:t xml:space="preserve"> hoạt động </w:t>
      </w:r>
      <w:r w:rsidR="001D7C48">
        <w:rPr>
          <w:bCs/>
          <w:color w:val="000000" w:themeColor="text1"/>
          <w:sz w:val="28"/>
          <w:szCs w:val="28"/>
          <w:lang w:val="de-DE"/>
        </w:rPr>
        <w:t>hướng tới</w:t>
      </w:r>
      <w:r w:rsidR="00967549" w:rsidRPr="00910646">
        <w:rPr>
          <w:bCs/>
          <w:color w:val="000000" w:themeColor="text1"/>
          <w:sz w:val="28"/>
          <w:szCs w:val="28"/>
          <w:lang w:val="de-DE"/>
        </w:rPr>
        <w:t xml:space="preserve"> bình </w:t>
      </w:r>
      <w:r w:rsidR="00686BEE" w:rsidRPr="00910646">
        <w:rPr>
          <w:bCs/>
          <w:color w:val="000000" w:themeColor="text1"/>
          <w:sz w:val="28"/>
          <w:szCs w:val="28"/>
          <w:lang w:val="de-DE"/>
        </w:rPr>
        <w:t>đẳng giới</w:t>
      </w:r>
      <w:r w:rsidR="001D7C48">
        <w:rPr>
          <w:bCs/>
          <w:color w:val="000000" w:themeColor="text1"/>
          <w:sz w:val="28"/>
          <w:szCs w:val="28"/>
          <w:lang w:val="de-DE"/>
        </w:rPr>
        <w:t xml:space="preserve"> và vì sự tiến bộ phụ nữ; tổ chức</w:t>
      </w:r>
      <w:r w:rsidR="00967549" w:rsidRPr="00910646">
        <w:rPr>
          <w:bCs/>
          <w:color w:val="000000" w:themeColor="text1"/>
          <w:sz w:val="28"/>
          <w:szCs w:val="28"/>
          <w:lang w:val="de-DE"/>
        </w:rPr>
        <w:t xml:space="preserve"> đánh giá việc tham gia giám sát</w:t>
      </w:r>
      <w:r w:rsidR="006A6418" w:rsidRPr="00910646">
        <w:rPr>
          <w:bCs/>
          <w:color w:val="000000" w:themeColor="text1"/>
          <w:sz w:val="28"/>
          <w:szCs w:val="28"/>
          <w:lang w:val="de-DE"/>
        </w:rPr>
        <w:t xml:space="preserve"> thực hiện bình đẳng giới tại cơ quan, đơn vị.</w:t>
      </w:r>
    </w:p>
    <w:p w:rsidR="00686BEE" w:rsidRPr="00910646" w:rsidRDefault="00686BEE" w:rsidP="00F30817">
      <w:pPr>
        <w:spacing w:after="60"/>
        <w:ind w:firstLine="720"/>
        <w:jc w:val="both"/>
        <w:rPr>
          <w:bCs/>
          <w:color w:val="000000" w:themeColor="text1"/>
          <w:sz w:val="28"/>
          <w:szCs w:val="28"/>
          <w:lang w:val="de-DE"/>
        </w:rPr>
      </w:pPr>
      <w:r w:rsidRPr="00910646">
        <w:rPr>
          <w:bCs/>
          <w:color w:val="000000" w:themeColor="text1"/>
          <w:sz w:val="28"/>
          <w:szCs w:val="28"/>
          <w:lang w:val="de-DE"/>
        </w:rPr>
        <w:t xml:space="preserve">- </w:t>
      </w:r>
      <w:r w:rsidR="001D7C48">
        <w:rPr>
          <w:bCs/>
          <w:color w:val="000000" w:themeColor="text1"/>
          <w:sz w:val="28"/>
          <w:szCs w:val="28"/>
          <w:lang w:val="de-DE"/>
        </w:rPr>
        <w:t>Vận động đoàn viên, người lao động</w:t>
      </w:r>
      <w:r w:rsidR="00784B91">
        <w:rPr>
          <w:bCs/>
          <w:color w:val="000000" w:themeColor="text1"/>
          <w:sz w:val="28"/>
          <w:szCs w:val="28"/>
          <w:lang w:val="de-DE"/>
        </w:rPr>
        <w:t xml:space="preserve"> tích cực</w:t>
      </w:r>
      <w:r w:rsidR="001D7C48">
        <w:rPr>
          <w:bCs/>
          <w:color w:val="000000" w:themeColor="text1"/>
          <w:sz w:val="28"/>
          <w:szCs w:val="28"/>
          <w:lang w:val="de-DE"/>
        </w:rPr>
        <w:t xml:space="preserve"> h</w:t>
      </w:r>
      <w:r w:rsidRPr="00910646">
        <w:rPr>
          <w:bCs/>
          <w:color w:val="000000" w:themeColor="text1"/>
          <w:sz w:val="28"/>
          <w:szCs w:val="28"/>
          <w:lang w:val="de-DE"/>
        </w:rPr>
        <w:t>ưởng ứng Chương trình “Đồng hành cùng phụ nữ biên cương</w:t>
      </w:r>
      <w:r w:rsidRPr="00910646">
        <w:rPr>
          <w:color w:val="000000" w:themeColor="text1"/>
          <w:sz w:val="28"/>
          <w:szCs w:val="28"/>
          <w:lang w:val="vi-VN"/>
        </w:rPr>
        <w:t>”</w:t>
      </w:r>
      <w:r w:rsidRPr="00910646">
        <w:rPr>
          <w:color w:val="000000" w:themeColor="text1"/>
          <w:sz w:val="28"/>
          <w:szCs w:val="28"/>
          <w:lang w:val="de-DE"/>
        </w:rPr>
        <w:t xml:space="preserve"> </w:t>
      </w:r>
      <w:r w:rsidRPr="00910646">
        <w:rPr>
          <w:bCs/>
          <w:color w:val="000000" w:themeColor="text1"/>
          <w:sz w:val="28"/>
          <w:szCs w:val="28"/>
          <w:lang w:val="de-DE"/>
        </w:rPr>
        <w:t xml:space="preserve">giai đoạn 2018-2020 </w:t>
      </w:r>
      <w:r w:rsidR="00BB09BD">
        <w:rPr>
          <w:bCs/>
          <w:color w:val="000000" w:themeColor="text1"/>
          <w:sz w:val="28"/>
          <w:szCs w:val="28"/>
          <w:lang w:val="de-DE"/>
        </w:rPr>
        <w:t>thông qua việc</w:t>
      </w:r>
      <w:r w:rsidRPr="00910646">
        <w:rPr>
          <w:bCs/>
          <w:color w:val="000000" w:themeColor="text1"/>
          <w:sz w:val="28"/>
          <w:szCs w:val="28"/>
          <w:lang w:val="de-DE"/>
        </w:rPr>
        <w:t xml:space="preserve"> nhắn </w:t>
      </w:r>
      <w:r w:rsidRPr="00910646">
        <w:rPr>
          <w:bCs/>
          <w:color w:val="000000" w:themeColor="text1"/>
          <w:sz w:val="28"/>
          <w:szCs w:val="28"/>
          <w:lang w:val="de-DE"/>
        </w:rPr>
        <w:lastRenderedPageBreak/>
        <w:t xml:space="preserve">tin ủng hộ </w:t>
      </w:r>
      <w:r w:rsidR="005365AB">
        <w:rPr>
          <w:bCs/>
          <w:color w:val="000000" w:themeColor="text1"/>
          <w:sz w:val="28"/>
          <w:szCs w:val="28"/>
          <w:lang w:val="de-DE"/>
        </w:rPr>
        <w:t xml:space="preserve">Chương trinhg </w:t>
      </w:r>
      <w:r w:rsidR="00BB09BD">
        <w:rPr>
          <w:bCs/>
          <w:color w:val="000000" w:themeColor="text1"/>
          <w:sz w:val="28"/>
          <w:szCs w:val="28"/>
          <w:lang w:val="de-DE"/>
        </w:rPr>
        <w:t>(</w:t>
      </w:r>
      <w:r w:rsidRPr="00910646">
        <w:rPr>
          <w:bCs/>
          <w:color w:val="000000" w:themeColor="text1"/>
          <w:sz w:val="28"/>
          <w:szCs w:val="28"/>
          <w:lang w:val="de-DE"/>
        </w:rPr>
        <w:t xml:space="preserve">mỗi tin nhắn trị giá 20.000 đồng với cú pháp </w:t>
      </w:r>
      <w:r w:rsidRPr="005365AB">
        <w:rPr>
          <w:bCs/>
          <w:color w:val="000000" w:themeColor="text1"/>
          <w:sz w:val="28"/>
          <w:szCs w:val="28"/>
          <w:lang w:val="de-DE"/>
        </w:rPr>
        <w:t>BC gửi 1409,</w:t>
      </w:r>
      <w:r w:rsidRPr="00910646">
        <w:rPr>
          <w:bCs/>
          <w:color w:val="000000" w:themeColor="text1"/>
          <w:sz w:val="28"/>
          <w:szCs w:val="28"/>
          <w:lang w:val="de-DE"/>
        </w:rPr>
        <w:t xml:space="preserve"> </w:t>
      </w:r>
      <w:r w:rsidR="00BB09BD">
        <w:rPr>
          <w:bCs/>
          <w:color w:val="000000" w:themeColor="text1"/>
          <w:sz w:val="28"/>
          <w:szCs w:val="28"/>
          <w:lang w:val="de-DE"/>
        </w:rPr>
        <w:t>thực hiện</w:t>
      </w:r>
      <w:r w:rsidRPr="00910646">
        <w:rPr>
          <w:bCs/>
          <w:color w:val="000000" w:themeColor="text1"/>
          <w:sz w:val="28"/>
          <w:szCs w:val="28"/>
          <w:lang w:val="de-DE"/>
        </w:rPr>
        <w:t xml:space="preserve"> từ ngày 27/3 đến </w:t>
      </w:r>
      <w:r w:rsidR="001D7C48">
        <w:rPr>
          <w:bCs/>
          <w:color w:val="000000" w:themeColor="text1"/>
          <w:sz w:val="28"/>
          <w:szCs w:val="28"/>
          <w:lang w:val="de-DE"/>
        </w:rPr>
        <w:t>hết</w:t>
      </w:r>
      <w:r w:rsidRPr="00910646">
        <w:rPr>
          <w:bCs/>
          <w:color w:val="000000" w:themeColor="text1"/>
          <w:sz w:val="28"/>
          <w:szCs w:val="28"/>
          <w:lang w:val="de-DE"/>
        </w:rPr>
        <w:t xml:space="preserve"> ngày 27/4</w:t>
      </w:r>
      <w:r w:rsidR="009E65F2">
        <w:rPr>
          <w:bCs/>
          <w:color w:val="000000" w:themeColor="text1"/>
          <w:sz w:val="28"/>
          <w:szCs w:val="28"/>
          <w:lang w:val="de-DE"/>
        </w:rPr>
        <w:t xml:space="preserve"> hàng năm</w:t>
      </w:r>
      <w:r w:rsidR="00BB09BD">
        <w:rPr>
          <w:bCs/>
          <w:color w:val="000000" w:themeColor="text1"/>
          <w:sz w:val="28"/>
          <w:szCs w:val="28"/>
          <w:lang w:val="de-DE"/>
        </w:rPr>
        <w:t>)</w:t>
      </w:r>
      <w:r w:rsidRPr="00910646">
        <w:rPr>
          <w:bCs/>
          <w:color w:val="000000" w:themeColor="text1"/>
          <w:sz w:val="28"/>
          <w:szCs w:val="28"/>
          <w:lang w:val="de-DE"/>
        </w:rPr>
        <w:t>.</w:t>
      </w:r>
    </w:p>
    <w:p w:rsidR="00E60B98" w:rsidRPr="00910646" w:rsidRDefault="00E60B98" w:rsidP="00F30817">
      <w:pPr>
        <w:spacing w:after="60"/>
        <w:ind w:firstLine="720"/>
        <w:jc w:val="both"/>
        <w:rPr>
          <w:bCs/>
          <w:color w:val="000000" w:themeColor="text1"/>
          <w:sz w:val="28"/>
          <w:szCs w:val="28"/>
          <w:lang w:val="de-DE"/>
        </w:rPr>
      </w:pPr>
      <w:r w:rsidRPr="00910646">
        <w:rPr>
          <w:bCs/>
          <w:color w:val="000000" w:themeColor="text1"/>
          <w:sz w:val="28"/>
          <w:szCs w:val="28"/>
          <w:lang w:val="de-DE"/>
        </w:rPr>
        <w:t xml:space="preserve">- </w:t>
      </w:r>
      <w:r w:rsidR="00094844" w:rsidRPr="00910646">
        <w:rPr>
          <w:color w:val="000000" w:themeColor="text1"/>
          <w:spacing w:val="-2"/>
          <w:sz w:val="28"/>
          <w:szCs w:val="28"/>
          <w:lang w:val="de-DE"/>
        </w:rPr>
        <w:t>Rà soát tình hình</w:t>
      </w:r>
      <w:r w:rsidR="001D7C48">
        <w:rPr>
          <w:color w:val="000000" w:themeColor="text1"/>
          <w:spacing w:val="-2"/>
          <w:sz w:val="28"/>
          <w:szCs w:val="28"/>
          <w:lang w:val="de-DE"/>
        </w:rPr>
        <w:t xml:space="preserve"> đội ngũ</w:t>
      </w:r>
      <w:r w:rsidR="00094844" w:rsidRPr="00910646">
        <w:rPr>
          <w:color w:val="000000" w:themeColor="text1"/>
          <w:spacing w:val="-2"/>
          <w:sz w:val="28"/>
          <w:szCs w:val="28"/>
          <w:lang w:val="de-DE"/>
        </w:rPr>
        <w:t xml:space="preserve"> nữ cán bộ công đoàn </w:t>
      </w:r>
      <w:r w:rsidR="000E3237" w:rsidRPr="00910646">
        <w:rPr>
          <w:color w:val="000000" w:themeColor="text1"/>
          <w:spacing w:val="-2"/>
          <w:sz w:val="28"/>
          <w:szCs w:val="28"/>
          <w:lang w:val="de-DE"/>
        </w:rPr>
        <w:t>các cấp</w:t>
      </w:r>
      <w:r w:rsidR="005365AB">
        <w:rPr>
          <w:color w:val="000000" w:themeColor="text1"/>
          <w:spacing w:val="-2"/>
          <w:sz w:val="28"/>
          <w:szCs w:val="28"/>
          <w:lang w:val="de-DE"/>
        </w:rPr>
        <w:t>,</w:t>
      </w:r>
      <w:r w:rsidR="000E3237" w:rsidRPr="00910646">
        <w:rPr>
          <w:color w:val="000000" w:themeColor="text1"/>
          <w:spacing w:val="-2"/>
          <w:sz w:val="28"/>
          <w:szCs w:val="28"/>
          <w:lang w:val="de-DE"/>
        </w:rPr>
        <w:t xml:space="preserve"> </w:t>
      </w:r>
      <w:r w:rsidR="001D7C48">
        <w:rPr>
          <w:color w:val="000000" w:themeColor="text1"/>
          <w:spacing w:val="-2"/>
          <w:sz w:val="28"/>
          <w:szCs w:val="28"/>
          <w:lang w:val="de-DE"/>
        </w:rPr>
        <w:t>từ đó</w:t>
      </w:r>
      <w:r w:rsidR="000E3237" w:rsidRPr="00910646">
        <w:rPr>
          <w:color w:val="000000" w:themeColor="text1"/>
          <w:spacing w:val="-2"/>
          <w:sz w:val="28"/>
          <w:szCs w:val="28"/>
          <w:lang w:val="de-DE"/>
        </w:rPr>
        <w:t xml:space="preserve"> đề xuất</w:t>
      </w:r>
      <w:r w:rsidR="00094844" w:rsidRPr="00910646">
        <w:rPr>
          <w:color w:val="000000" w:themeColor="text1"/>
          <w:spacing w:val="-2"/>
          <w:sz w:val="28"/>
          <w:szCs w:val="28"/>
          <w:lang w:val="de-DE"/>
        </w:rPr>
        <w:t xml:space="preserve"> xây dựng kế hoạch đào tạo, bồi dưỡng, quy hoạch và sử dụng cán bộ nữ, đảm bảo chỉ tiêu về cán bộ nữ của tổ chức Công đoàn</w:t>
      </w:r>
      <w:r w:rsidR="0042115F" w:rsidRPr="00910646">
        <w:rPr>
          <w:color w:val="000000" w:themeColor="text1"/>
          <w:spacing w:val="-2"/>
          <w:sz w:val="28"/>
          <w:szCs w:val="28"/>
          <w:lang w:val="de-DE"/>
        </w:rPr>
        <w:t xml:space="preserve"> </w:t>
      </w:r>
      <w:r w:rsidR="005365AB">
        <w:rPr>
          <w:color w:val="000000" w:themeColor="text1"/>
          <w:spacing w:val="-2"/>
          <w:sz w:val="28"/>
          <w:szCs w:val="28"/>
          <w:lang w:val="de-DE"/>
        </w:rPr>
        <w:t xml:space="preserve">các cấp </w:t>
      </w:r>
      <w:r w:rsidR="006E25F5">
        <w:rPr>
          <w:color w:val="000000" w:themeColor="text1"/>
          <w:spacing w:val="-2"/>
          <w:sz w:val="28"/>
          <w:szCs w:val="28"/>
          <w:lang w:val="de-DE"/>
        </w:rPr>
        <w:t xml:space="preserve">trên </w:t>
      </w:r>
      <w:r w:rsidR="00E95899">
        <w:rPr>
          <w:color w:val="000000" w:themeColor="text1"/>
          <w:spacing w:val="-2"/>
          <w:sz w:val="28"/>
          <w:szCs w:val="28"/>
          <w:lang w:val="de-DE"/>
        </w:rPr>
        <w:t>tinh thần</w:t>
      </w:r>
      <w:r w:rsidR="006E25F5">
        <w:rPr>
          <w:color w:val="000000" w:themeColor="text1"/>
          <w:spacing w:val="-2"/>
          <w:sz w:val="28"/>
          <w:szCs w:val="28"/>
          <w:lang w:val="de-DE"/>
        </w:rPr>
        <w:t xml:space="preserve"> </w:t>
      </w:r>
      <w:r w:rsidR="0042115F" w:rsidRPr="00910646">
        <w:rPr>
          <w:color w:val="000000" w:themeColor="text1"/>
          <w:spacing w:val="-2"/>
          <w:sz w:val="28"/>
          <w:szCs w:val="28"/>
          <w:lang w:val="de-DE"/>
        </w:rPr>
        <w:t>Kế hoạch số 03/KH-NHNN ngày 03/3/2017 của N</w:t>
      </w:r>
      <w:r w:rsidR="00E95899">
        <w:rPr>
          <w:color w:val="000000" w:themeColor="text1"/>
          <w:spacing w:val="-2"/>
          <w:sz w:val="28"/>
          <w:szCs w:val="28"/>
          <w:lang w:val="de-DE"/>
        </w:rPr>
        <w:t>HNNVN</w:t>
      </w:r>
      <w:r w:rsidR="0042115F" w:rsidRPr="00910646">
        <w:rPr>
          <w:color w:val="000000" w:themeColor="text1"/>
          <w:spacing w:val="-2"/>
          <w:sz w:val="28"/>
          <w:szCs w:val="28"/>
          <w:lang w:val="de-DE"/>
        </w:rPr>
        <w:t xml:space="preserve"> về đào tạo, bồi dưỡng, thực hiện biện pháp bảo đảm bình đẳng giới tro</w:t>
      </w:r>
      <w:r w:rsidR="006E25F5">
        <w:rPr>
          <w:color w:val="000000" w:themeColor="text1"/>
          <w:spacing w:val="-2"/>
          <w:sz w:val="28"/>
          <w:szCs w:val="28"/>
          <w:lang w:val="de-DE"/>
        </w:rPr>
        <w:t>n</w:t>
      </w:r>
      <w:r w:rsidR="0042115F" w:rsidRPr="00910646">
        <w:rPr>
          <w:color w:val="000000" w:themeColor="text1"/>
          <w:spacing w:val="-2"/>
          <w:sz w:val="28"/>
          <w:szCs w:val="28"/>
          <w:lang w:val="de-DE"/>
        </w:rPr>
        <w:t>g đào tạo, bồi dưỡng cán bộ</w:t>
      </w:r>
      <w:r w:rsidR="001D7C48">
        <w:rPr>
          <w:color w:val="000000" w:themeColor="text1"/>
          <w:spacing w:val="-2"/>
          <w:sz w:val="28"/>
          <w:szCs w:val="28"/>
          <w:lang w:val="de-DE"/>
        </w:rPr>
        <w:t>,</w:t>
      </w:r>
      <w:r w:rsidR="0042115F" w:rsidRPr="00910646">
        <w:rPr>
          <w:color w:val="000000" w:themeColor="text1"/>
          <w:spacing w:val="-2"/>
          <w:sz w:val="28"/>
          <w:szCs w:val="28"/>
          <w:lang w:val="de-DE"/>
        </w:rPr>
        <w:t xml:space="preserve"> công chức</w:t>
      </w:r>
      <w:r w:rsidR="001D7C48">
        <w:rPr>
          <w:color w:val="000000" w:themeColor="text1"/>
          <w:spacing w:val="-2"/>
          <w:sz w:val="28"/>
          <w:szCs w:val="28"/>
          <w:lang w:val="de-DE"/>
        </w:rPr>
        <w:t>,</w:t>
      </w:r>
      <w:r w:rsidR="0042115F" w:rsidRPr="00910646">
        <w:rPr>
          <w:color w:val="000000" w:themeColor="text1"/>
          <w:spacing w:val="-2"/>
          <w:sz w:val="28"/>
          <w:szCs w:val="28"/>
          <w:lang w:val="de-DE"/>
        </w:rPr>
        <w:t xml:space="preserve"> viên chức đến năm</w:t>
      </w:r>
      <w:r w:rsidR="001D7C48">
        <w:rPr>
          <w:color w:val="000000" w:themeColor="text1"/>
          <w:spacing w:val="-2"/>
          <w:sz w:val="28"/>
          <w:szCs w:val="28"/>
          <w:lang w:val="de-DE"/>
        </w:rPr>
        <w:t xml:space="preserve"> 2020</w:t>
      </w:r>
      <w:r w:rsidR="0085424D">
        <w:rPr>
          <w:color w:val="000000" w:themeColor="text1"/>
          <w:spacing w:val="-2"/>
          <w:sz w:val="28"/>
          <w:szCs w:val="28"/>
          <w:lang w:val="de-DE"/>
        </w:rPr>
        <w:t xml:space="preserve"> với mục tiêu giảm sự chênh lệch về vị trí, vai trò, điều kiện, cơ hội phát huy năng lực giữa nữ cán bộ, CNVCLĐ so với nam cán bộ, CNVCLĐ trong đào tạo bồi dưỡng, góp phần xây dựng và phát triển vững chắc đội ngũ nữ cán bộ, CNVCLĐ đáp ứng yêu cầu, nhiệm vụ</w:t>
      </w:r>
      <w:r w:rsidR="00E95899">
        <w:rPr>
          <w:color w:val="000000" w:themeColor="text1"/>
          <w:spacing w:val="-2"/>
          <w:sz w:val="28"/>
          <w:szCs w:val="28"/>
          <w:lang w:val="de-DE"/>
        </w:rPr>
        <w:t>,..</w:t>
      </w:r>
      <w:r w:rsidR="0085424D">
        <w:rPr>
          <w:color w:val="000000" w:themeColor="text1"/>
          <w:spacing w:val="-2"/>
          <w:sz w:val="28"/>
          <w:szCs w:val="28"/>
          <w:lang w:val="de-DE"/>
        </w:rPr>
        <w:t>.</w:t>
      </w:r>
    </w:p>
    <w:p w:rsidR="00802D2E" w:rsidRPr="00910646" w:rsidRDefault="00BB09BD" w:rsidP="00B65987">
      <w:pPr>
        <w:widowControl w:val="0"/>
        <w:autoSpaceDE w:val="0"/>
        <w:autoSpaceDN w:val="0"/>
        <w:adjustRightInd w:val="0"/>
        <w:spacing w:before="120"/>
        <w:ind w:firstLine="720"/>
        <w:jc w:val="both"/>
        <w:rPr>
          <w:rFonts w:eastAsia="Calibri"/>
          <w:b/>
          <w:bCs/>
          <w:color w:val="000000" w:themeColor="text1"/>
          <w:sz w:val="28"/>
          <w:szCs w:val="28"/>
          <w:lang w:val="de-DE"/>
        </w:rPr>
      </w:pPr>
      <w:r>
        <w:rPr>
          <w:rFonts w:eastAsia="Calibri"/>
          <w:b/>
          <w:bCs/>
          <w:color w:val="000000" w:themeColor="text1"/>
          <w:sz w:val="28"/>
          <w:szCs w:val="28"/>
          <w:lang w:val="de-DE"/>
        </w:rPr>
        <w:t>II</w:t>
      </w:r>
      <w:r w:rsidR="00B65987" w:rsidRPr="00910646">
        <w:rPr>
          <w:rFonts w:eastAsia="Calibri"/>
          <w:b/>
          <w:bCs/>
          <w:color w:val="000000" w:themeColor="text1"/>
          <w:sz w:val="28"/>
          <w:szCs w:val="28"/>
          <w:lang w:val="de-DE"/>
        </w:rPr>
        <w:t xml:space="preserve">. </w:t>
      </w:r>
      <w:r w:rsidR="006E25F5">
        <w:rPr>
          <w:rFonts w:eastAsia="Calibri"/>
          <w:b/>
          <w:bCs/>
          <w:color w:val="000000" w:themeColor="text1"/>
          <w:sz w:val="28"/>
          <w:szCs w:val="28"/>
          <w:lang w:val="de-DE"/>
        </w:rPr>
        <w:t>Về c</w:t>
      </w:r>
      <w:r w:rsidR="00802D2E" w:rsidRPr="00910646">
        <w:rPr>
          <w:rFonts w:eastAsia="Calibri"/>
          <w:b/>
          <w:bCs/>
          <w:color w:val="000000" w:themeColor="text1"/>
          <w:sz w:val="28"/>
          <w:szCs w:val="28"/>
          <w:lang w:val="de-DE"/>
        </w:rPr>
        <w:t>ông tác dân số, gia đình</w:t>
      </w:r>
      <w:r w:rsidR="006E25F5">
        <w:rPr>
          <w:rFonts w:eastAsia="Calibri"/>
          <w:b/>
          <w:bCs/>
          <w:color w:val="000000" w:themeColor="text1"/>
          <w:sz w:val="28"/>
          <w:szCs w:val="28"/>
          <w:lang w:val="de-DE"/>
        </w:rPr>
        <w:t xml:space="preserve"> và</w:t>
      </w:r>
      <w:r w:rsidR="00802D2E" w:rsidRPr="00910646">
        <w:rPr>
          <w:rFonts w:eastAsia="Calibri"/>
          <w:b/>
          <w:bCs/>
          <w:color w:val="000000" w:themeColor="text1"/>
          <w:sz w:val="28"/>
          <w:szCs w:val="28"/>
          <w:lang w:val="de-DE"/>
        </w:rPr>
        <w:t xml:space="preserve"> trẻ em</w:t>
      </w:r>
    </w:p>
    <w:p w:rsidR="00802D2E" w:rsidRDefault="00802D2E" w:rsidP="00B65987">
      <w:pPr>
        <w:widowControl w:val="0"/>
        <w:autoSpaceDE w:val="0"/>
        <w:autoSpaceDN w:val="0"/>
        <w:adjustRightInd w:val="0"/>
        <w:spacing w:before="120"/>
        <w:ind w:firstLine="720"/>
        <w:jc w:val="both"/>
        <w:rPr>
          <w:rFonts w:eastAsia="Calibri"/>
          <w:color w:val="000000" w:themeColor="text1"/>
          <w:sz w:val="28"/>
          <w:szCs w:val="28"/>
          <w:lang w:val="de-DE"/>
        </w:rPr>
      </w:pPr>
      <w:r w:rsidRPr="00910646">
        <w:rPr>
          <w:color w:val="000000" w:themeColor="text1"/>
          <w:sz w:val="28"/>
          <w:szCs w:val="28"/>
          <w:lang w:val="de-DE"/>
        </w:rPr>
        <w:t xml:space="preserve">Năm 2019 là năm có ý nghĩa quan trọng trong việc phấn đấu hoàn thành các mục tiêu quốc gia về bình đẳng giới, dân số và sức khỏe sinh sản, gia đình, trẻ em đến năm 2020. </w:t>
      </w:r>
      <w:r w:rsidR="00265BE9">
        <w:rPr>
          <w:color w:val="000000" w:themeColor="text1"/>
          <w:sz w:val="28"/>
          <w:szCs w:val="28"/>
          <w:lang w:val="de-DE"/>
        </w:rPr>
        <w:t>Công đoàn các cấp cần đ</w:t>
      </w:r>
      <w:r w:rsidR="00265BE9" w:rsidRPr="00910646">
        <w:rPr>
          <w:bCs/>
          <w:color w:val="000000" w:themeColor="text1"/>
          <w:sz w:val="28"/>
          <w:szCs w:val="28"/>
          <w:lang w:val="de-DE"/>
        </w:rPr>
        <w:t xml:space="preserve">ẩy mạnh tuyên truyền các chủ trương của Đảng, chính sách pháp luật của Nhà nước và tiếp tục thực hiện các chương trình, kế hoạch của </w:t>
      </w:r>
      <w:r w:rsidR="00265BE9">
        <w:rPr>
          <w:bCs/>
          <w:color w:val="000000" w:themeColor="text1"/>
          <w:sz w:val="28"/>
          <w:szCs w:val="28"/>
          <w:lang w:val="de-DE"/>
        </w:rPr>
        <w:t>TLĐLĐVN</w:t>
      </w:r>
      <w:r w:rsidR="00265BE9" w:rsidRPr="00910646">
        <w:rPr>
          <w:bCs/>
          <w:color w:val="000000" w:themeColor="text1"/>
          <w:sz w:val="28"/>
          <w:szCs w:val="28"/>
          <w:lang w:val="de-DE"/>
        </w:rPr>
        <w:t xml:space="preserve">, </w:t>
      </w:r>
      <w:r w:rsidR="00265BE9" w:rsidRPr="00910646">
        <w:rPr>
          <w:color w:val="000000" w:themeColor="text1"/>
          <w:sz w:val="28"/>
          <w:szCs w:val="28"/>
          <w:lang w:val="de-DE"/>
        </w:rPr>
        <w:t>Ngân hàng Nhà nước Việt Nam</w:t>
      </w:r>
      <w:r w:rsidR="00265BE9" w:rsidRPr="00910646">
        <w:rPr>
          <w:bCs/>
          <w:color w:val="000000" w:themeColor="text1"/>
          <w:sz w:val="28"/>
          <w:szCs w:val="28"/>
          <w:lang w:val="de-DE"/>
        </w:rPr>
        <w:t xml:space="preserve"> về công tác Dân số-Gia đình-Trẻ em bằng nhiều hình thức như diễn đàn, hội thảo, hội thi, tọa đàm chuyên đề, câu lạc bộ nữ công, lồng ghép trong các nội dung hoạt động của Công đoàn....</w:t>
      </w:r>
      <w:r w:rsidR="00610326">
        <w:rPr>
          <w:bCs/>
          <w:color w:val="000000" w:themeColor="text1"/>
          <w:sz w:val="28"/>
          <w:szCs w:val="28"/>
          <w:lang w:val="de-DE"/>
        </w:rPr>
        <w:t xml:space="preserve"> C</w:t>
      </w:r>
      <w:r w:rsidRPr="00910646">
        <w:rPr>
          <w:rFonts w:eastAsia="Calibri"/>
          <w:color w:val="000000" w:themeColor="text1"/>
          <w:sz w:val="28"/>
          <w:szCs w:val="28"/>
          <w:lang w:val="de-DE"/>
        </w:rPr>
        <w:t>ăn cứ điều kiện thực tế</w:t>
      </w:r>
      <w:r w:rsidR="006E25F5">
        <w:rPr>
          <w:rFonts w:eastAsia="Calibri"/>
          <w:color w:val="000000" w:themeColor="text1"/>
          <w:sz w:val="28"/>
          <w:szCs w:val="28"/>
          <w:lang w:val="de-DE"/>
        </w:rPr>
        <w:t xml:space="preserve">, </w:t>
      </w:r>
      <w:r w:rsidR="00610326">
        <w:rPr>
          <w:rFonts w:eastAsia="Calibri"/>
          <w:color w:val="000000" w:themeColor="text1"/>
          <w:sz w:val="28"/>
          <w:szCs w:val="28"/>
          <w:lang w:val="de-DE"/>
        </w:rPr>
        <w:t>c</w:t>
      </w:r>
      <w:r w:rsidR="00610326" w:rsidRPr="00910646">
        <w:rPr>
          <w:rFonts w:eastAsia="Calibri"/>
          <w:color w:val="000000" w:themeColor="text1"/>
          <w:sz w:val="28"/>
          <w:szCs w:val="28"/>
          <w:lang w:val="de-DE"/>
        </w:rPr>
        <w:t xml:space="preserve">ác đơn vị </w:t>
      </w:r>
      <w:r w:rsidR="006E25F5">
        <w:rPr>
          <w:rFonts w:eastAsia="Calibri"/>
          <w:color w:val="000000" w:themeColor="text1"/>
          <w:sz w:val="28"/>
          <w:szCs w:val="28"/>
          <w:lang w:val="de-DE"/>
        </w:rPr>
        <w:t>nghiên cứu đề xuất</w:t>
      </w:r>
      <w:r w:rsidRPr="00910646">
        <w:rPr>
          <w:rFonts w:eastAsia="Calibri"/>
          <w:color w:val="000000" w:themeColor="text1"/>
          <w:sz w:val="28"/>
          <w:szCs w:val="28"/>
          <w:lang w:val="de-DE"/>
        </w:rPr>
        <w:t xml:space="preserve"> tổ chức các hoạt động thiết thực gắn với chủ đề hành động của từng sự kiện</w:t>
      </w:r>
      <w:r w:rsidR="00BB09BD">
        <w:rPr>
          <w:rFonts w:eastAsia="Calibri"/>
          <w:color w:val="000000" w:themeColor="text1"/>
          <w:sz w:val="28"/>
          <w:szCs w:val="28"/>
          <w:lang w:val="de-DE"/>
        </w:rPr>
        <w:t>,</w:t>
      </w:r>
      <w:r w:rsidR="005C16DC" w:rsidRPr="00910646">
        <w:rPr>
          <w:rFonts w:eastAsia="Calibri"/>
          <w:color w:val="000000" w:themeColor="text1"/>
          <w:sz w:val="28"/>
          <w:szCs w:val="28"/>
          <w:lang w:val="de-DE"/>
        </w:rPr>
        <w:t xml:space="preserve"> </w:t>
      </w:r>
      <w:r w:rsidRPr="00910646">
        <w:rPr>
          <w:rFonts w:eastAsia="Calibri"/>
          <w:color w:val="000000" w:themeColor="text1"/>
          <w:sz w:val="28"/>
          <w:szCs w:val="28"/>
          <w:lang w:val="de-DE"/>
        </w:rPr>
        <w:t>cụ thể như sau:</w:t>
      </w:r>
    </w:p>
    <w:p w:rsidR="00610326" w:rsidRDefault="00610326" w:rsidP="00610326">
      <w:pPr>
        <w:widowControl w:val="0"/>
        <w:autoSpaceDE w:val="0"/>
        <w:autoSpaceDN w:val="0"/>
        <w:adjustRightInd w:val="0"/>
        <w:spacing w:before="120"/>
        <w:ind w:firstLine="720"/>
        <w:jc w:val="both"/>
        <w:rPr>
          <w:rFonts w:eastAsia="Calibri"/>
          <w:color w:val="000000" w:themeColor="text1"/>
          <w:sz w:val="28"/>
          <w:szCs w:val="28"/>
          <w:lang w:val="de-DE"/>
        </w:rPr>
      </w:pPr>
      <w:r>
        <w:rPr>
          <w:rFonts w:eastAsia="Calibri"/>
          <w:b/>
          <w:color w:val="000000" w:themeColor="text1"/>
          <w:sz w:val="28"/>
          <w:szCs w:val="28"/>
          <w:lang w:val="de-DE"/>
        </w:rPr>
        <w:t>1</w:t>
      </w:r>
      <w:r w:rsidRPr="00265BE9">
        <w:rPr>
          <w:rFonts w:eastAsia="Calibri"/>
          <w:b/>
          <w:color w:val="000000" w:themeColor="text1"/>
          <w:sz w:val="28"/>
          <w:szCs w:val="28"/>
          <w:lang w:val="de-DE"/>
        </w:rPr>
        <w:t xml:space="preserve">. </w:t>
      </w:r>
      <w:r w:rsidRPr="00265BE9">
        <w:rPr>
          <w:b/>
          <w:sz w:val="28"/>
          <w:szCs w:val="28"/>
          <w:lang w:val="de-DE"/>
        </w:rPr>
        <w:t>Hoạt động hưởng ứng Ngày Dân số Thế giới (11/7), Ngày Dân số</w:t>
      </w:r>
      <w:r w:rsidRPr="00594529">
        <w:rPr>
          <w:b/>
          <w:sz w:val="28"/>
          <w:szCs w:val="28"/>
          <w:lang w:val="de-DE"/>
        </w:rPr>
        <w:t xml:space="preserve"> Việt Nam (26/12)</w:t>
      </w:r>
      <w:r w:rsidRPr="00594529">
        <w:rPr>
          <w:b/>
          <w:i/>
          <w:sz w:val="28"/>
          <w:szCs w:val="28"/>
          <w:lang w:val="de-DE"/>
        </w:rPr>
        <w:t xml:space="preserve">, </w:t>
      </w:r>
      <w:r w:rsidRPr="00594529">
        <w:rPr>
          <w:b/>
          <w:sz w:val="28"/>
          <w:szCs w:val="28"/>
          <w:lang w:val="de-DE"/>
        </w:rPr>
        <w:t>Tháng hành động quốc gia về Dân số (tháng 12)</w:t>
      </w:r>
    </w:p>
    <w:p w:rsidR="00610326" w:rsidRPr="00594529" w:rsidRDefault="00610326" w:rsidP="00610326">
      <w:pPr>
        <w:spacing w:after="60"/>
        <w:ind w:firstLine="709"/>
        <w:jc w:val="both"/>
        <w:rPr>
          <w:i/>
          <w:sz w:val="28"/>
          <w:szCs w:val="28"/>
          <w:lang w:val="de-DE"/>
        </w:rPr>
      </w:pPr>
      <w:r w:rsidRPr="00594529">
        <w:rPr>
          <w:b/>
          <w:i/>
          <w:sz w:val="28"/>
          <w:szCs w:val="28"/>
          <w:lang w:val="de-DE"/>
        </w:rPr>
        <w:t xml:space="preserve">- </w:t>
      </w:r>
      <w:r w:rsidRPr="00594529">
        <w:rPr>
          <w:sz w:val="28"/>
          <w:szCs w:val="28"/>
          <w:lang w:val="de-DE"/>
        </w:rPr>
        <w:t>Tiếp tục tuyên truyền các chủ trương của Đảng, chính sách pháp luật của Nhà nước về công tác Dân số, sức khỏe sinh sản, kế hoạ</w:t>
      </w:r>
      <w:r>
        <w:rPr>
          <w:sz w:val="28"/>
          <w:szCs w:val="28"/>
          <w:lang w:val="de-DE"/>
        </w:rPr>
        <w:t xml:space="preserve">ch hóa gia đình (DS-SKSS-KHHGĐ); </w:t>
      </w:r>
      <w:r w:rsidRPr="00594529">
        <w:rPr>
          <w:sz w:val="28"/>
          <w:szCs w:val="28"/>
          <w:lang w:val="de-DE"/>
        </w:rPr>
        <w:t>Tuyên truyền về ý nghĩa, chủ đề Ngày Dân số</w:t>
      </w:r>
      <w:r w:rsidR="00884060">
        <w:rPr>
          <w:sz w:val="28"/>
          <w:szCs w:val="28"/>
          <w:lang w:val="de-DE"/>
        </w:rPr>
        <w:t xml:space="preserve"> </w:t>
      </w:r>
      <w:r w:rsidRPr="00594529">
        <w:rPr>
          <w:sz w:val="28"/>
          <w:szCs w:val="28"/>
          <w:lang w:val="de-DE"/>
        </w:rPr>
        <w:t xml:space="preserve">Thế giới, Ngày Dân số Việt Nam, Tháng hành động Quốc gia về Dân số </w:t>
      </w:r>
      <w:r w:rsidR="00884060">
        <w:rPr>
          <w:sz w:val="28"/>
          <w:szCs w:val="28"/>
          <w:lang w:val="de-DE"/>
        </w:rPr>
        <w:t>theo hướng dẫn của cấp trên</w:t>
      </w:r>
      <w:r w:rsidR="00884060" w:rsidRPr="00594529">
        <w:rPr>
          <w:color w:val="000000"/>
          <w:sz w:val="28"/>
          <w:szCs w:val="28"/>
          <w:lang w:val="de-DE"/>
        </w:rPr>
        <w:t xml:space="preserve"> </w:t>
      </w:r>
      <w:r w:rsidRPr="00594529">
        <w:rPr>
          <w:color w:val="000000"/>
          <w:sz w:val="28"/>
          <w:szCs w:val="28"/>
          <w:lang w:val="de-DE"/>
        </w:rPr>
        <w:t xml:space="preserve">nhằm </w:t>
      </w:r>
      <w:r w:rsidRPr="00594529">
        <w:rPr>
          <w:sz w:val="28"/>
          <w:szCs w:val="28"/>
          <w:lang w:val="de-DE"/>
        </w:rPr>
        <w:t>nâng cao nhận thức, chuyển đổi hành vi về DS-SKSS-KHHGĐ trong CNVCLĐ</w:t>
      </w:r>
      <w:r w:rsidRPr="00594529">
        <w:rPr>
          <w:i/>
          <w:sz w:val="28"/>
          <w:szCs w:val="28"/>
          <w:lang w:val="de-DE"/>
        </w:rPr>
        <w:t>.</w:t>
      </w:r>
    </w:p>
    <w:p w:rsidR="00610326" w:rsidRPr="00594529" w:rsidRDefault="00610326" w:rsidP="00610326">
      <w:pPr>
        <w:spacing w:after="60"/>
        <w:ind w:firstLine="709"/>
        <w:jc w:val="both"/>
        <w:rPr>
          <w:sz w:val="28"/>
          <w:szCs w:val="28"/>
          <w:lang w:val="de-DE"/>
        </w:rPr>
      </w:pPr>
      <w:r w:rsidRPr="00594529">
        <w:rPr>
          <w:sz w:val="28"/>
          <w:szCs w:val="28"/>
          <w:lang w:val="de-DE"/>
        </w:rPr>
        <w:t xml:space="preserve">- Thực hiện kiểm tra, giám sát, sơ kết, đánh giá việc thực hiện những chủ trương của Đảng, chính sách pháp luật của Nhà nước về </w:t>
      </w:r>
      <w:r w:rsidRPr="00594529">
        <w:rPr>
          <w:color w:val="000000"/>
          <w:sz w:val="28"/>
          <w:szCs w:val="28"/>
          <w:lang w:val="de-DE"/>
        </w:rPr>
        <w:t xml:space="preserve">công tác </w:t>
      </w:r>
      <w:r w:rsidRPr="00594529">
        <w:rPr>
          <w:sz w:val="28"/>
          <w:szCs w:val="28"/>
          <w:lang w:val="de-DE"/>
        </w:rPr>
        <w:t xml:space="preserve">DS-SKSS-KHHGĐ, lồng ghép kiểm tra việc thực hiện chế độ chính sách dành cho lao động nữ. Tham gia với cơ quan, đơn vị tổ chức tốt công tác khám sức khỏe định kỳ, </w:t>
      </w:r>
      <w:r>
        <w:rPr>
          <w:sz w:val="28"/>
          <w:szCs w:val="28"/>
          <w:lang w:val="de-DE"/>
        </w:rPr>
        <w:t>đặc biệt quan tâm đến công tác chăm sóc sức khỏe sinh sản đối với đoàn viên, người lao động</w:t>
      </w:r>
      <w:r w:rsidRPr="00594529">
        <w:rPr>
          <w:sz w:val="28"/>
          <w:szCs w:val="28"/>
          <w:lang w:val="de-DE"/>
        </w:rPr>
        <w:t>.</w:t>
      </w:r>
    </w:p>
    <w:p w:rsidR="00610326" w:rsidRDefault="00610326" w:rsidP="00610326">
      <w:pPr>
        <w:widowControl w:val="0"/>
        <w:autoSpaceDE w:val="0"/>
        <w:autoSpaceDN w:val="0"/>
        <w:adjustRightInd w:val="0"/>
        <w:spacing w:before="120"/>
        <w:ind w:firstLine="720"/>
        <w:jc w:val="both"/>
        <w:rPr>
          <w:sz w:val="28"/>
          <w:szCs w:val="28"/>
          <w:lang w:val="de-DE"/>
        </w:rPr>
      </w:pPr>
      <w:r w:rsidRPr="00594529">
        <w:rPr>
          <w:sz w:val="28"/>
          <w:szCs w:val="28"/>
          <w:lang w:val="de-DE"/>
        </w:rPr>
        <w:t xml:space="preserve">- Vận động mỗi gia đình CNVCLĐ nên có đủ hai con, không lựa chọn giới tính </w:t>
      </w:r>
      <w:r>
        <w:rPr>
          <w:sz w:val="28"/>
          <w:szCs w:val="28"/>
          <w:lang w:val="de-DE"/>
        </w:rPr>
        <w:t>thai nhi</w:t>
      </w:r>
      <w:r w:rsidRPr="00594529">
        <w:rPr>
          <w:sz w:val="28"/>
          <w:szCs w:val="28"/>
          <w:lang w:val="de-DE"/>
        </w:rPr>
        <w:t>, phấn đấu giảm tì</w:t>
      </w:r>
      <w:r>
        <w:rPr>
          <w:sz w:val="28"/>
          <w:szCs w:val="28"/>
          <w:lang w:val="de-DE"/>
        </w:rPr>
        <w:t xml:space="preserve">nh trạng sinh con thứ 3 trở lên và giảm thiểu </w:t>
      </w:r>
      <w:r w:rsidR="00884060">
        <w:rPr>
          <w:sz w:val="28"/>
          <w:szCs w:val="28"/>
          <w:lang w:val="de-DE"/>
        </w:rPr>
        <w:t>mất cân bằng giới tính khi sinh,....</w:t>
      </w:r>
    </w:p>
    <w:p w:rsidR="00BB09BD" w:rsidRPr="00910646" w:rsidRDefault="00610326" w:rsidP="00B65987">
      <w:pPr>
        <w:widowControl w:val="0"/>
        <w:autoSpaceDE w:val="0"/>
        <w:autoSpaceDN w:val="0"/>
        <w:adjustRightInd w:val="0"/>
        <w:spacing w:before="120"/>
        <w:ind w:firstLine="720"/>
        <w:jc w:val="both"/>
        <w:rPr>
          <w:rFonts w:eastAsia="Calibri"/>
          <w:color w:val="000000" w:themeColor="text1"/>
          <w:sz w:val="28"/>
          <w:szCs w:val="28"/>
          <w:lang w:val="de-DE"/>
        </w:rPr>
      </w:pPr>
      <w:r>
        <w:rPr>
          <w:rFonts w:eastAsia="Calibri"/>
          <w:b/>
          <w:color w:val="000000" w:themeColor="text1"/>
          <w:sz w:val="28"/>
          <w:szCs w:val="28"/>
          <w:lang w:val="de-DE"/>
        </w:rPr>
        <w:t>2</w:t>
      </w:r>
      <w:r w:rsidR="00BB09BD" w:rsidRPr="00265BE9">
        <w:rPr>
          <w:rFonts w:eastAsia="Calibri"/>
          <w:b/>
          <w:color w:val="000000" w:themeColor="text1"/>
          <w:sz w:val="28"/>
          <w:szCs w:val="28"/>
          <w:lang w:val="de-DE"/>
        </w:rPr>
        <w:t xml:space="preserve">. </w:t>
      </w:r>
      <w:r w:rsidR="00BB09BD" w:rsidRPr="00265BE9">
        <w:rPr>
          <w:rFonts w:eastAsia="Calibri"/>
          <w:b/>
          <w:bCs/>
          <w:sz w:val="28"/>
          <w:szCs w:val="28"/>
          <w:lang w:val="de-DE"/>
        </w:rPr>
        <w:t xml:space="preserve">Các hoạt động hưởng ứng Ngày Gia đình Việt Nam </w:t>
      </w:r>
      <w:r w:rsidR="00BB09BD" w:rsidRPr="00265BE9">
        <w:rPr>
          <w:rFonts w:eastAsia="Calibri"/>
          <w:b/>
          <w:sz w:val="28"/>
          <w:szCs w:val="28"/>
          <w:lang w:val="de-DE"/>
        </w:rPr>
        <w:t>(28/6)</w:t>
      </w:r>
      <w:r w:rsidR="00BB09BD" w:rsidRPr="00265BE9">
        <w:rPr>
          <w:rFonts w:eastAsia="Calibri"/>
          <w:b/>
          <w:bCs/>
          <w:sz w:val="28"/>
          <w:szCs w:val="28"/>
          <w:lang w:val="de-DE"/>
        </w:rPr>
        <w:t xml:space="preserve">, </w:t>
      </w:r>
      <w:r w:rsidR="00BB09BD" w:rsidRPr="00265BE9">
        <w:rPr>
          <w:rFonts w:eastAsia="Calibri"/>
          <w:b/>
          <w:iCs/>
          <w:color w:val="000000"/>
          <w:sz w:val="28"/>
          <w:szCs w:val="28"/>
          <w:lang w:val="de-DE"/>
        </w:rPr>
        <w:t>Tháng</w:t>
      </w:r>
      <w:r w:rsidR="00BB09BD" w:rsidRPr="00B65987">
        <w:rPr>
          <w:rFonts w:eastAsia="Calibri"/>
          <w:b/>
          <w:iCs/>
          <w:color w:val="000000"/>
          <w:sz w:val="28"/>
          <w:szCs w:val="28"/>
          <w:lang w:val="de-DE"/>
        </w:rPr>
        <w:t xml:space="preserve"> hành động quốc gia phòng, chống bạo lực gia đình (</w:t>
      </w:r>
      <w:r w:rsidR="00884060">
        <w:rPr>
          <w:rFonts w:eastAsia="Calibri"/>
          <w:b/>
          <w:iCs/>
          <w:color w:val="000000"/>
          <w:sz w:val="28"/>
          <w:szCs w:val="28"/>
          <w:lang w:val="de-DE"/>
        </w:rPr>
        <w:t>tháng 6</w:t>
      </w:r>
      <w:r w:rsidR="00BB09BD" w:rsidRPr="00B65987">
        <w:rPr>
          <w:rFonts w:eastAsia="Calibri"/>
          <w:b/>
          <w:iCs/>
          <w:color w:val="000000"/>
          <w:sz w:val="28"/>
          <w:szCs w:val="28"/>
          <w:lang w:val="de-DE"/>
        </w:rPr>
        <w:t>)</w:t>
      </w:r>
    </w:p>
    <w:p w:rsidR="00D3781C" w:rsidRDefault="00D3781C" w:rsidP="00B65987">
      <w:pPr>
        <w:widowControl w:val="0"/>
        <w:autoSpaceDE w:val="0"/>
        <w:autoSpaceDN w:val="0"/>
        <w:adjustRightInd w:val="0"/>
        <w:spacing w:before="120"/>
        <w:ind w:firstLine="720"/>
        <w:jc w:val="both"/>
        <w:rPr>
          <w:i/>
          <w:color w:val="000000" w:themeColor="text1"/>
          <w:sz w:val="28"/>
          <w:szCs w:val="28"/>
          <w:shd w:val="clear" w:color="auto" w:fill="FFFFFF"/>
        </w:rPr>
      </w:pPr>
      <w:r>
        <w:rPr>
          <w:color w:val="000000" w:themeColor="text1"/>
          <w:sz w:val="28"/>
          <w:szCs w:val="28"/>
          <w:shd w:val="clear" w:color="auto" w:fill="FFFFFF"/>
        </w:rPr>
        <w:t>- Chủ đề hoạt động của Ngà</w:t>
      </w:r>
      <w:r w:rsidR="00E95899">
        <w:rPr>
          <w:color w:val="000000" w:themeColor="text1"/>
          <w:sz w:val="28"/>
          <w:szCs w:val="28"/>
          <w:shd w:val="clear" w:color="auto" w:fill="FFFFFF"/>
        </w:rPr>
        <w:t>y Gia đình Việt Nam năm 2019 là “</w:t>
      </w:r>
      <w:r w:rsidRPr="00D3781C">
        <w:rPr>
          <w:i/>
          <w:color w:val="000000" w:themeColor="text1"/>
          <w:sz w:val="28"/>
          <w:szCs w:val="28"/>
          <w:shd w:val="clear" w:color="auto" w:fill="FFFFFF"/>
        </w:rPr>
        <w:t xml:space="preserve">Giữ gìn và </w:t>
      </w:r>
      <w:r w:rsidRPr="00D3781C">
        <w:rPr>
          <w:i/>
          <w:color w:val="000000" w:themeColor="text1"/>
          <w:sz w:val="28"/>
          <w:szCs w:val="28"/>
          <w:shd w:val="clear" w:color="auto" w:fill="FFFFFF"/>
        </w:rPr>
        <w:lastRenderedPageBreak/>
        <w:t>phát huy truyền thống văn hóa ứng xử tốt đẹp trong gia đình</w:t>
      </w:r>
      <w:r w:rsidRPr="00E95899">
        <w:rPr>
          <w:color w:val="000000" w:themeColor="text1"/>
          <w:sz w:val="28"/>
          <w:szCs w:val="28"/>
          <w:shd w:val="clear" w:color="auto" w:fill="FFFFFF"/>
        </w:rPr>
        <w:t>”</w:t>
      </w:r>
      <w:r>
        <w:rPr>
          <w:i/>
          <w:color w:val="000000" w:themeColor="text1"/>
          <w:sz w:val="28"/>
          <w:szCs w:val="28"/>
          <w:shd w:val="clear" w:color="auto" w:fill="FFFFFF"/>
        </w:rPr>
        <w:t>.</w:t>
      </w:r>
    </w:p>
    <w:p w:rsidR="008D5ABF" w:rsidRDefault="008D5ABF" w:rsidP="00B65987">
      <w:pPr>
        <w:widowControl w:val="0"/>
        <w:autoSpaceDE w:val="0"/>
        <w:autoSpaceDN w:val="0"/>
        <w:adjustRightInd w:val="0"/>
        <w:spacing w:before="120"/>
        <w:ind w:firstLine="720"/>
        <w:jc w:val="both"/>
        <w:rPr>
          <w:bCs/>
          <w:color w:val="000000" w:themeColor="text1"/>
          <w:sz w:val="28"/>
          <w:szCs w:val="28"/>
          <w:lang w:val="de-DE"/>
        </w:rPr>
      </w:pPr>
      <w:r w:rsidRPr="00910646">
        <w:rPr>
          <w:color w:val="000000" w:themeColor="text1"/>
          <w:sz w:val="28"/>
          <w:szCs w:val="28"/>
          <w:shd w:val="clear" w:color="auto" w:fill="FFFFFF"/>
        </w:rPr>
        <w:t>- Đẩy mạnh các hoạt động tuyên truyền</w:t>
      </w:r>
      <w:r>
        <w:rPr>
          <w:color w:val="000000" w:themeColor="text1"/>
          <w:sz w:val="28"/>
          <w:szCs w:val="28"/>
          <w:shd w:val="clear" w:color="auto" w:fill="FFFFFF"/>
        </w:rPr>
        <w:t>, phổ biến, giáo dục</w:t>
      </w:r>
      <w:r w:rsidRPr="00910646">
        <w:rPr>
          <w:color w:val="000000" w:themeColor="text1"/>
          <w:sz w:val="28"/>
          <w:szCs w:val="28"/>
          <w:shd w:val="clear" w:color="auto" w:fill="FFFFFF"/>
        </w:rPr>
        <w:t xml:space="preserve"> về văn hóa</w:t>
      </w:r>
      <w:r>
        <w:rPr>
          <w:color w:val="000000" w:themeColor="text1"/>
          <w:sz w:val="28"/>
          <w:szCs w:val="28"/>
          <w:shd w:val="clear" w:color="auto" w:fill="FFFFFF"/>
        </w:rPr>
        <w:t xml:space="preserve"> giao tiếp,</w:t>
      </w:r>
      <w:r w:rsidRPr="00910646">
        <w:rPr>
          <w:color w:val="000000" w:themeColor="text1"/>
          <w:sz w:val="28"/>
          <w:szCs w:val="28"/>
          <w:shd w:val="clear" w:color="auto" w:fill="FFFFFF"/>
        </w:rPr>
        <w:t xml:space="preserve"> ứng xử trong gia đình, trách nhiệm của nam giới trong chia sẻ công việc gia đình, chăm sóc nuôi dạy con cái… nhằm mục tiêu </w:t>
      </w:r>
      <w:r w:rsidRPr="00910646">
        <w:rPr>
          <w:bCs/>
          <w:color w:val="000000" w:themeColor="text1"/>
          <w:sz w:val="28"/>
          <w:szCs w:val="28"/>
          <w:lang w:val="de-DE"/>
        </w:rPr>
        <w:t>xây dựng gia đình no ấm, tiến bộ, hạnh phúc</w:t>
      </w:r>
      <w:r w:rsidR="00223A58">
        <w:rPr>
          <w:bCs/>
          <w:color w:val="000000" w:themeColor="text1"/>
          <w:sz w:val="28"/>
          <w:szCs w:val="28"/>
          <w:lang w:val="de-DE"/>
        </w:rPr>
        <w:t>, bền vững</w:t>
      </w:r>
      <w:r w:rsidRPr="00910646">
        <w:rPr>
          <w:bCs/>
          <w:color w:val="000000" w:themeColor="text1"/>
          <w:sz w:val="28"/>
          <w:szCs w:val="28"/>
          <w:lang w:val="de-DE"/>
        </w:rPr>
        <w:t xml:space="preserve">. </w:t>
      </w:r>
    </w:p>
    <w:p w:rsidR="00223A58" w:rsidRPr="00D3781C" w:rsidRDefault="00223A58" w:rsidP="00223A58">
      <w:pPr>
        <w:widowControl w:val="0"/>
        <w:autoSpaceDE w:val="0"/>
        <w:autoSpaceDN w:val="0"/>
        <w:adjustRightInd w:val="0"/>
        <w:spacing w:before="120"/>
        <w:ind w:firstLine="720"/>
        <w:jc w:val="both"/>
        <w:rPr>
          <w:color w:val="000000" w:themeColor="text1"/>
          <w:sz w:val="28"/>
          <w:szCs w:val="28"/>
          <w:shd w:val="clear" w:color="auto" w:fill="FFFFFF"/>
        </w:rPr>
      </w:pPr>
      <w:r>
        <w:rPr>
          <w:color w:val="000000" w:themeColor="text1"/>
          <w:sz w:val="28"/>
          <w:szCs w:val="28"/>
          <w:shd w:val="clear" w:color="auto" w:fill="FFFFFF"/>
        </w:rPr>
        <w:t xml:space="preserve">- Tổ chức các hoạt động </w:t>
      </w:r>
      <w:r w:rsidRPr="00223A58">
        <w:rPr>
          <w:color w:val="000000" w:themeColor="text1"/>
          <w:sz w:val="28"/>
          <w:szCs w:val="28"/>
          <w:shd w:val="clear" w:color="auto" w:fill="FFFFFF"/>
        </w:rPr>
        <w:t>từ thiện, thăm hỏi, giúp đỡ các cá nhân, gia đình, cộng đồng khó khăn</w:t>
      </w:r>
      <w:r>
        <w:rPr>
          <w:color w:val="000000" w:themeColor="text1"/>
          <w:sz w:val="28"/>
          <w:szCs w:val="28"/>
          <w:shd w:val="clear" w:color="auto" w:fill="FFFFFF"/>
        </w:rPr>
        <w:t>, đặc biệt là</w:t>
      </w:r>
      <w:r w:rsidRPr="00223A58">
        <w:rPr>
          <w:color w:val="000000" w:themeColor="text1"/>
          <w:sz w:val="28"/>
          <w:szCs w:val="28"/>
          <w:shd w:val="clear" w:color="auto" w:fill="FFFFFF"/>
        </w:rPr>
        <w:t xml:space="preserve"> ở </w:t>
      </w:r>
      <w:r>
        <w:rPr>
          <w:color w:val="000000" w:themeColor="text1"/>
          <w:sz w:val="28"/>
          <w:szCs w:val="28"/>
          <w:shd w:val="clear" w:color="auto" w:fill="FFFFFF"/>
        </w:rPr>
        <w:t xml:space="preserve">các </w:t>
      </w:r>
      <w:r w:rsidRPr="00223A58">
        <w:rPr>
          <w:color w:val="000000" w:themeColor="text1"/>
          <w:sz w:val="28"/>
          <w:szCs w:val="28"/>
          <w:shd w:val="clear" w:color="auto" w:fill="FFFFFF"/>
        </w:rPr>
        <w:t xml:space="preserve">vùng sâu, vùng xa, </w:t>
      </w:r>
      <w:r>
        <w:rPr>
          <w:color w:val="000000" w:themeColor="text1"/>
          <w:sz w:val="28"/>
          <w:szCs w:val="28"/>
          <w:shd w:val="clear" w:color="auto" w:fill="FFFFFF"/>
        </w:rPr>
        <w:t>miền núi, biên giới…</w:t>
      </w:r>
      <w:r w:rsidR="00884060">
        <w:rPr>
          <w:color w:val="000000" w:themeColor="text1"/>
          <w:sz w:val="28"/>
          <w:szCs w:val="28"/>
          <w:shd w:val="clear" w:color="auto" w:fill="FFFFFF"/>
        </w:rPr>
        <w:t>.</w:t>
      </w:r>
    </w:p>
    <w:p w:rsidR="00BB09BD" w:rsidRPr="00962169" w:rsidRDefault="00D3781C" w:rsidP="00962169">
      <w:pPr>
        <w:ind w:firstLine="720"/>
        <w:jc w:val="both"/>
        <w:rPr>
          <w:bCs/>
          <w:color w:val="000000" w:themeColor="text1"/>
          <w:sz w:val="28"/>
          <w:szCs w:val="28"/>
          <w:lang w:val="de-DE"/>
        </w:rPr>
      </w:pPr>
      <w:r>
        <w:rPr>
          <w:bCs/>
          <w:color w:val="000000" w:themeColor="text1"/>
          <w:sz w:val="28"/>
          <w:szCs w:val="28"/>
          <w:lang w:val="de-DE"/>
        </w:rPr>
        <w:t>- Tổ chức các hoạt động t</w:t>
      </w:r>
      <w:r w:rsidR="008D5ABF" w:rsidRPr="00910646">
        <w:rPr>
          <w:bCs/>
          <w:color w:val="000000" w:themeColor="text1"/>
          <w:sz w:val="28"/>
          <w:szCs w:val="28"/>
          <w:lang w:val="de-DE"/>
        </w:rPr>
        <w:t>uyên truyền về</w:t>
      </w:r>
      <w:r w:rsidR="008D5ABF" w:rsidRPr="00910646">
        <w:rPr>
          <w:color w:val="000000" w:themeColor="text1"/>
          <w:sz w:val="28"/>
          <w:szCs w:val="28"/>
          <w:shd w:val="clear" w:color="auto" w:fill="FFFFFF"/>
        </w:rPr>
        <w:t xml:space="preserve"> phòng, chống bạo lực gia đình, </w:t>
      </w:r>
      <w:r>
        <w:rPr>
          <w:color w:val="000000" w:themeColor="text1"/>
          <w:sz w:val="28"/>
          <w:szCs w:val="28"/>
          <w:shd w:val="clear" w:color="auto" w:fill="FFFFFF"/>
        </w:rPr>
        <w:t xml:space="preserve">tập trung vào dịp Tháng hành động quốc gia về phòng, chống bạo lực gia đình và </w:t>
      </w:r>
      <w:r w:rsidR="008D5ABF" w:rsidRPr="00910646">
        <w:rPr>
          <w:color w:val="000000" w:themeColor="text1"/>
          <w:sz w:val="28"/>
          <w:szCs w:val="28"/>
          <w:shd w:val="clear" w:color="auto" w:fill="FFFFFF"/>
        </w:rPr>
        <w:t>Ngày Thế giới xóa bỏ bạo lực với Phụ nữ (</w:t>
      </w:r>
      <w:r>
        <w:rPr>
          <w:color w:val="000000" w:themeColor="text1"/>
          <w:sz w:val="28"/>
          <w:szCs w:val="28"/>
          <w:shd w:val="clear" w:color="auto" w:fill="FFFFFF"/>
        </w:rPr>
        <w:t>25/11);</w:t>
      </w:r>
      <w:r w:rsidR="008D5ABF" w:rsidRPr="00910646">
        <w:rPr>
          <w:color w:val="000000" w:themeColor="text1"/>
          <w:sz w:val="28"/>
          <w:szCs w:val="28"/>
          <w:shd w:val="clear" w:color="auto" w:fill="FFFFFF"/>
        </w:rPr>
        <w:t xml:space="preserve"> phát hiện</w:t>
      </w:r>
      <w:r w:rsidR="008D5ABF">
        <w:rPr>
          <w:color w:val="000000" w:themeColor="text1"/>
          <w:sz w:val="28"/>
          <w:szCs w:val="28"/>
          <w:shd w:val="clear" w:color="auto" w:fill="FFFFFF"/>
        </w:rPr>
        <w:t>,</w:t>
      </w:r>
      <w:r w:rsidR="008D5ABF" w:rsidRPr="00910646">
        <w:rPr>
          <w:color w:val="000000" w:themeColor="text1"/>
          <w:sz w:val="28"/>
          <w:szCs w:val="28"/>
          <w:shd w:val="clear" w:color="auto" w:fill="FFFFFF"/>
        </w:rPr>
        <w:t xml:space="preserve"> </w:t>
      </w:r>
      <w:r w:rsidR="008D5ABF">
        <w:rPr>
          <w:color w:val="000000" w:themeColor="text1"/>
          <w:sz w:val="28"/>
          <w:szCs w:val="28"/>
          <w:shd w:val="clear" w:color="auto" w:fill="FFFFFF"/>
        </w:rPr>
        <w:t>lên án và</w:t>
      </w:r>
      <w:r w:rsidR="008D5ABF" w:rsidRPr="00910646">
        <w:rPr>
          <w:color w:val="000000" w:themeColor="text1"/>
          <w:sz w:val="28"/>
          <w:szCs w:val="28"/>
          <w:shd w:val="clear" w:color="auto" w:fill="FFFFFF"/>
        </w:rPr>
        <w:t xml:space="preserve"> xử lý kịp thời</w:t>
      </w:r>
      <w:r w:rsidR="008D5ABF">
        <w:rPr>
          <w:color w:val="000000" w:themeColor="text1"/>
          <w:sz w:val="28"/>
          <w:szCs w:val="28"/>
          <w:shd w:val="clear" w:color="auto" w:fill="FFFFFF"/>
        </w:rPr>
        <w:t xml:space="preserve"> những</w:t>
      </w:r>
      <w:r w:rsidR="008D5ABF" w:rsidRPr="00910646">
        <w:rPr>
          <w:color w:val="000000" w:themeColor="text1"/>
          <w:sz w:val="28"/>
          <w:szCs w:val="28"/>
          <w:shd w:val="clear" w:color="auto" w:fill="FFFFFF"/>
        </w:rPr>
        <w:t xml:space="preserve"> hành vi bạo lực gia đình</w:t>
      </w:r>
      <w:r w:rsidR="000C70EA">
        <w:rPr>
          <w:color w:val="000000" w:themeColor="text1"/>
          <w:sz w:val="28"/>
          <w:szCs w:val="28"/>
          <w:shd w:val="clear" w:color="auto" w:fill="FFFFFF"/>
        </w:rPr>
        <w:t>;</w:t>
      </w:r>
      <w:r w:rsidR="00962169">
        <w:rPr>
          <w:color w:val="000000" w:themeColor="text1"/>
          <w:sz w:val="28"/>
          <w:szCs w:val="28"/>
          <w:shd w:val="clear" w:color="auto" w:fill="FFFFFF"/>
        </w:rPr>
        <w:t xml:space="preserve"> </w:t>
      </w:r>
      <w:r w:rsidR="000C70EA">
        <w:rPr>
          <w:color w:val="000000" w:themeColor="text1"/>
          <w:sz w:val="28"/>
          <w:szCs w:val="28"/>
          <w:shd w:val="clear" w:color="auto" w:fill="FFFFFF"/>
        </w:rPr>
        <w:t>p</w:t>
      </w:r>
      <w:r w:rsidR="00962169" w:rsidRPr="00741689">
        <w:rPr>
          <w:spacing w:val="-4"/>
          <w:sz w:val="28"/>
          <w:szCs w:val="28"/>
        </w:rPr>
        <w:t xml:space="preserve">hấn đấu đạt 100% số cán bộ, </w:t>
      </w:r>
      <w:r w:rsidR="00884060">
        <w:rPr>
          <w:spacing w:val="-4"/>
          <w:sz w:val="28"/>
          <w:szCs w:val="28"/>
        </w:rPr>
        <w:t>CNVCLĐ</w:t>
      </w:r>
      <w:r w:rsidR="00962169">
        <w:rPr>
          <w:spacing w:val="-4"/>
          <w:sz w:val="28"/>
          <w:szCs w:val="28"/>
        </w:rPr>
        <w:t xml:space="preserve"> trong Ngành đ</w:t>
      </w:r>
      <w:r w:rsidR="00962169" w:rsidRPr="00431582">
        <w:rPr>
          <w:spacing w:val="-4"/>
          <w:sz w:val="28"/>
          <w:szCs w:val="28"/>
        </w:rPr>
        <w:t>ược</w:t>
      </w:r>
      <w:r w:rsidR="00962169" w:rsidRPr="00741689">
        <w:rPr>
          <w:spacing w:val="-4"/>
          <w:sz w:val="28"/>
          <w:szCs w:val="28"/>
        </w:rPr>
        <w:t xml:space="preserve"> </w:t>
      </w:r>
      <w:r w:rsidR="00962169" w:rsidRPr="00431582">
        <w:rPr>
          <w:spacing w:val="-4"/>
          <w:sz w:val="28"/>
          <w:szCs w:val="28"/>
        </w:rPr>
        <w:t>truyền</w:t>
      </w:r>
      <w:r w:rsidR="00962169" w:rsidRPr="00741689">
        <w:rPr>
          <w:spacing w:val="-4"/>
          <w:sz w:val="28"/>
          <w:szCs w:val="28"/>
        </w:rPr>
        <w:t xml:space="preserve"> thông về phòng, chống bạo lực gia đình</w:t>
      </w:r>
      <w:r w:rsidR="00962169">
        <w:rPr>
          <w:spacing w:val="-4"/>
          <w:sz w:val="28"/>
          <w:szCs w:val="28"/>
        </w:rPr>
        <w:t xml:space="preserve"> theo Kế hoạch của N</w:t>
      </w:r>
      <w:r w:rsidR="000C70EA">
        <w:rPr>
          <w:spacing w:val="-4"/>
          <w:sz w:val="28"/>
          <w:szCs w:val="28"/>
        </w:rPr>
        <w:t>HNN</w:t>
      </w:r>
      <w:r w:rsidR="00962169" w:rsidRPr="00962169">
        <w:rPr>
          <w:bCs/>
          <w:color w:val="000000" w:themeColor="text1"/>
          <w:sz w:val="28"/>
          <w:szCs w:val="28"/>
          <w:lang w:val="de-DE"/>
        </w:rPr>
        <w:t xml:space="preserve"> triển khai thực hiện chương trình hành động quốc gia về phòng, chống bạo lực gia đình đến năm 2020</w:t>
      </w:r>
      <w:r w:rsidR="00962169">
        <w:rPr>
          <w:bCs/>
          <w:color w:val="000000" w:themeColor="text1"/>
          <w:sz w:val="28"/>
          <w:szCs w:val="28"/>
          <w:lang w:val="de-DE"/>
        </w:rPr>
        <w:t>.</w:t>
      </w:r>
    </w:p>
    <w:p w:rsidR="00223A58" w:rsidRDefault="00223A58" w:rsidP="00B65987">
      <w:pPr>
        <w:widowControl w:val="0"/>
        <w:autoSpaceDE w:val="0"/>
        <w:autoSpaceDN w:val="0"/>
        <w:adjustRightInd w:val="0"/>
        <w:spacing w:before="120"/>
        <w:ind w:firstLine="720"/>
        <w:jc w:val="both"/>
        <w:rPr>
          <w:color w:val="000000" w:themeColor="text1"/>
          <w:sz w:val="28"/>
          <w:szCs w:val="28"/>
          <w:shd w:val="clear" w:color="auto" w:fill="FFFFFF"/>
        </w:rPr>
      </w:pPr>
      <w:r>
        <w:rPr>
          <w:color w:val="000000" w:themeColor="text1"/>
          <w:sz w:val="28"/>
          <w:szCs w:val="28"/>
          <w:shd w:val="clear" w:color="auto" w:fill="FFFFFF"/>
        </w:rPr>
        <w:t xml:space="preserve">- Nghiên cứu triển khai tổ chức mô hình </w:t>
      </w:r>
      <w:r w:rsidRPr="00764EA1">
        <w:rPr>
          <w:b/>
          <w:color w:val="000000" w:themeColor="text1"/>
          <w:sz w:val="28"/>
          <w:szCs w:val="28"/>
          <w:shd w:val="clear" w:color="auto" w:fill="FFFFFF"/>
        </w:rPr>
        <w:t>“Lễ cưới tập thể”</w:t>
      </w:r>
      <w:r>
        <w:rPr>
          <w:color w:val="000000" w:themeColor="text1"/>
          <w:sz w:val="28"/>
          <w:szCs w:val="28"/>
          <w:shd w:val="clear" w:color="auto" w:fill="FFFFFF"/>
        </w:rPr>
        <w:t xml:space="preserve"> bằng hình thức </w:t>
      </w:r>
      <w:r w:rsidR="00AD230A">
        <w:rPr>
          <w:color w:val="000000" w:themeColor="text1"/>
          <w:sz w:val="28"/>
          <w:szCs w:val="28"/>
          <w:shd w:val="clear" w:color="auto" w:fill="FFFFFF"/>
        </w:rPr>
        <w:t xml:space="preserve">phù hợp </w:t>
      </w:r>
      <w:r>
        <w:rPr>
          <w:color w:val="000000" w:themeColor="text1"/>
          <w:sz w:val="28"/>
          <w:szCs w:val="28"/>
          <w:shd w:val="clear" w:color="auto" w:fill="FFFFFF"/>
        </w:rPr>
        <w:t xml:space="preserve">như: </w:t>
      </w:r>
      <w:r w:rsidR="00AD230A">
        <w:rPr>
          <w:color w:val="000000" w:themeColor="text1"/>
          <w:sz w:val="28"/>
          <w:szCs w:val="28"/>
          <w:shd w:val="clear" w:color="auto" w:fill="FFFFFF"/>
        </w:rPr>
        <w:t xml:space="preserve">Lễ cưới cho các cặp vợ chồng đang công tác tại vùng sâu, vùng xa; </w:t>
      </w:r>
      <w:r>
        <w:rPr>
          <w:color w:val="000000" w:themeColor="text1"/>
          <w:sz w:val="28"/>
          <w:szCs w:val="28"/>
          <w:shd w:val="clear" w:color="auto" w:fill="FFFFFF"/>
        </w:rPr>
        <w:t>lễ vinh danh các cặp vợ chồng kết hôn lâu năm, hạnh phúc bền vững;</w:t>
      </w:r>
      <w:r w:rsidR="00AD230A">
        <w:rPr>
          <w:color w:val="000000" w:themeColor="text1"/>
          <w:sz w:val="28"/>
          <w:szCs w:val="28"/>
          <w:shd w:val="clear" w:color="auto" w:fill="FFFFFF"/>
        </w:rPr>
        <w:t xml:space="preserve"> </w:t>
      </w:r>
      <w:r w:rsidR="00884060">
        <w:rPr>
          <w:color w:val="000000" w:themeColor="text1"/>
          <w:sz w:val="28"/>
          <w:szCs w:val="28"/>
          <w:shd w:val="clear" w:color="auto" w:fill="FFFFFF"/>
        </w:rPr>
        <w:t>p</w:t>
      </w:r>
      <w:r w:rsidR="00AD230A">
        <w:rPr>
          <w:color w:val="000000" w:themeColor="text1"/>
          <w:sz w:val="28"/>
          <w:szCs w:val="28"/>
          <w:shd w:val="clear" w:color="auto" w:fill="FFFFFF"/>
        </w:rPr>
        <w:t>hối hợp với các đơn vị có tổ chức “Lễ cưới tập thể” để hỗ trợ kinh phí tổ chức cho các cặp vợ chồng có hoàn cảnh khó khăn, khuyết tật…</w:t>
      </w:r>
    </w:p>
    <w:p w:rsidR="00884060" w:rsidRDefault="00884060" w:rsidP="00B65987">
      <w:pPr>
        <w:widowControl w:val="0"/>
        <w:autoSpaceDE w:val="0"/>
        <w:autoSpaceDN w:val="0"/>
        <w:adjustRightInd w:val="0"/>
        <w:spacing w:before="120"/>
        <w:ind w:firstLine="720"/>
        <w:jc w:val="both"/>
        <w:rPr>
          <w:rFonts w:eastAsia="Calibri"/>
          <w:color w:val="000000" w:themeColor="text1"/>
          <w:sz w:val="28"/>
          <w:szCs w:val="28"/>
          <w:lang w:val="de-DE"/>
        </w:rPr>
      </w:pPr>
      <w:r>
        <w:rPr>
          <w:color w:val="000000" w:themeColor="text1"/>
          <w:sz w:val="28"/>
          <w:szCs w:val="28"/>
          <w:shd w:val="clear" w:color="auto" w:fill="FFFFFF"/>
        </w:rPr>
        <w:t>- C</w:t>
      </w:r>
      <w:r w:rsidR="000C70EA">
        <w:rPr>
          <w:color w:val="000000" w:themeColor="text1"/>
          <w:sz w:val="28"/>
          <w:szCs w:val="28"/>
          <w:shd w:val="clear" w:color="auto" w:fill="FFFFFF"/>
        </w:rPr>
        <w:t>ĐNHVN</w:t>
      </w:r>
      <w:r>
        <w:rPr>
          <w:color w:val="000000" w:themeColor="text1"/>
          <w:sz w:val="28"/>
          <w:szCs w:val="28"/>
          <w:shd w:val="clear" w:color="auto" w:fill="FFFFFF"/>
        </w:rPr>
        <w:t xml:space="preserve"> dự kiến tổ chức Hội thảo chuyên đề về Hạnh phúc gia đình trong CNVCLĐ ngành Ngân hàng vào tháng 6/2019.</w:t>
      </w:r>
    </w:p>
    <w:p w:rsidR="008D5ABF" w:rsidRPr="00594529" w:rsidRDefault="00610326" w:rsidP="008D5ABF">
      <w:pPr>
        <w:spacing w:after="60"/>
        <w:ind w:firstLine="709"/>
        <w:jc w:val="both"/>
        <w:rPr>
          <w:b/>
          <w:sz w:val="28"/>
          <w:szCs w:val="28"/>
          <w:lang w:val="de-DE"/>
        </w:rPr>
      </w:pPr>
      <w:r>
        <w:rPr>
          <w:rFonts w:eastAsia="Calibri"/>
          <w:b/>
          <w:color w:val="000000" w:themeColor="text1"/>
          <w:sz w:val="28"/>
          <w:szCs w:val="28"/>
          <w:lang w:val="de-DE"/>
        </w:rPr>
        <w:t>3</w:t>
      </w:r>
      <w:r w:rsidR="008D5ABF" w:rsidRPr="00265BE9">
        <w:rPr>
          <w:rFonts w:eastAsia="Calibri"/>
          <w:b/>
          <w:color w:val="000000" w:themeColor="text1"/>
          <w:sz w:val="28"/>
          <w:szCs w:val="28"/>
          <w:lang w:val="de-DE"/>
        </w:rPr>
        <w:t>.</w:t>
      </w:r>
      <w:r w:rsidR="001A1A35">
        <w:rPr>
          <w:b/>
          <w:sz w:val="28"/>
          <w:szCs w:val="28"/>
          <w:lang w:val="de-DE"/>
        </w:rPr>
        <w:t xml:space="preserve"> </w:t>
      </w:r>
      <w:r w:rsidR="008D5ABF" w:rsidRPr="00265BE9">
        <w:rPr>
          <w:b/>
          <w:sz w:val="28"/>
          <w:szCs w:val="28"/>
          <w:lang w:val="de-DE"/>
        </w:rPr>
        <w:t>Các hoạt động hưởng ứng Tháng hành động vì Trẻ em</w:t>
      </w:r>
      <w:r w:rsidR="00884060">
        <w:rPr>
          <w:b/>
          <w:sz w:val="28"/>
          <w:szCs w:val="28"/>
          <w:lang w:val="de-DE"/>
        </w:rPr>
        <w:t xml:space="preserve"> năm 2019</w:t>
      </w:r>
      <w:r w:rsidR="008D5ABF" w:rsidRPr="00265BE9">
        <w:rPr>
          <w:b/>
          <w:sz w:val="28"/>
          <w:szCs w:val="28"/>
          <w:lang w:val="de-DE"/>
        </w:rPr>
        <w:t xml:space="preserve"> (từ 01/6 đến</w:t>
      </w:r>
      <w:r w:rsidR="008D5ABF" w:rsidRPr="00594529">
        <w:rPr>
          <w:b/>
          <w:sz w:val="28"/>
          <w:szCs w:val="28"/>
          <w:lang w:val="de-DE"/>
        </w:rPr>
        <w:t xml:space="preserve"> 30/6) </w:t>
      </w:r>
    </w:p>
    <w:p w:rsidR="00AD230A" w:rsidRDefault="00AD230A" w:rsidP="008D5ABF">
      <w:pPr>
        <w:ind w:firstLine="720"/>
        <w:jc w:val="both"/>
        <w:rPr>
          <w:color w:val="000000" w:themeColor="text1"/>
          <w:sz w:val="28"/>
          <w:szCs w:val="28"/>
          <w:shd w:val="clear" w:color="auto" w:fill="FFFFFF"/>
        </w:rPr>
      </w:pPr>
      <w:r>
        <w:rPr>
          <w:color w:val="000000" w:themeColor="text1"/>
          <w:sz w:val="28"/>
          <w:szCs w:val="28"/>
          <w:shd w:val="clear" w:color="auto" w:fill="FFFFFF"/>
        </w:rPr>
        <w:t>- Chủ đề hoạt động của Tháng hành động vì trẻ em năm 2019 là</w:t>
      </w:r>
      <w:r w:rsidR="00E95899">
        <w:rPr>
          <w:color w:val="000000" w:themeColor="text1"/>
          <w:sz w:val="28"/>
          <w:szCs w:val="28"/>
          <w:shd w:val="clear" w:color="auto" w:fill="FFFFFF"/>
        </w:rPr>
        <w:t xml:space="preserve"> “</w:t>
      </w:r>
      <w:r w:rsidRPr="00AD230A">
        <w:rPr>
          <w:i/>
          <w:color w:val="000000" w:themeColor="text1"/>
          <w:sz w:val="28"/>
          <w:szCs w:val="28"/>
          <w:shd w:val="clear" w:color="auto" w:fill="FFFFFF"/>
        </w:rPr>
        <w:t>Chung tay vì trẻ em nghèo dân tộc thiểu số</w:t>
      </w:r>
      <w:r w:rsidRPr="00E95899">
        <w:rPr>
          <w:color w:val="000000" w:themeColor="text1"/>
          <w:sz w:val="28"/>
          <w:szCs w:val="28"/>
          <w:shd w:val="clear" w:color="auto" w:fill="FFFFFF"/>
        </w:rPr>
        <w:t>”.</w:t>
      </w:r>
    </w:p>
    <w:p w:rsidR="008D5ABF" w:rsidRDefault="008D5ABF" w:rsidP="008D5ABF">
      <w:pPr>
        <w:ind w:firstLine="720"/>
        <w:jc w:val="both"/>
        <w:rPr>
          <w:color w:val="000000" w:themeColor="text1"/>
          <w:sz w:val="28"/>
          <w:szCs w:val="28"/>
          <w:lang w:val="de-DE"/>
        </w:rPr>
      </w:pPr>
      <w:r w:rsidRPr="00910646">
        <w:rPr>
          <w:color w:val="000000" w:themeColor="text1"/>
          <w:sz w:val="28"/>
          <w:szCs w:val="28"/>
          <w:shd w:val="clear" w:color="auto" w:fill="FFFFFF"/>
        </w:rPr>
        <w:t xml:space="preserve">- </w:t>
      </w:r>
      <w:r w:rsidR="00AD230A">
        <w:rPr>
          <w:color w:val="000000" w:themeColor="text1"/>
          <w:sz w:val="28"/>
          <w:szCs w:val="28"/>
          <w:shd w:val="clear" w:color="auto" w:fill="FFFFFF"/>
        </w:rPr>
        <w:t>C</w:t>
      </w:r>
      <w:r w:rsidR="00AD230A" w:rsidRPr="00910646">
        <w:rPr>
          <w:color w:val="000000" w:themeColor="text1"/>
          <w:sz w:val="28"/>
          <w:szCs w:val="28"/>
          <w:lang w:val="pl-PL"/>
        </w:rPr>
        <w:t>ác cấp Công đoàn</w:t>
      </w:r>
      <w:r w:rsidR="00AD230A" w:rsidRPr="00910646">
        <w:rPr>
          <w:color w:val="000000" w:themeColor="text1"/>
          <w:sz w:val="28"/>
          <w:szCs w:val="28"/>
          <w:shd w:val="clear" w:color="auto" w:fill="FFFFFF"/>
        </w:rPr>
        <w:t xml:space="preserve"> </w:t>
      </w:r>
      <w:r w:rsidR="00AD230A">
        <w:rPr>
          <w:color w:val="000000" w:themeColor="text1"/>
          <w:sz w:val="28"/>
          <w:szCs w:val="28"/>
          <w:shd w:val="clear" w:color="auto" w:fill="FFFFFF"/>
        </w:rPr>
        <w:t>n</w:t>
      </w:r>
      <w:r w:rsidRPr="00910646">
        <w:rPr>
          <w:color w:val="000000" w:themeColor="text1"/>
          <w:sz w:val="28"/>
          <w:szCs w:val="28"/>
          <w:lang w:val="pl-PL"/>
        </w:rPr>
        <w:t xml:space="preserve">âng cao hiệu quả công tác bảo vệ, chăm sóc, giáo dục trẻ em </w:t>
      </w:r>
      <w:r w:rsidRPr="00910646">
        <w:rPr>
          <w:color w:val="000000" w:themeColor="text1"/>
          <w:sz w:val="28"/>
          <w:szCs w:val="28"/>
          <w:lang w:val="de-DE"/>
        </w:rPr>
        <w:t xml:space="preserve">thông qua các hoạt động như: </w:t>
      </w:r>
    </w:p>
    <w:p w:rsidR="008D5ABF" w:rsidRDefault="008D5ABF" w:rsidP="008D5ABF">
      <w:pPr>
        <w:ind w:firstLine="720"/>
        <w:jc w:val="both"/>
        <w:rPr>
          <w:color w:val="000000" w:themeColor="text1"/>
          <w:sz w:val="28"/>
          <w:szCs w:val="28"/>
          <w:lang w:val="de-DE"/>
        </w:rPr>
      </w:pPr>
      <w:r>
        <w:rPr>
          <w:color w:val="000000" w:themeColor="text1"/>
          <w:sz w:val="28"/>
          <w:szCs w:val="28"/>
          <w:lang w:val="de-DE"/>
        </w:rPr>
        <w:t>+ T</w:t>
      </w:r>
      <w:r w:rsidRPr="00910646">
        <w:rPr>
          <w:color w:val="000000" w:themeColor="text1"/>
          <w:sz w:val="28"/>
          <w:szCs w:val="28"/>
          <w:lang w:val="de-DE"/>
        </w:rPr>
        <w:t xml:space="preserve">ổ chức các chương trình vui chơi, giải trí, văn hoá, văn nghệ, thể dục, thể thao; các hoạt động dã ngoại, thăm quan, du lịch; </w:t>
      </w:r>
      <w:r w:rsidRPr="00910646">
        <w:rPr>
          <w:color w:val="000000" w:themeColor="text1"/>
          <w:sz w:val="28"/>
          <w:szCs w:val="28"/>
          <w:lang w:val="pl-PL"/>
        </w:rPr>
        <w:t>hỗ trợ, giúp đỡ trẻ em nghèo, trẻ em có hoàn cảnh  khó khăn... nhân Tháng hành động vì trẻ em</w:t>
      </w:r>
      <w:r w:rsidR="00884060">
        <w:rPr>
          <w:color w:val="000000" w:themeColor="text1"/>
          <w:sz w:val="28"/>
          <w:szCs w:val="28"/>
          <w:lang w:val="pl-PL"/>
        </w:rPr>
        <w:t xml:space="preserve"> năm 2019</w:t>
      </w:r>
      <w:r w:rsidRPr="00910646">
        <w:rPr>
          <w:color w:val="000000" w:themeColor="text1"/>
          <w:sz w:val="28"/>
          <w:szCs w:val="28"/>
          <w:lang w:val="pl-PL"/>
        </w:rPr>
        <w:t xml:space="preserve">, </w:t>
      </w:r>
      <w:r w:rsidRPr="00910646">
        <w:rPr>
          <w:color w:val="000000" w:themeColor="text1"/>
          <w:sz w:val="28"/>
          <w:szCs w:val="28"/>
          <w:lang w:val="de-DE"/>
        </w:rPr>
        <w:t>ngày Quốc tế Thiếu nhi (1/6), ngày Tết Trung thu, nhân dịp khai giảng năm học mới</w:t>
      </w:r>
      <w:r>
        <w:rPr>
          <w:color w:val="000000" w:themeColor="text1"/>
          <w:sz w:val="28"/>
          <w:szCs w:val="28"/>
          <w:lang w:val="de-DE"/>
        </w:rPr>
        <w:t>,</w:t>
      </w:r>
      <w:r w:rsidRPr="006E25F5">
        <w:rPr>
          <w:color w:val="000000" w:themeColor="text1"/>
          <w:sz w:val="28"/>
          <w:szCs w:val="28"/>
          <w:lang w:val="de-DE"/>
        </w:rPr>
        <w:t xml:space="preserve"> </w:t>
      </w:r>
      <w:r w:rsidRPr="00910646">
        <w:rPr>
          <w:color w:val="000000" w:themeColor="text1"/>
          <w:sz w:val="28"/>
          <w:szCs w:val="28"/>
          <w:lang w:val="de-DE"/>
        </w:rPr>
        <w:t xml:space="preserve">kết thúc năm học,…. </w:t>
      </w:r>
    </w:p>
    <w:p w:rsidR="00AD230A" w:rsidRDefault="00AD230A" w:rsidP="008D5ABF">
      <w:pPr>
        <w:ind w:firstLine="720"/>
        <w:jc w:val="both"/>
        <w:rPr>
          <w:color w:val="000000" w:themeColor="text1"/>
          <w:sz w:val="28"/>
          <w:szCs w:val="28"/>
          <w:lang w:val="de-DE"/>
        </w:rPr>
      </w:pPr>
      <w:r>
        <w:rPr>
          <w:color w:val="000000" w:themeColor="text1"/>
          <w:sz w:val="28"/>
          <w:szCs w:val="28"/>
          <w:lang w:val="de-DE"/>
        </w:rPr>
        <w:t xml:space="preserve">+ Triển khai mô hình </w:t>
      </w:r>
      <w:r w:rsidRPr="00AD230A">
        <w:rPr>
          <w:b/>
          <w:color w:val="000000" w:themeColor="text1"/>
          <w:sz w:val="28"/>
          <w:szCs w:val="28"/>
          <w:lang w:val="de-DE"/>
        </w:rPr>
        <w:t>“</w:t>
      </w:r>
      <w:r w:rsidR="00E95899">
        <w:rPr>
          <w:b/>
          <w:color w:val="000000" w:themeColor="text1"/>
          <w:sz w:val="28"/>
          <w:szCs w:val="28"/>
          <w:lang w:val="de-DE"/>
        </w:rPr>
        <w:t>T</w:t>
      </w:r>
      <w:r w:rsidRPr="00AD230A">
        <w:rPr>
          <w:b/>
          <w:color w:val="000000" w:themeColor="text1"/>
          <w:sz w:val="28"/>
          <w:szCs w:val="28"/>
          <w:lang w:val="de-DE"/>
        </w:rPr>
        <w:t>rại hè cho con CNVCLĐ</w:t>
      </w:r>
      <w:r w:rsidRPr="00AD230A">
        <w:rPr>
          <w:b/>
          <w:color w:val="000000" w:themeColor="text1"/>
          <w:sz w:val="28"/>
          <w:szCs w:val="28"/>
          <w:shd w:val="clear" w:color="auto" w:fill="FFFFFF"/>
        </w:rPr>
        <w:t>”</w:t>
      </w:r>
      <w:r w:rsidRPr="00884060">
        <w:rPr>
          <w:color w:val="000000" w:themeColor="text1"/>
          <w:sz w:val="28"/>
          <w:szCs w:val="28"/>
          <w:shd w:val="clear" w:color="auto" w:fill="FFFFFF"/>
        </w:rPr>
        <w:t>,</w:t>
      </w:r>
      <w:r w:rsidRPr="00AD230A">
        <w:rPr>
          <w:b/>
          <w:color w:val="000000" w:themeColor="text1"/>
          <w:sz w:val="28"/>
          <w:szCs w:val="28"/>
          <w:shd w:val="clear" w:color="auto" w:fill="FFFFFF"/>
        </w:rPr>
        <w:t xml:space="preserve"> </w:t>
      </w:r>
      <w:r w:rsidRPr="00AD230A">
        <w:rPr>
          <w:color w:val="000000" w:themeColor="text1"/>
          <w:sz w:val="28"/>
          <w:szCs w:val="28"/>
          <w:shd w:val="clear" w:color="auto" w:fill="FFFFFF"/>
        </w:rPr>
        <w:t>t</w:t>
      </w:r>
      <w:r w:rsidRPr="00AD230A">
        <w:rPr>
          <w:color w:val="000000" w:themeColor="text1"/>
          <w:sz w:val="28"/>
          <w:szCs w:val="28"/>
          <w:lang w:val="de-DE"/>
        </w:rPr>
        <w:t>ổ chức sân chơi dành cho trẻ em là con đoàn viên, người lao động ngành Ngân hàng. Hướng dẫn trẻ em vui chơi, nghỉ hè an toàn, lành mạnh, bổ ích</w:t>
      </w:r>
      <w:r>
        <w:rPr>
          <w:color w:val="000000" w:themeColor="text1"/>
          <w:sz w:val="28"/>
          <w:szCs w:val="28"/>
          <w:lang w:val="de-DE"/>
        </w:rPr>
        <w:t xml:space="preserve"> qua các lớp tập huấn kỹ năng như:</w:t>
      </w:r>
      <w:r w:rsidR="0027121A">
        <w:rPr>
          <w:color w:val="000000" w:themeColor="text1"/>
          <w:sz w:val="28"/>
          <w:szCs w:val="28"/>
          <w:lang w:val="de-DE"/>
        </w:rPr>
        <w:t xml:space="preserve"> Kỹ năng bảo vệ an toàn, phòng chống xâm hại cho trẻ;</w:t>
      </w:r>
      <w:r>
        <w:rPr>
          <w:color w:val="000000" w:themeColor="text1"/>
          <w:sz w:val="28"/>
          <w:szCs w:val="28"/>
          <w:lang w:val="de-DE"/>
        </w:rPr>
        <w:t xml:space="preserve"> </w:t>
      </w:r>
      <w:r w:rsidR="00E95899">
        <w:rPr>
          <w:color w:val="000000" w:themeColor="text1"/>
          <w:sz w:val="28"/>
          <w:szCs w:val="28"/>
          <w:lang w:val="de-DE"/>
        </w:rPr>
        <w:t>k</w:t>
      </w:r>
      <w:r>
        <w:rPr>
          <w:color w:val="000000" w:themeColor="text1"/>
          <w:sz w:val="28"/>
          <w:szCs w:val="28"/>
          <w:lang w:val="de-DE"/>
        </w:rPr>
        <w:t>ỹ năng phòng chống đuối nước</w:t>
      </w:r>
      <w:r w:rsidR="0027121A">
        <w:rPr>
          <w:color w:val="000000" w:themeColor="text1"/>
          <w:sz w:val="28"/>
          <w:szCs w:val="28"/>
          <w:lang w:val="de-DE"/>
        </w:rPr>
        <w:t>;</w:t>
      </w:r>
      <w:r>
        <w:rPr>
          <w:color w:val="000000" w:themeColor="text1"/>
          <w:sz w:val="28"/>
          <w:szCs w:val="28"/>
          <w:lang w:val="de-DE"/>
        </w:rPr>
        <w:t xml:space="preserve"> </w:t>
      </w:r>
      <w:r w:rsidR="00E95899">
        <w:rPr>
          <w:color w:val="000000" w:themeColor="text1"/>
          <w:sz w:val="28"/>
          <w:szCs w:val="28"/>
          <w:lang w:val="de-DE"/>
        </w:rPr>
        <w:t>l</w:t>
      </w:r>
      <w:r>
        <w:rPr>
          <w:color w:val="000000" w:themeColor="text1"/>
          <w:sz w:val="28"/>
          <w:szCs w:val="28"/>
          <w:lang w:val="de-DE"/>
        </w:rPr>
        <w:t>ớp học Giáo dục tài chính cá nhân</w:t>
      </w:r>
      <w:r w:rsidR="00E95899">
        <w:rPr>
          <w:color w:val="000000" w:themeColor="text1"/>
          <w:sz w:val="28"/>
          <w:szCs w:val="28"/>
          <w:lang w:val="de-DE"/>
        </w:rPr>
        <w:t>,</w:t>
      </w:r>
      <w:r>
        <w:rPr>
          <w:color w:val="000000" w:themeColor="text1"/>
          <w:sz w:val="28"/>
          <w:szCs w:val="28"/>
          <w:lang w:val="de-DE"/>
        </w:rPr>
        <w:t>...</w:t>
      </w:r>
    </w:p>
    <w:p w:rsidR="00AD230A" w:rsidRPr="00AD230A" w:rsidRDefault="00AD230A" w:rsidP="00AD230A">
      <w:pPr>
        <w:jc w:val="both"/>
        <w:rPr>
          <w:color w:val="000000" w:themeColor="text1"/>
          <w:sz w:val="28"/>
          <w:szCs w:val="28"/>
          <w:lang w:val="de-DE"/>
        </w:rPr>
      </w:pPr>
      <w:r>
        <w:rPr>
          <w:color w:val="000000" w:themeColor="text1"/>
          <w:sz w:val="28"/>
          <w:szCs w:val="28"/>
          <w:lang w:val="de-DE"/>
        </w:rPr>
        <w:tab/>
        <w:t xml:space="preserve">+ </w:t>
      </w:r>
      <w:r w:rsidR="00884060">
        <w:rPr>
          <w:color w:val="000000" w:themeColor="text1"/>
          <w:sz w:val="28"/>
          <w:szCs w:val="28"/>
          <w:lang w:val="de-DE"/>
        </w:rPr>
        <w:t>Tiếp tục t</w:t>
      </w:r>
      <w:r w:rsidRPr="00594529">
        <w:rPr>
          <w:sz w:val="28"/>
          <w:szCs w:val="28"/>
          <w:lang w:val="pl-PL"/>
        </w:rPr>
        <w:t>hực hiện có hiệu quả công tác xã hội từ thiện dành cho trẻ em</w:t>
      </w:r>
      <w:r>
        <w:rPr>
          <w:sz w:val="28"/>
          <w:szCs w:val="28"/>
          <w:lang w:val="pl-PL"/>
        </w:rPr>
        <w:t>;</w:t>
      </w:r>
      <w:r w:rsidRPr="00594529">
        <w:rPr>
          <w:sz w:val="28"/>
          <w:szCs w:val="28"/>
          <w:lang w:val="pl-PL"/>
        </w:rPr>
        <w:t xml:space="preserve"> </w:t>
      </w:r>
      <w:r w:rsidR="00265BE9">
        <w:rPr>
          <w:sz w:val="28"/>
          <w:szCs w:val="28"/>
          <w:lang w:val="pl-PL"/>
        </w:rPr>
        <w:t>rà soát,</w:t>
      </w:r>
      <w:r w:rsidRPr="00594529">
        <w:rPr>
          <w:sz w:val="28"/>
          <w:szCs w:val="28"/>
          <w:lang w:val="pl-PL"/>
        </w:rPr>
        <w:t xml:space="preserve"> tổng hợp danh sách các cháu là con </w:t>
      </w:r>
      <w:r w:rsidR="001A1A35">
        <w:rPr>
          <w:sz w:val="28"/>
          <w:szCs w:val="28"/>
          <w:lang w:val="pl-PL"/>
        </w:rPr>
        <w:t xml:space="preserve">đoàn viên, </w:t>
      </w:r>
      <w:r w:rsidRPr="00594529">
        <w:rPr>
          <w:sz w:val="28"/>
          <w:szCs w:val="28"/>
          <w:lang w:val="pl-PL"/>
        </w:rPr>
        <w:t xml:space="preserve">CNVCLĐ ngành Ngân hàng bị </w:t>
      </w:r>
      <w:r w:rsidR="00265BE9">
        <w:rPr>
          <w:sz w:val="28"/>
          <w:szCs w:val="28"/>
          <w:lang w:val="pl-PL"/>
        </w:rPr>
        <w:t xml:space="preserve">khuyết tật, </w:t>
      </w:r>
      <w:r w:rsidR="00884060">
        <w:rPr>
          <w:sz w:val="28"/>
          <w:szCs w:val="28"/>
          <w:lang w:val="pl-PL"/>
        </w:rPr>
        <w:t xml:space="preserve">bị </w:t>
      </w:r>
      <w:r w:rsidR="00265BE9">
        <w:rPr>
          <w:sz w:val="28"/>
          <w:szCs w:val="28"/>
          <w:lang w:val="pl-PL"/>
        </w:rPr>
        <w:t>bệnh hiểm nghèo</w:t>
      </w:r>
      <w:r w:rsidRPr="00594529">
        <w:rPr>
          <w:sz w:val="28"/>
          <w:szCs w:val="28"/>
          <w:lang w:val="pl-PL"/>
        </w:rPr>
        <w:t xml:space="preserve"> để </w:t>
      </w:r>
      <w:r w:rsidR="00265BE9">
        <w:rPr>
          <w:sz w:val="28"/>
          <w:szCs w:val="28"/>
          <w:lang w:val="pl-PL"/>
        </w:rPr>
        <w:t xml:space="preserve">có giải phải </w:t>
      </w:r>
      <w:r w:rsidRPr="00594529">
        <w:rPr>
          <w:sz w:val="28"/>
          <w:szCs w:val="28"/>
          <w:lang w:val="pl-PL"/>
        </w:rPr>
        <w:t>hỗ trợ</w:t>
      </w:r>
      <w:r w:rsidR="00265BE9">
        <w:rPr>
          <w:sz w:val="28"/>
          <w:szCs w:val="28"/>
          <w:lang w:val="pl-PL"/>
        </w:rPr>
        <w:t xml:space="preserve"> </w:t>
      </w:r>
      <w:r w:rsidR="00884060">
        <w:rPr>
          <w:sz w:val="28"/>
          <w:szCs w:val="28"/>
          <w:lang w:val="pl-PL"/>
        </w:rPr>
        <w:t>kịp thời</w:t>
      </w:r>
      <w:r w:rsidRPr="00594529">
        <w:rPr>
          <w:sz w:val="28"/>
          <w:szCs w:val="28"/>
          <w:lang w:val="pl-PL"/>
        </w:rPr>
        <w:t xml:space="preserve">; </w:t>
      </w:r>
      <w:r w:rsidR="00884060">
        <w:rPr>
          <w:sz w:val="28"/>
          <w:szCs w:val="28"/>
          <w:lang w:val="pl-PL"/>
        </w:rPr>
        <w:t xml:space="preserve">đồng thời </w:t>
      </w:r>
      <w:r w:rsidR="001A1A35">
        <w:rPr>
          <w:sz w:val="28"/>
          <w:szCs w:val="28"/>
          <w:lang w:val="pl-PL"/>
        </w:rPr>
        <w:t xml:space="preserve">tích cực </w:t>
      </w:r>
      <w:r w:rsidRPr="00594529">
        <w:rPr>
          <w:sz w:val="28"/>
          <w:szCs w:val="28"/>
          <w:lang w:val="pl-PL"/>
        </w:rPr>
        <w:t>giúp đỡ trẻ em nghèo, trẻ em có hoàn cảnh khó khăn trên khắp mọi miền Tổ quốc</w:t>
      </w:r>
      <w:r w:rsidR="00884060">
        <w:rPr>
          <w:sz w:val="28"/>
          <w:szCs w:val="28"/>
          <w:lang w:val="pl-PL"/>
        </w:rPr>
        <w:t xml:space="preserve">, ưu tiên </w:t>
      </w:r>
      <w:r w:rsidR="001A1A35">
        <w:rPr>
          <w:sz w:val="28"/>
          <w:szCs w:val="28"/>
          <w:lang w:val="pl-PL"/>
        </w:rPr>
        <w:t xml:space="preserve">đặc biệt đối với </w:t>
      </w:r>
      <w:r w:rsidR="00884060">
        <w:rPr>
          <w:sz w:val="28"/>
          <w:szCs w:val="28"/>
          <w:lang w:val="pl-PL"/>
        </w:rPr>
        <w:t xml:space="preserve">trẻ em </w:t>
      </w:r>
      <w:r w:rsidR="001A1A35">
        <w:rPr>
          <w:sz w:val="28"/>
          <w:szCs w:val="28"/>
          <w:lang w:val="pl-PL"/>
        </w:rPr>
        <w:t>nghèo, trẻ em là</w:t>
      </w:r>
      <w:r w:rsidR="00884060">
        <w:rPr>
          <w:sz w:val="28"/>
          <w:szCs w:val="28"/>
          <w:lang w:val="pl-PL"/>
        </w:rPr>
        <w:t xml:space="preserve"> dân tộc thiểu số</w:t>
      </w:r>
      <w:r>
        <w:rPr>
          <w:sz w:val="28"/>
          <w:szCs w:val="28"/>
          <w:lang w:val="pl-PL"/>
        </w:rPr>
        <w:t>.</w:t>
      </w:r>
    </w:p>
    <w:p w:rsidR="0085424D" w:rsidRDefault="008D5ABF" w:rsidP="001A1A35">
      <w:pPr>
        <w:ind w:firstLine="720"/>
        <w:jc w:val="both"/>
        <w:rPr>
          <w:rFonts w:eastAsia="Calibri"/>
          <w:color w:val="000000" w:themeColor="text1"/>
          <w:sz w:val="28"/>
          <w:szCs w:val="28"/>
          <w:lang w:val="de-DE"/>
        </w:rPr>
      </w:pPr>
      <w:r>
        <w:rPr>
          <w:color w:val="000000" w:themeColor="text1"/>
          <w:sz w:val="28"/>
          <w:szCs w:val="28"/>
          <w:lang w:val="de-DE"/>
        </w:rPr>
        <w:lastRenderedPageBreak/>
        <w:t xml:space="preserve">+ </w:t>
      </w:r>
      <w:r w:rsidRPr="00910646">
        <w:rPr>
          <w:color w:val="000000" w:themeColor="text1"/>
          <w:sz w:val="28"/>
          <w:szCs w:val="28"/>
          <w:lang w:val="de-DE"/>
        </w:rPr>
        <w:t>T</w:t>
      </w:r>
      <w:r w:rsidR="002212E2">
        <w:rPr>
          <w:color w:val="000000" w:themeColor="text1"/>
          <w:sz w:val="28"/>
          <w:szCs w:val="28"/>
          <w:lang w:val="de-DE"/>
        </w:rPr>
        <w:t>riển khai, t</w:t>
      </w:r>
      <w:r w:rsidRPr="00910646">
        <w:rPr>
          <w:color w:val="000000" w:themeColor="text1"/>
          <w:sz w:val="28"/>
          <w:szCs w:val="28"/>
          <w:lang w:val="de-DE"/>
        </w:rPr>
        <w:t>ổ chức</w:t>
      </w:r>
      <w:r>
        <w:rPr>
          <w:color w:val="000000" w:themeColor="text1"/>
          <w:sz w:val="28"/>
          <w:szCs w:val="28"/>
          <w:lang w:val="de-DE"/>
        </w:rPr>
        <w:t xml:space="preserve"> </w:t>
      </w:r>
      <w:r w:rsidRPr="00910646">
        <w:rPr>
          <w:color w:val="000000" w:themeColor="text1"/>
          <w:sz w:val="28"/>
          <w:szCs w:val="28"/>
          <w:lang w:val="de-DE"/>
        </w:rPr>
        <w:t xml:space="preserve">tốt công tác biểu dương, khen thưởng </w:t>
      </w:r>
      <w:r w:rsidR="00866B88">
        <w:rPr>
          <w:color w:val="000000" w:themeColor="text1"/>
          <w:sz w:val="28"/>
          <w:szCs w:val="28"/>
          <w:lang w:val="de-DE"/>
        </w:rPr>
        <w:t xml:space="preserve">thành tích </w:t>
      </w:r>
      <w:r w:rsidRPr="00910646">
        <w:rPr>
          <w:color w:val="000000" w:themeColor="text1"/>
          <w:sz w:val="28"/>
          <w:szCs w:val="28"/>
          <w:lang w:val="de-DE"/>
        </w:rPr>
        <w:t>đối với con CNVCLĐ</w:t>
      </w:r>
      <w:r>
        <w:rPr>
          <w:color w:val="000000" w:themeColor="text1"/>
          <w:sz w:val="28"/>
          <w:szCs w:val="28"/>
          <w:lang w:val="de-DE"/>
        </w:rPr>
        <w:t>,</w:t>
      </w:r>
      <w:r w:rsidR="000C70EA">
        <w:rPr>
          <w:color w:val="000000" w:themeColor="text1"/>
          <w:sz w:val="28"/>
          <w:szCs w:val="28"/>
          <w:lang w:val="de-DE"/>
        </w:rPr>
        <w:t xml:space="preserve"> </w:t>
      </w:r>
      <w:r w:rsidRPr="00910646">
        <w:rPr>
          <w:color w:val="000000" w:themeColor="text1"/>
          <w:sz w:val="28"/>
          <w:szCs w:val="28"/>
          <w:lang w:val="de-DE"/>
        </w:rPr>
        <w:t xml:space="preserve">hướng tới Hội nghị biểu dương </w:t>
      </w:r>
      <w:r w:rsidRPr="00910646">
        <w:rPr>
          <w:bCs/>
          <w:color w:val="000000" w:themeColor="text1"/>
          <w:sz w:val="28"/>
          <w:szCs w:val="28"/>
        </w:rPr>
        <w:t xml:space="preserve">học sinh, sinh viên tiêu biểu là con cán bộ, đoàn viên, CNVCLĐ ngành Ngân hàng có thành tích </w:t>
      </w:r>
      <w:r>
        <w:rPr>
          <w:bCs/>
          <w:color w:val="000000" w:themeColor="text1"/>
          <w:sz w:val="28"/>
          <w:szCs w:val="28"/>
        </w:rPr>
        <w:t>cao</w:t>
      </w:r>
      <w:r w:rsidRPr="00910646">
        <w:rPr>
          <w:bCs/>
          <w:color w:val="000000" w:themeColor="text1"/>
          <w:sz w:val="28"/>
          <w:szCs w:val="28"/>
        </w:rPr>
        <w:t xml:space="preserve"> trong học tập, rèn luyện giai đoạn 2017</w:t>
      </w:r>
      <w:r w:rsidR="001A1A35">
        <w:rPr>
          <w:bCs/>
          <w:color w:val="000000" w:themeColor="text1"/>
          <w:sz w:val="28"/>
          <w:szCs w:val="28"/>
        </w:rPr>
        <w:t>-</w:t>
      </w:r>
      <w:r w:rsidRPr="00910646">
        <w:rPr>
          <w:bCs/>
          <w:color w:val="000000" w:themeColor="text1"/>
          <w:sz w:val="28"/>
          <w:szCs w:val="28"/>
        </w:rPr>
        <w:t>2019 (</w:t>
      </w:r>
      <w:r w:rsidR="001A1A35">
        <w:rPr>
          <w:bCs/>
          <w:color w:val="000000" w:themeColor="text1"/>
          <w:sz w:val="28"/>
          <w:szCs w:val="28"/>
        </w:rPr>
        <w:t>d</w:t>
      </w:r>
      <w:r w:rsidRPr="00910646">
        <w:rPr>
          <w:bCs/>
          <w:color w:val="000000" w:themeColor="text1"/>
          <w:sz w:val="28"/>
          <w:szCs w:val="28"/>
        </w:rPr>
        <w:t xml:space="preserve">ự kiến </w:t>
      </w:r>
      <w:r w:rsidR="00764EA1">
        <w:rPr>
          <w:bCs/>
          <w:color w:val="000000" w:themeColor="text1"/>
          <w:sz w:val="28"/>
          <w:szCs w:val="28"/>
        </w:rPr>
        <w:t>tổ chức</w:t>
      </w:r>
      <w:r w:rsidRPr="00910646">
        <w:rPr>
          <w:bCs/>
          <w:color w:val="000000" w:themeColor="text1"/>
          <w:sz w:val="28"/>
          <w:szCs w:val="28"/>
        </w:rPr>
        <w:t xml:space="preserve"> </w:t>
      </w:r>
      <w:r w:rsidR="00866B88">
        <w:rPr>
          <w:bCs/>
          <w:color w:val="000000" w:themeColor="text1"/>
          <w:sz w:val="28"/>
          <w:szCs w:val="28"/>
        </w:rPr>
        <w:t xml:space="preserve">vào </w:t>
      </w:r>
      <w:r w:rsidRPr="00910646">
        <w:rPr>
          <w:bCs/>
          <w:color w:val="000000" w:themeColor="text1"/>
          <w:sz w:val="28"/>
          <w:szCs w:val="28"/>
        </w:rPr>
        <w:t>tháng 7/2019).</w:t>
      </w:r>
    </w:p>
    <w:p w:rsidR="006E25F5" w:rsidRPr="00B01B8A" w:rsidRDefault="00265BE9" w:rsidP="00913BC4">
      <w:pPr>
        <w:widowControl w:val="0"/>
        <w:autoSpaceDE w:val="0"/>
        <w:autoSpaceDN w:val="0"/>
        <w:adjustRightInd w:val="0"/>
        <w:spacing w:before="120"/>
        <w:ind w:firstLine="720"/>
        <w:jc w:val="both"/>
        <w:rPr>
          <w:b/>
          <w:color w:val="000000" w:themeColor="text1"/>
          <w:sz w:val="28"/>
          <w:szCs w:val="28"/>
          <w:lang w:val="de-DE"/>
        </w:rPr>
      </w:pPr>
      <w:r>
        <w:rPr>
          <w:b/>
          <w:color w:val="000000" w:themeColor="text1"/>
          <w:sz w:val="28"/>
          <w:szCs w:val="28"/>
          <w:lang w:val="de-DE"/>
        </w:rPr>
        <w:t>III</w:t>
      </w:r>
      <w:r w:rsidR="006E25F5" w:rsidRPr="00B01B8A">
        <w:rPr>
          <w:b/>
          <w:color w:val="000000" w:themeColor="text1"/>
          <w:sz w:val="28"/>
          <w:szCs w:val="28"/>
          <w:lang w:val="de-DE"/>
        </w:rPr>
        <w:t>. Về kinh phí và tổ chức thực hiện</w:t>
      </w:r>
    </w:p>
    <w:p w:rsidR="00B01B8A" w:rsidRDefault="00B01B8A" w:rsidP="006E25F5">
      <w:pPr>
        <w:widowControl w:val="0"/>
        <w:autoSpaceDE w:val="0"/>
        <w:autoSpaceDN w:val="0"/>
        <w:adjustRightInd w:val="0"/>
        <w:spacing w:before="120"/>
        <w:ind w:firstLine="720"/>
        <w:jc w:val="both"/>
        <w:rPr>
          <w:color w:val="000000" w:themeColor="text1"/>
          <w:sz w:val="28"/>
          <w:szCs w:val="28"/>
          <w:shd w:val="clear" w:color="auto" w:fill="FFFFFF"/>
        </w:rPr>
      </w:pPr>
      <w:r>
        <w:rPr>
          <w:color w:val="000000" w:themeColor="text1"/>
          <w:sz w:val="28"/>
          <w:szCs w:val="28"/>
          <w:shd w:val="clear" w:color="auto" w:fill="FFFFFF"/>
        </w:rPr>
        <w:t>Các cấp Công đoàn xây dựng kế hoạch hoạt động</w:t>
      </w:r>
      <w:r w:rsidR="00784B91">
        <w:rPr>
          <w:color w:val="000000" w:themeColor="text1"/>
          <w:sz w:val="28"/>
          <w:szCs w:val="28"/>
          <w:shd w:val="clear" w:color="auto" w:fill="FFFFFF"/>
        </w:rPr>
        <w:t xml:space="preserve"> phù hợp với điều kiện thực tế</w:t>
      </w:r>
      <w:r>
        <w:rPr>
          <w:color w:val="000000" w:themeColor="text1"/>
          <w:sz w:val="28"/>
          <w:szCs w:val="28"/>
          <w:shd w:val="clear" w:color="auto" w:fill="FFFFFF"/>
        </w:rPr>
        <w:t xml:space="preserve"> và sử dụng nguồn kinh phí </w:t>
      </w:r>
      <w:r w:rsidRPr="00B01B8A">
        <w:rPr>
          <w:sz w:val="28"/>
          <w:szCs w:val="28"/>
          <w:lang w:val="de-DE"/>
        </w:rPr>
        <w:t xml:space="preserve">theo Thông tư số 98/2017/TT </w:t>
      </w:r>
      <w:r w:rsidR="00866B88">
        <w:rPr>
          <w:sz w:val="28"/>
          <w:szCs w:val="28"/>
          <w:lang w:val="de-DE"/>
        </w:rPr>
        <w:t>-</w:t>
      </w:r>
      <w:r w:rsidRPr="00B01B8A">
        <w:rPr>
          <w:sz w:val="28"/>
          <w:szCs w:val="28"/>
          <w:lang w:val="de-DE"/>
        </w:rPr>
        <w:t xml:space="preserve"> BTC ngày 29/9/2017 của Bộ Tài chính </w:t>
      </w:r>
      <w:r w:rsidRPr="00884060">
        <w:rPr>
          <w:rStyle w:val="Emphasis"/>
          <w:bCs/>
          <w:i w:val="0"/>
          <w:color w:val="000000" w:themeColor="text1"/>
          <w:sz w:val="28"/>
          <w:szCs w:val="28"/>
          <w:shd w:val="clear" w:color="auto" w:fill="FFFFFF"/>
        </w:rPr>
        <w:t>“</w:t>
      </w:r>
      <w:r w:rsidR="00884060" w:rsidRPr="00884060">
        <w:rPr>
          <w:rStyle w:val="Emphasis"/>
          <w:bCs/>
          <w:i w:val="0"/>
          <w:color w:val="000000" w:themeColor="text1"/>
          <w:sz w:val="28"/>
          <w:szCs w:val="28"/>
          <w:shd w:val="clear" w:color="auto" w:fill="FFFFFF"/>
        </w:rPr>
        <w:t>Q</w:t>
      </w:r>
      <w:r w:rsidRPr="00B01B8A">
        <w:rPr>
          <w:sz w:val="28"/>
          <w:szCs w:val="28"/>
          <w:lang w:val="de-DE"/>
        </w:rPr>
        <w:t>uy định việc quản lý và sử dụng kinh phí sự nghiệp thực hiện Chương trình mục tiêu Phát triển hệ thống</w:t>
      </w:r>
      <w:r>
        <w:rPr>
          <w:sz w:val="28"/>
          <w:szCs w:val="28"/>
          <w:lang w:val="de-DE"/>
        </w:rPr>
        <w:t xml:space="preserve"> trợ giúp xã hội giai đoạn 2016</w:t>
      </w:r>
      <w:r w:rsidRPr="00B01B8A">
        <w:rPr>
          <w:sz w:val="28"/>
          <w:szCs w:val="28"/>
          <w:lang w:val="de-DE"/>
        </w:rPr>
        <w:t>-2020</w:t>
      </w:r>
      <w:r w:rsidRPr="00884060">
        <w:rPr>
          <w:rStyle w:val="Emphasis"/>
          <w:bCs/>
          <w:i w:val="0"/>
          <w:color w:val="000000" w:themeColor="text1"/>
          <w:sz w:val="28"/>
          <w:szCs w:val="28"/>
          <w:shd w:val="clear" w:color="auto" w:fill="FFFFFF"/>
        </w:rPr>
        <w:t>”</w:t>
      </w:r>
      <w:r w:rsidRPr="00B01B8A">
        <w:rPr>
          <w:sz w:val="28"/>
          <w:szCs w:val="28"/>
          <w:lang w:val="de-DE"/>
        </w:rPr>
        <w:t>; Thông tư số 191/2009/TT</w:t>
      </w:r>
      <w:r w:rsidR="00866B88">
        <w:rPr>
          <w:sz w:val="28"/>
          <w:szCs w:val="28"/>
          <w:lang w:val="de-DE"/>
        </w:rPr>
        <w:t>-</w:t>
      </w:r>
      <w:r w:rsidRPr="00B01B8A">
        <w:rPr>
          <w:sz w:val="28"/>
          <w:szCs w:val="28"/>
          <w:lang w:val="de-DE"/>
        </w:rPr>
        <w:t xml:space="preserve">BTC ngày </w:t>
      </w:r>
      <w:r w:rsidR="002E4A95">
        <w:rPr>
          <w:sz w:val="28"/>
          <w:szCs w:val="28"/>
          <w:lang w:val="de-DE"/>
        </w:rPr>
        <w:t>0</w:t>
      </w:r>
      <w:r w:rsidRPr="00B01B8A">
        <w:rPr>
          <w:sz w:val="28"/>
          <w:szCs w:val="28"/>
          <w:lang w:val="de-DE"/>
        </w:rPr>
        <w:t xml:space="preserve">1/10/2009 của Bộ Tài chính về </w:t>
      </w:r>
      <w:r w:rsidRPr="00884060">
        <w:rPr>
          <w:rStyle w:val="Emphasis"/>
          <w:bCs/>
          <w:i w:val="0"/>
          <w:color w:val="000000" w:themeColor="text1"/>
          <w:sz w:val="28"/>
          <w:szCs w:val="28"/>
          <w:shd w:val="clear" w:color="auto" w:fill="FFFFFF"/>
        </w:rPr>
        <w:t>“</w:t>
      </w:r>
      <w:r w:rsidR="00884060" w:rsidRPr="00884060">
        <w:rPr>
          <w:rStyle w:val="Emphasis"/>
          <w:bCs/>
          <w:i w:val="0"/>
          <w:color w:val="000000" w:themeColor="text1"/>
          <w:sz w:val="28"/>
          <w:szCs w:val="28"/>
          <w:shd w:val="clear" w:color="auto" w:fill="FFFFFF"/>
        </w:rPr>
        <w:t>H</w:t>
      </w:r>
      <w:r w:rsidRPr="00B01B8A">
        <w:rPr>
          <w:sz w:val="28"/>
          <w:szCs w:val="28"/>
          <w:lang w:val="de-DE"/>
        </w:rPr>
        <w:t>ướng dẫn quản lý và sử dụng kinh phí hoạt động bình đẳng giới và vì sự tiến bộ của phụ nữ</w:t>
      </w:r>
      <w:r w:rsidRPr="00B01B8A">
        <w:rPr>
          <w:rStyle w:val="Emphasis"/>
          <w:bCs/>
          <w:color w:val="000000" w:themeColor="text1"/>
          <w:sz w:val="28"/>
          <w:szCs w:val="28"/>
          <w:shd w:val="clear" w:color="auto" w:fill="FFFFFF"/>
        </w:rPr>
        <w:t>”</w:t>
      </w:r>
      <w:r w:rsidRPr="00B01B8A">
        <w:rPr>
          <w:sz w:val="28"/>
          <w:szCs w:val="28"/>
          <w:lang w:val="de-DE"/>
        </w:rPr>
        <w:t xml:space="preserve"> và Quyết định số 1910/QĐ-TLĐ ngày 19/12/2016 về việc ban hành </w:t>
      </w:r>
      <w:r w:rsidR="00884060" w:rsidRPr="00884060">
        <w:rPr>
          <w:rStyle w:val="Emphasis"/>
          <w:bCs/>
          <w:i w:val="0"/>
          <w:color w:val="000000" w:themeColor="text1"/>
          <w:sz w:val="28"/>
          <w:szCs w:val="28"/>
          <w:shd w:val="clear" w:color="auto" w:fill="FFFFFF"/>
        </w:rPr>
        <w:t>“</w:t>
      </w:r>
      <w:r w:rsidR="00884060">
        <w:rPr>
          <w:rStyle w:val="Emphasis"/>
          <w:bCs/>
          <w:i w:val="0"/>
          <w:color w:val="000000" w:themeColor="text1"/>
          <w:sz w:val="28"/>
          <w:szCs w:val="28"/>
          <w:shd w:val="clear" w:color="auto" w:fill="FFFFFF"/>
        </w:rPr>
        <w:t>Q</w:t>
      </w:r>
      <w:r w:rsidRPr="00B01B8A">
        <w:rPr>
          <w:sz w:val="28"/>
          <w:szCs w:val="28"/>
          <w:lang w:val="de-DE"/>
        </w:rPr>
        <w:t>uy định thu chi, quản lý tài chính công đoàn cơ sở</w:t>
      </w:r>
      <w:r w:rsidRPr="00884060">
        <w:rPr>
          <w:rStyle w:val="Emphasis"/>
          <w:bCs/>
          <w:i w:val="0"/>
          <w:color w:val="000000" w:themeColor="text1"/>
          <w:sz w:val="28"/>
          <w:szCs w:val="28"/>
          <w:shd w:val="clear" w:color="auto" w:fill="FFFFFF"/>
        </w:rPr>
        <w:t>”</w:t>
      </w:r>
      <w:r w:rsidRPr="00B01B8A">
        <w:rPr>
          <w:sz w:val="28"/>
          <w:szCs w:val="28"/>
          <w:lang w:val="de-DE"/>
        </w:rPr>
        <w:t>.</w:t>
      </w:r>
    </w:p>
    <w:p w:rsidR="006E4098" w:rsidRPr="00910646" w:rsidRDefault="006E25F5" w:rsidP="006E25F5">
      <w:pPr>
        <w:widowControl w:val="0"/>
        <w:autoSpaceDE w:val="0"/>
        <w:autoSpaceDN w:val="0"/>
        <w:adjustRightInd w:val="0"/>
        <w:spacing w:before="120"/>
        <w:ind w:firstLine="720"/>
        <w:jc w:val="both"/>
        <w:rPr>
          <w:color w:val="000000" w:themeColor="text1"/>
          <w:sz w:val="28"/>
          <w:szCs w:val="28"/>
          <w:lang w:val="nl-NL"/>
        </w:rPr>
      </w:pPr>
      <w:r>
        <w:rPr>
          <w:color w:val="000000" w:themeColor="text1"/>
          <w:sz w:val="28"/>
          <w:szCs w:val="28"/>
          <w:shd w:val="clear" w:color="auto" w:fill="FFFFFF"/>
        </w:rPr>
        <w:t xml:space="preserve">Gắn với chủ đề hoạt động nữ công năm 2019 là: </w:t>
      </w:r>
      <w:r w:rsidRPr="00910646">
        <w:rPr>
          <w:rStyle w:val="Emphasis"/>
          <w:b/>
          <w:bCs/>
          <w:color w:val="000000" w:themeColor="text1"/>
          <w:sz w:val="28"/>
          <w:szCs w:val="28"/>
          <w:shd w:val="clear" w:color="auto" w:fill="FFFFFF"/>
        </w:rPr>
        <w:t>“Mỗi Công đoàn cơ sở - Một lợi ích thiết thực dành riêng cho đoàn viên, lao động nữ”</w:t>
      </w:r>
      <w:r w:rsidR="00B01B8A">
        <w:rPr>
          <w:color w:val="000000" w:themeColor="text1"/>
          <w:sz w:val="28"/>
          <w:szCs w:val="28"/>
          <w:shd w:val="clear" w:color="auto" w:fill="FFFFFF"/>
        </w:rPr>
        <w:t xml:space="preserve">, </w:t>
      </w:r>
      <w:r w:rsidR="004F70E3">
        <w:rPr>
          <w:color w:val="000000" w:themeColor="text1"/>
          <w:sz w:val="28"/>
          <w:szCs w:val="28"/>
          <w:shd w:val="clear" w:color="auto" w:fill="FFFFFF"/>
        </w:rPr>
        <w:t>B</w:t>
      </w:r>
      <w:r w:rsidR="00E664B4" w:rsidRPr="00910646">
        <w:rPr>
          <w:color w:val="000000" w:themeColor="text1"/>
          <w:sz w:val="28"/>
          <w:szCs w:val="28"/>
          <w:lang w:val="nl-NL"/>
        </w:rPr>
        <w:t>an Thường vụ CĐNHVN đề nghị các Công đoàn cấp trên cơ sở, CĐCS trực thuộc CĐNHVN căn cứ hướng dẫn</w:t>
      </w:r>
      <w:r w:rsidR="006A2B58">
        <w:rPr>
          <w:color w:val="000000" w:themeColor="text1"/>
          <w:sz w:val="28"/>
          <w:szCs w:val="28"/>
          <w:lang w:val="nl-NL"/>
        </w:rPr>
        <w:t xml:space="preserve"> và nội dung</w:t>
      </w:r>
      <w:r w:rsidR="00866B88">
        <w:rPr>
          <w:color w:val="000000" w:themeColor="text1"/>
          <w:sz w:val="28"/>
          <w:szCs w:val="28"/>
          <w:lang w:val="nl-NL"/>
        </w:rPr>
        <w:t>, chương trình</w:t>
      </w:r>
      <w:r w:rsidR="006A2B58">
        <w:rPr>
          <w:color w:val="000000" w:themeColor="text1"/>
          <w:sz w:val="28"/>
          <w:szCs w:val="28"/>
          <w:lang w:val="nl-NL"/>
        </w:rPr>
        <w:t xml:space="preserve"> trọng tâm công tác nữ công</w:t>
      </w:r>
      <w:r w:rsidR="00E664B4" w:rsidRPr="00910646">
        <w:rPr>
          <w:color w:val="000000" w:themeColor="text1"/>
          <w:sz w:val="28"/>
          <w:szCs w:val="28"/>
          <w:lang w:val="nl-NL"/>
        </w:rPr>
        <w:t xml:space="preserve">, </w:t>
      </w:r>
      <w:r w:rsidR="00B01B8A">
        <w:rPr>
          <w:color w:val="000000" w:themeColor="text1"/>
          <w:sz w:val="28"/>
          <w:szCs w:val="28"/>
          <w:lang w:val="nl-NL"/>
        </w:rPr>
        <w:t xml:space="preserve">quán triệt </w:t>
      </w:r>
      <w:r w:rsidR="00E664B4" w:rsidRPr="00910646">
        <w:rPr>
          <w:color w:val="000000" w:themeColor="text1"/>
          <w:sz w:val="28"/>
          <w:szCs w:val="28"/>
          <w:lang w:val="nl-NL"/>
        </w:rPr>
        <w:t>triển khai có hiệu quả</w:t>
      </w:r>
      <w:r w:rsidR="00EC45FF" w:rsidRPr="00910646">
        <w:rPr>
          <w:color w:val="000000" w:themeColor="text1"/>
          <w:sz w:val="28"/>
          <w:szCs w:val="28"/>
          <w:lang w:val="nl-NL"/>
        </w:rPr>
        <w:t xml:space="preserve"> các </w:t>
      </w:r>
      <w:r w:rsidR="00CF5162" w:rsidRPr="00910646">
        <w:rPr>
          <w:color w:val="000000" w:themeColor="text1"/>
          <w:sz w:val="28"/>
          <w:szCs w:val="28"/>
          <w:lang w:val="de-DE"/>
        </w:rPr>
        <w:t xml:space="preserve">hoạt động </w:t>
      </w:r>
      <w:r w:rsidR="00B01B8A">
        <w:rPr>
          <w:color w:val="000000" w:themeColor="text1"/>
          <w:sz w:val="28"/>
          <w:szCs w:val="28"/>
          <w:lang w:val="de-DE"/>
        </w:rPr>
        <w:t>về</w:t>
      </w:r>
      <w:r w:rsidR="00EC45FF" w:rsidRPr="00910646">
        <w:rPr>
          <w:color w:val="000000" w:themeColor="text1"/>
          <w:sz w:val="28"/>
          <w:szCs w:val="28"/>
          <w:lang w:val="de-DE"/>
        </w:rPr>
        <w:t xml:space="preserve"> </w:t>
      </w:r>
      <w:r w:rsidR="00B01B8A">
        <w:rPr>
          <w:color w:val="000000" w:themeColor="text1"/>
          <w:sz w:val="28"/>
          <w:szCs w:val="28"/>
          <w:lang w:val="de-DE"/>
        </w:rPr>
        <w:t>bình đẳng giới</w:t>
      </w:r>
      <w:r w:rsidR="006A2B58">
        <w:rPr>
          <w:color w:val="000000" w:themeColor="text1"/>
          <w:sz w:val="28"/>
          <w:szCs w:val="28"/>
          <w:lang w:val="de-DE"/>
        </w:rPr>
        <w:t>,</w:t>
      </w:r>
      <w:r w:rsidR="00B01B8A">
        <w:rPr>
          <w:color w:val="000000" w:themeColor="text1"/>
          <w:sz w:val="28"/>
          <w:szCs w:val="28"/>
          <w:lang w:val="de-DE"/>
        </w:rPr>
        <w:t xml:space="preserve"> vì </w:t>
      </w:r>
      <w:r w:rsidR="00EC45FF" w:rsidRPr="00910646">
        <w:rPr>
          <w:color w:val="000000" w:themeColor="text1"/>
          <w:sz w:val="28"/>
          <w:szCs w:val="28"/>
          <w:lang w:val="de-DE"/>
        </w:rPr>
        <w:t xml:space="preserve">sự tiến bộ </w:t>
      </w:r>
      <w:r w:rsidR="00B01B8A">
        <w:rPr>
          <w:color w:val="000000" w:themeColor="text1"/>
          <w:sz w:val="28"/>
          <w:szCs w:val="28"/>
          <w:lang w:val="de-DE"/>
        </w:rPr>
        <w:t xml:space="preserve">của </w:t>
      </w:r>
      <w:r w:rsidR="006A2B58">
        <w:rPr>
          <w:color w:val="000000" w:themeColor="text1"/>
          <w:sz w:val="28"/>
          <w:szCs w:val="28"/>
          <w:lang w:val="de-DE"/>
        </w:rPr>
        <w:t>p</w:t>
      </w:r>
      <w:r w:rsidR="00B01B8A">
        <w:rPr>
          <w:color w:val="000000" w:themeColor="text1"/>
          <w:sz w:val="28"/>
          <w:szCs w:val="28"/>
          <w:lang w:val="de-DE"/>
        </w:rPr>
        <w:t>hụ nữ</w:t>
      </w:r>
      <w:r w:rsidR="00EC45FF" w:rsidRPr="00910646">
        <w:rPr>
          <w:color w:val="000000" w:themeColor="text1"/>
          <w:sz w:val="28"/>
          <w:szCs w:val="28"/>
          <w:lang w:val="de-DE"/>
        </w:rPr>
        <w:t xml:space="preserve"> </w:t>
      </w:r>
      <w:r w:rsidR="00B01B8A">
        <w:rPr>
          <w:color w:val="000000" w:themeColor="text1"/>
          <w:sz w:val="28"/>
          <w:szCs w:val="28"/>
          <w:lang w:val="de-DE"/>
        </w:rPr>
        <w:t>cũng như công tác dân số, gia đình, trẻ em năm 2019</w:t>
      </w:r>
      <w:r w:rsidR="000065D1" w:rsidRPr="00910646">
        <w:rPr>
          <w:color w:val="000000" w:themeColor="text1"/>
          <w:sz w:val="28"/>
          <w:szCs w:val="28"/>
          <w:lang w:val="de-DE"/>
        </w:rPr>
        <w:t xml:space="preserve"> </w:t>
      </w:r>
      <w:r w:rsidR="006E4098" w:rsidRPr="00910646">
        <w:rPr>
          <w:color w:val="000000" w:themeColor="text1"/>
          <w:sz w:val="28"/>
          <w:szCs w:val="28"/>
          <w:lang w:val="nl-NL"/>
        </w:rPr>
        <w:t xml:space="preserve">và </w:t>
      </w:r>
      <w:r w:rsidR="009B31B6" w:rsidRPr="00910646">
        <w:rPr>
          <w:color w:val="000000" w:themeColor="text1"/>
          <w:sz w:val="28"/>
          <w:szCs w:val="28"/>
          <w:lang w:val="nl-NL"/>
        </w:rPr>
        <w:t>b</w:t>
      </w:r>
      <w:r w:rsidR="00EB2119" w:rsidRPr="00910646">
        <w:rPr>
          <w:color w:val="000000" w:themeColor="text1"/>
          <w:sz w:val="28"/>
          <w:szCs w:val="28"/>
          <w:lang w:val="nl-NL"/>
        </w:rPr>
        <w:t>áo cáo kế</w:t>
      </w:r>
      <w:r w:rsidR="00C355BE" w:rsidRPr="00910646">
        <w:rPr>
          <w:color w:val="000000" w:themeColor="text1"/>
          <w:sz w:val="28"/>
          <w:szCs w:val="28"/>
          <w:lang w:val="nl-NL"/>
        </w:rPr>
        <w:t>t</w:t>
      </w:r>
      <w:r w:rsidR="00EB2119" w:rsidRPr="00910646">
        <w:rPr>
          <w:color w:val="000000" w:themeColor="text1"/>
          <w:sz w:val="28"/>
          <w:szCs w:val="28"/>
          <w:lang w:val="nl-NL"/>
        </w:rPr>
        <w:t xml:space="preserve"> quả</w:t>
      </w:r>
      <w:r w:rsidR="00B01B8A">
        <w:rPr>
          <w:color w:val="000000" w:themeColor="text1"/>
          <w:sz w:val="28"/>
          <w:szCs w:val="28"/>
          <w:lang w:val="nl-NL"/>
        </w:rPr>
        <w:t xml:space="preserve"> thực hiện</w:t>
      </w:r>
      <w:r w:rsidR="00EB2119" w:rsidRPr="00910646">
        <w:rPr>
          <w:color w:val="000000" w:themeColor="text1"/>
          <w:sz w:val="28"/>
          <w:szCs w:val="28"/>
          <w:lang w:val="nl-NL"/>
        </w:rPr>
        <w:t xml:space="preserve"> về Công đoàn Ngân hàng Việt </w:t>
      </w:r>
      <w:r w:rsidR="006C3637" w:rsidRPr="00910646">
        <w:rPr>
          <w:color w:val="000000" w:themeColor="text1"/>
          <w:sz w:val="28"/>
          <w:szCs w:val="28"/>
          <w:lang w:val="nl-NL"/>
        </w:rPr>
        <w:t>N</w:t>
      </w:r>
      <w:r w:rsidR="00EB2119" w:rsidRPr="00910646">
        <w:rPr>
          <w:color w:val="000000" w:themeColor="text1"/>
          <w:sz w:val="28"/>
          <w:szCs w:val="28"/>
          <w:lang w:val="nl-NL"/>
        </w:rPr>
        <w:t>am</w:t>
      </w:r>
      <w:r w:rsidR="00FF4B11" w:rsidRPr="00910646">
        <w:rPr>
          <w:color w:val="000000" w:themeColor="text1"/>
          <w:sz w:val="28"/>
          <w:szCs w:val="28"/>
          <w:lang w:val="nl-NL"/>
        </w:rPr>
        <w:t xml:space="preserve"> trong báo cáo công tác</w:t>
      </w:r>
      <w:r w:rsidR="00B01B8A">
        <w:rPr>
          <w:color w:val="000000" w:themeColor="text1"/>
          <w:sz w:val="28"/>
          <w:szCs w:val="28"/>
          <w:lang w:val="nl-NL"/>
        </w:rPr>
        <w:t xml:space="preserve"> nữ công</w:t>
      </w:r>
      <w:r w:rsidR="006A2B58">
        <w:rPr>
          <w:color w:val="000000" w:themeColor="text1"/>
          <w:sz w:val="28"/>
          <w:szCs w:val="28"/>
          <w:lang w:val="nl-NL"/>
        </w:rPr>
        <w:t xml:space="preserve"> 6 tháng,</w:t>
      </w:r>
      <w:r w:rsidR="00FF4B11" w:rsidRPr="00910646">
        <w:rPr>
          <w:color w:val="000000" w:themeColor="text1"/>
          <w:sz w:val="28"/>
          <w:szCs w:val="28"/>
          <w:lang w:val="nl-NL"/>
        </w:rPr>
        <w:t xml:space="preserve"> cuối năm</w:t>
      </w:r>
      <w:r w:rsidR="000065D1" w:rsidRPr="00910646">
        <w:rPr>
          <w:color w:val="000000" w:themeColor="text1"/>
          <w:sz w:val="28"/>
          <w:szCs w:val="28"/>
          <w:lang w:val="nl-NL"/>
        </w:rPr>
        <w:t xml:space="preserve"> </w:t>
      </w:r>
      <w:r w:rsidR="00CB71DF" w:rsidRPr="00910646">
        <w:rPr>
          <w:color w:val="000000" w:themeColor="text1"/>
          <w:sz w:val="28"/>
          <w:szCs w:val="28"/>
          <w:lang w:val="nl-NL"/>
        </w:rPr>
        <w:t xml:space="preserve">để tổng hợp </w:t>
      </w:r>
      <w:r w:rsidR="00B01B8A">
        <w:rPr>
          <w:color w:val="000000" w:themeColor="text1"/>
          <w:sz w:val="28"/>
          <w:szCs w:val="28"/>
          <w:lang w:val="nl-NL"/>
        </w:rPr>
        <w:t>trình các cấp</w:t>
      </w:r>
      <w:r w:rsidR="00F91B79">
        <w:rPr>
          <w:color w:val="000000" w:themeColor="text1"/>
          <w:sz w:val="28"/>
          <w:szCs w:val="28"/>
          <w:lang w:val="nl-NL"/>
        </w:rPr>
        <w:t>./</w:t>
      </w:r>
      <w:r w:rsidR="00EB2119" w:rsidRPr="00910646">
        <w:rPr>
          <w:color w:val="000000" w:themeColor="text1"/>
          <w:sz w:val="28"/>
          <w:szCs w:val="28"/>
          <w:lang w:val="nl-NL"/>
        </w:rPr>
        <w:t>.</w:t>
      </w:r>
    </w:p>
    <w:p w:rsidR="00B75663" w:rsidRPr="00910646" w:rsidRDefault="00B75663" w:rsidP="00B75663">
      <w:pPr>
        <w:spacing w:after="60"/>
        <w:ind w:firstLine="720"/>
        <w:jc w:val="both"/>
        <w:rPr>
          <w:color w:val="000000" w:themeColor="text1"/>
          <w:sz w:val="28"/>
          <w:szCs w:val="28"/>
          <w:lang w:val="nl-NL"/>
        </w:rPr>
      </w:pPr>
    </w:p>
    <w:tbl>
      <w:tblPr>
        <w:tblW w:w="9781" w:type="dxa"/>
        <w:tblInd w:w="-459" w:type="dxa"/>
        <w:tblLook w:val="01E0"/>
      </w:tblPr>
      <w:tblGrid>
        <w:gridCol w:w="5245"/>
        <w:gridCol w:w="4536"/>
      </w:tblGrid>
      <w:tr w:rsidR="006E747D" w:rsidRPr="00910646" w:rsidTr="00F91B79">
        <w:tc>
          <w:tcPr>
            <w:tcW w:w="5245" w:type="dxa"/>
          </w:tcPr>
          <w:p w:rsidR="002212E2" w:rsidRDefault="002212E2" w:rsidP="00F30817">
            <w:pPr>
              <w:jc w:val="both"/>
              <w:rPr>
                <w:b/>
                <w:i/>
                <w:color w:val="000000" w:themeColor="text1"/>
                <w:lang w:val="nl-NL"/>
              </w:rPr>
            </w:pPr>
          </w:p>
          <w:p w:rsidR="006E747D" w:rsidRPr="002212E2" w:rsidRDefault="00143BD1" w:rsidP="00F30817">
            <w:pPr>
              <w:jc w:val="both"/>
              <w:rPr>
                <w:b/>
                <w:i/>
                <w:color w:val="000000" w:themeColor="text1"/>
                <w:lang w:val="nl-NL"/>
              </w:rPr>
            </w:pPr>
            <w:r w:rsidRPr="002212E2">
              <w:rPr>
                <w:b/>
                <w:i/>
                <w:color w:val="000000" w:themeColor="text1"/>
                <w:lang w:val="nl-NL"/>
              </w:rPr>
              <w:t>N</w:t>
            </w:r>
            <w:r w:rsidR="006E747D" w:rsidRPr="002212E2">
              <w:rPr>
                <w:b/>
                <w:i/>
                <w:color w:val="000000" w:themeColor="text1"/>
                <w:lang w:val="nl-NL"/>
              </w:rPr>
              <w:t>ơi nhận:</w:t>
            </w:r>
          </w:p>
          <w:p w:rsidR="006E747D" w:rsidRPr="002E4A95" w:rsidRDefault="006E747D" w:rsidP="00F30817">
            <w:pPr>
              <w:jc w:val="both"/>
              <w:rPr>
                <w:color w:val="000000" w:themeColor="text1"/>
                <w:sz w:val="22"/>
                <w:szCs w:val="22"/>
                <w:lang w:val="nl-NL"/>
              </w:rPr>
            </w:pPr>
            <w:r w:rsidRPr="002E4A95">
              <w:rPr>
                <w:color w:val="000000" w:themeColor="text1"/>
                <w:sz w:val="22"/>
                <w:szCs w:val="22"/>
                <w:lang w:val="nl-NL"/>
              </w:rPr>
              <w:t xml:space="preserve">- </w:t>
            </w:r>
            <w:r w:rsidR="00A24AD1" w:rsidRPr="002E4A95">
              <w:rPr>
                <w:color w:val="000000" w:themeColor="text1"/>
                <w:sz w:val="22"/>
                <w:szCs w:val="22"/>
                <w:lang w:val="nl-NL"/>
              </w:rPr>
              <w:t xml:space="preserve">Ban Nữ công TLĐLĐVN </w:t>
            </w:r>
            <w:r w:rsidR="00A24AD1" w:rsidRPr="002E4A95">
              <w:rPr>
                <w:i/>
                <w:color w:val="000000" w:themeColor="text1"/>
                <w:sz w:val="22"/>
                <w:szCs w:val="22"/>
                <w:lang w:val="nl-NL"/>
              </w:rPr>
              <w:t>(để báo cáo)</w:t>
            </w:r>
            <w:r w:rsidRPr="002E4A95">
              <w:rPr>
                <w:color w:val="000000" w:themeColor="text1"/>
                <w:sz w:val="22"/>
                <w:szCs w:val="22"/>
                <w:lang w:val="nl-NL"/>
              </w:rPr>
              <w:t>;</w:t>
            </w:r>
          </w:p>
          <w:p w:rsidR="006E747D" w:rsidRPr="002E4A95" w:rsidRDefault="006E747D" w:rsidP="00F30817">
            <w:pPr>
              <w:jc w:val="both"/>
              <w:rPr>
                <w:color w:val="000000" w:themeColor="text1"/>
                <w:sz w:val="22"/>
                <w:szCs w:val="22"/>
                <w:lang w:val="nl-NL"/>
              </w:rPr>
            </w:pPr>
            <w:r w:rsidRPr="002E4A95">
              <w:rPr>
                <w:color w:val="000000" w:themeColor="text1"/>
                <w:sz w:val="22"/>
                <w:szCs w:val="22"/>
                <w:lang w:val="nl-NL"/>
              </w:rPr>
              <w:t>- Đ</w:t>
            </w:r>
            <w:r w:rsidR="00F91B79">
              <w:rPr>
                <w:color w:val="000000" w:themeColor="text1"/>
                <w:sz w:val="22"/>
                <w:szCs w:val="22"/>
                <w:lang w:val="nl-NL"/>
              </w:rPr>
              <w:t>/</w:t>
            </w:r>
            <w:r w:rsidRPr="002E4A95">
              <w:rPr>
                <w:color w:val="000000" w:themeColor="text1"/>
                <w:sz w:val="22"/>
                <w:szCs w:val="22"/>
                <w:lang w:val="nl-NL"/>
              </w:rPr>
              <w:t xml:space="preserve">c </w:t>
            </w:r>
            <w:r w:rsidR="000065D1" w:rsidRPr="002E4A95">
              <w:rPr>
                <w:color w:val="000000" w:themeColor="text1"/>
                <w:sz w:val="22"/>
                <w:szCs w:val="22"/>
                <w:lang w:val="nl-NL"/>
              </w:rPr>
              <w:t>Đào Minh Tú</w:t>
            </w:r>
            <w:r w:rsidRPr="002E4A95">
              <w:rPr>
                <w:color w:val="000000" w:themeColor="text1"/>
                <w:sz w:val="22"/>
                <w:szCs w:val="22"/>
                <w:lang w:val="nl-NL"/>
              </w:rPr>
              <w:t xml:space="preserve">, Phó Thống đốc NHNN,  </w:t>
            </w:r>
          </w:p>
          <w:p w:rsidR="006E747D" w:rsidRPr="002E4A95" w:rsidRDefault="006E747D" w:rsidP="00F30817">
            <w:pPr>
              <w:jc w:val="both"/>
              <w:rPr>
                <w:color w:val="000000" w:themeColor="text1"/>
                <w:sz w:val="22"/>
                <w:szCs w:val="22"/>
                <w:lang w:val="nl-NL"/>
              </w:rPr>
            </w:pPr>
            <w:r w:rsidRPr="002E4A95">
              <w:rPr>
                <w:color w:val="000000" w:themeColor="text1"/>
                <w:sz w:val="22"/>
                <w:szCs w:val="22"/>
                <w:lang w:val="nl-NL"/>
              </w:rPr>
              <w:t xml:space="preserve">  Chủ tịch CĐNHVN </w:t>
            </w:r>
            <w:r w:rsidRPr="002E4A95">
              <w:rPr>
                <w:i/>
                <w:color w:val="000000" w:themeColor="text1"/>
                <w:sz w:val="22"/>
                <w:szCs w:val="22"/>
                <w:lang w:val="nl-NL"/>
              </w:rPr>
              <w:t>(để báo cáo);</w:t>
            </w:r>
          </w:p>
          <w:p w:rsidR="006E747D" w:rsidRPr="002E4A95" w:rsidRDefault="006E747D" w:rsidP="00F30817">
            <w:pPr>
              <w:jc w:val="both"/>
              <w:rPr>
                <w:color w:val="000000" w:themeColor="text1"/>
                <w:sz w:val="22"/>
                <w:szCs w:val="22"/>
                <w:lang w:val="nl-NL"/>
              </w:rPr>
            </w:pPr>
            <w:r w:rsidRPr="002E4A95">
              <w:rPr>
                <w:color w:val="000000" w:themeColor="text1"/>
                <w:sz w:val="22"/>
                <w:szCs w:val="22"/>
                <w:lang w:val="nl-NL"/>
              </w:rPr>
              <w:t xml:space="preserve">- </w:t>
            </w:r>
            <w:r w:rsidR="000065D1" w:rsidRPr="002E4A95">
              <w:rPr>
                <w:color w:val="000000" w:themeColor="text1"/>
                <w:sz w:val="22"/>
                <w:szCs w:val="22"/>
                <w:lang w:val="nl-NL"/>
              </w:rPr>
              <w:t>Ban Lãnh đạo</w:t>
            </w:r>
            <w:r w:rsidRPr="002E4A95">
              <w:rPr>
                <w:color w:val="000000" w:themeColor="text1"/>
                <w:sz w:val="22"/>
                <w:szCs w:val="22"/>
                <w:lang w:val="nl-NL"/>
              </w:rPr>
              <w:t xml:space="preserve"> </w:t>
            </w:r>
            <w:r w:rsidR="002E4A95" w:rsidRPr="002E4A95">
              <w:rPr>
                <w:color w:val="000000" w:themeColor="text1"/>
                <w:sz w:val="22"/>
                <w:szCs w:val="22"/>
                <w:lang w:val="nl-NL"/>
              </w:rPr>
              <w:t>CQ</w:t>
            </w:r>
            <w:r w:rsidRPr="002E4A95">
              <w:rPr>
                <w:color w:val="000000" w:themeColor="text1"/>
                <w:sz w:val="22"/>
                <w:szCs w:val="22"/>
                <w:lang w:val="nl-NL"/>
              </w:rPr>
              <w:t xml:space="preserve">CĐNHVN </w:t>
            </w:r>
            <w:r w:rsidRPr="002E4A95">
              <w:rPr>
                <w:i/>
                <w:color w:val="000000" w:themeColor="text1"/>
                <w:sz w:val="22"/>
                <w:szCs w:val="22"/>
                <w:lang w:val="nl-NL"/>
              </w:rPr>
              <w:t>(để chỉ đạo)</w:t>
            </w:r>
            <w:r w:rsidRPr="002E4A95">
              <w:rPr>
                <w:color w:val="000000" w:themeColor="text1"/>
                <w:sz w:val="22"/>
                <w:szCs w:val="22"/>
                <w:lang w:val="nl-NL"/>
              </w:rPr>
              <w:t>;</w:t>
            </w:r>
          </w:p>
          <w:p w:rsidR="00BF2CC3" w:rsidRPr="002E4A95" w:rsidRDefault="00BF2CC3" w:rsidP="00F30817">
            <w:pPr>
              <w:jc w:val="both"/>
              <w:rPr>
                <w:i/>
                <w:color w:val="000000" w:themeColor="text1"/>
                <w:sz w:val="22"/>
                <w:szCs w:val="22"/>
                <w:lang w:val="nl-NL"/>
              </w:rPr>
            </w:pPr>
            <w:r w:rsidRPr="002E4A95">
              <w:rPr>
                <w:color w:val="000000" w:themeColor="text1"/>
                <w:sz w:val="22"/>
                <w:szCs w:val="22"/>
                <w:lang w:val="nl-NL"/>
              </w:rPr>
              <w:t>- Các đ</w:t>
            </w:r>
            <w:r w:rsidR="00F91B79">
              <w:rPr>
                <w:color w:val="000000" w:themeColor="text1"/>
                <w:sz w:val="22"/>
                <w:szCs w:val="22"/>
                <w:lang w:val="nl-NL"/>
              </w:rPr>
              <w:t>/</w:t>
            </w:r>
            <w:r w:rsidRPr="002E4A95">
              <w:rPr>
                <w:color w:val="000000" w:themeColor="text1"/>
                <w:sz w:val="22"/>
                <w:szCs w:val="22"/>
                <w:lang w:val="nl-NL"/>
              </w:rPr>
              <w:t xml:space="preserve">c UV Ban Nữ công CĐNHVN </w:t>
            </w:r>
            <w:r w:rsidRPr="002E4A95">
              <w:rPr>
                <w:i/>
                <w:color w:val="000000" w:themeColor="text1"/>
                <w:sz w:val="22"/>
                <w:szCs w:val="22"/>
                <w:lang w:val="nl-NL"/>
              </w:rPr>
              <w:t>(để chỉ đạo);</w:t>
            </w:r>
          </w:p>
          <w:p w:rsidR="00526A06" w:rsidRPr="002E4A95" w:rsidRDefault="002E4A95" w:rsidP="00526A06">
            <w:pPr>
              <w:jc w:val="both"/>
              <w:rPr>
                <w:i/>
                <w:color w:val="000000" w:themeColor="text1"/>
                <w:sz w:val="22"/>
                <w:szCs w:val="22"/>
                <w:lang w:val="nl-NL"/>
              </w:rPr>
            </w:pPr>
            <w:r>
              <w:rPr>
                <w:color w:val="000000" w:themeColor="text1"/>
                <w:sz w:val="22"/>
                <w:szCs w:val="22"/>
                <w:lang w:val="nl-NL"/>
              </w:rPr>
              <w:t>- Các CĐ</w:t>
            </w:r>
            <w:r w:rsidR="00F91B79">
              <w:rPr>
                <w:color w:val="000000" w:themeColor="text1"/>
                <w:sz w:val="22"/>
                <w:szCs w:val="22"/>
                <w:lang w:val="nl-NL"/>
              </w:rPr>
              <w:t>CTCS</w:t>
            </w:r>
            <w:r>
              <w:rPr>
                <w:color w:val="000000" w:themeColor="text1"/>
                <w:sz w:val="22"/>
                <w:szCs w:val="22"/>
                <w:lang w:val="nl-NL"/>
              </w:rPr>
              <w:t xml:space="preserve">, CĐCSTT </w:t>
            </w:r>
            <w:r w:rsidR="00526A06" w:rsidRPr="002E4A95">
              <w:rPr>
                <w:color w:val="000000" w:themeColor="text1"/>
                <w:sz w:val="22"/>
                <w:szCs w:val="22"/>
                <w:lang w:val="nl-NL"/>
              </w:rPr>
              <w:t>CĐNHVN</w:t>
            </w:r>
            <w:r>
              <w:rPr>
                <w:color w:val="000000" w:themeColor="text1"/>
                <w:sz w:val="22"/>
                <w:szCs w:val="22"/>
                <w:lang w:val="nl-NL"/>
              </w:rPr>
              <w:t xml:space="preserve"> </w:t>
            </w:r>
            <w:r>
              <w:rPr>
                <w:i/>
                <w:color w:val="000000" w:themeColor="text1"/>
                <w:sz w:val="22"/>
                <w:szCs w:val="22"/>
                <w:lang w:val="nl-NL"/>
              </w:rPr>
              <w:t>(để t/</w:t>
            </w:r>
            <w:r w:rsidR="00526A06" w:rsidRPr="002E4A95">
              <w:rPr>
                <w:i/>
                <w:color w:val="000000" w:themeColor="text1"/>
                <w:sz w:val="22"/>
                <w:szCs w:val="22"/>
                <w:lang w:val="nl-NL"/>
              </w:rPr>
              <w:t>hiện);</w:t>
            </w:r>
          </w:p>
          <w:p w:rsidR="006E747D" w:rsidRPr="00910646" w:rsidRDefault="006E747D" w:rsidP="002E4A95">
            <w:pPr>
              <w:jc w:val="both"/>
              <w:rPr>
                <w:color w:val="000000" w:themeColor="text1"/>
                <w:lang w:val="nl-NL"/>
              </w:rPr>
            </w:pPr>
            <w:r w:rsidRPr="002E4A95">
              <w:rPr>
                <w:color w:val="000000" w:themeColor="text1"/>
                <w:sz w:val="22"/>
                <w:szCs w:val="22"/>
                <w:lang w:val="nl-NL"/>
              </w:rPr>
              <w:t>- Lưu</w:t>
            </w:r>
            <w:r w:rsidR="00F91B79">
              <w:rPr>
                <w:color w:val="000000" w:themeColor="text1"/>
                <w:sz w:val="22"/>
                <w:szCs w:val="22"/>
                <w:lang w:val="nl-NL"/>
              </w:rPr>
              <w:t>:</w:t>
            </w:r>
            <w:r w:rsidRPr="002E4A95">
              <w:rPr>
                <w:color w:val="000000" w:themeColor="text1"/>
                <w:sz w:val="22"/>
                <w:szCs w:val="22"/>
                <w:lang w:val="nl-NL"/>
              </w:rPr>
              <w:t xml:space="preserve"> VT</w:t>
            </w:r>
            <w:r w:rsidR="002E4A95" w:rsidRPr="002E4A95">
              <w:rPr>
                <w:color w:val="000000" w:themeColor="text1"/>
                <w:sz w:val="22"/>
                <w:szCs w:val="22"/>
                <w:lang w:val="nl-NL"/>
              </w:rPr>
              <w:t>, NC</w:t>
            </w:r>
            <w:r w:rsidRPr="002E4A95">
              <w:rPr>
                <w:color w:val="000000" w:themeColor="text1"/>
                <w:sz w:val="22"/>
                <w:szCs w:val="22"/>
                <w:lang w:val="nl-NL"/>
              </w:rPr>
              <w:t>.</w:t>
            </w:r>
          </w:p>
        </w:tc>
        <w:tc>
          <w:tcPr>
            <w:tcW w:w="4536" w:type="dxa"/>
          </w:tcPr>
          <w:p w:rsidR="006E747D" w:rsidRPr="002E4A95" w:rsidRDefault="006E747D" w:rsidP="00F91B79">
            <w:pPr>
              <w:jc w:val="center"/>
              <w:rPr>
                <w:b/>
                <w:color w:val="000000" w:themeColor="text1"/>
                <w:sz w:val="28"/>
                <w:szCs w:val="28"/>
                <w:lang w:val="nl-NL"/>
              </w:rPr>
            </w:pPr>
            <w:r w:rsidRPr="002E4A95">
              <w:rPr>
                <w:b/>
                <w:color w:val="000000" w:themeColor="text1"/>
                <w:sz w:val="28"/>
                <w:szCs w:val="28"/>
                <w:lang w:val="nl-NL"/>
              </w:rPr>
              <w:t>TM. BAN THƯỜNG VỤ</w:t>
            </w:r>
          </w:p>
          <w:p w:rsidR="006E747D" w:rsidRPr="002E4A95" w:rsidRDefault="006E747D" w:rsidP="00F91B79">
            <w:pPr>
              <w:jc w:val="center"/>
              <w:rPr>
                <w:b/>
                <w:color w:val="000000" w:themeColor="text1"/>
                <w:sz w:val="28"/>
                <w:szCs w:val="28"/>
                <w:lang w:val="nl-NL"/>
              </w:rPr>
            </w:pPr>
            <w:r w:rsidRPr="002E4A95">
              <w:rPr>
                <w:b/>
                <w:color w:val="000000" w:themeColor="text1"/>
                <w:sz w:val="28"/>
                <w:szCs w:val="28"/>
                <w:lang w:val="nl-NL"/>
              </w:rPr>
              <w:t>PHÓ CHỦ TỊCH</w:t>
            </w:r>
            <w:r w:rsidR="000065D1" w:rsidRPr="002E4A95">
              <w:rPr>
                <w:b/>
                <w:color w:val="000000" w:themeColor="text1"/>
                <w:sz w:val="28"/>
                <w:szCs w:val="28"/>
                <w:lang w:val="nl-NL"/>
              </w:rPr>
              <w:t xml:space="preserve"> THƯỜNG TRỰC</w:t>
            </w:r>
          </w:p>
          <w:p w:rsidR="006E747D" w:rsidRPr="002E4A95" w:rsidRDefault="006E747D" w:rsidP="00F91B79">
            <w:pPr>
              <w:spacing w:line="300" w:lineRule="exact"/>
              <w:jc w:val="center"/>
              <w:rPr>
                <w:b/>
                <w:color w:val="000000" w:themeColor="text1"/>
                <w:sz w:val="28"/>
                <w:szCs w:val="28"/>
                <w:lang w:val="nl-NL"/>
              </w:rPr>
            </w:pPr>
          </w:p>
          <w:p w:rsidR="002E4A95" w:rsidRPr="002E4A95" w:rsidRDefault="002E4A95" w:rsidP="00F91B79">
            <w:pPr>
              <w:spacing w:line="300" w:lineRule="exact"/>
              <w:jc w:val="center"/>
              <w:rPr>
                <w:b/>
                <w:color w:val="000000" w:themeColor="text1"/>
                <w:sz w:val="28"/>
                <w:szCs w:val="28"/>
                <w:lang w:val="nl-NL"/>
              </w:rPr>
            </w:pPr>
          </w:p>
          <w:p w:rsidR="006E747D" w:rsidRPr="0048486C" w:rsidRDefault="0048486C" w:rsidP="00F91B79">
            <w:pPr>
              <w:spacing w:line="300" w:lineRule="exact"/>
              <w:jc w:val="center"/>
              <w:rPr>
                <w:b/>
                <w:i/>
                <w:color w:val="000000" w:themeColor="text1"/>
                <w:sz w:val="28"/>
                <w:szCs w:val="28"/>
                <w:lang w:val="nl-NL"/>
              </w:rPr>
            </w:pPr>
            <w:r w:rsidRPr="0048486C">
              <w:rPr>
                <w:b/>
                <w:i/>
                <w:color w:val="000000" w:themeColor="text1"/>
                <w:sz w:val="28"/>
                <w:szCs w:val="28"/>
                <w:lang w:val="nl-NL"/>
              </w:rPr>
              <w:t>(</w:t>
            </w:r>
            <w:r w:rsidR="006E4B3C" w:rsidRPr="0048486C">
              <w:rPr>
                <w:b/>
                <w:i/>
                <w:color w:val="000000" w:themeColor="text1"/>
                <w:sz w:val="28"/>
                <w:szCs w:val="28"/>
                <w:lang w:val="nl-NL"/>
              </w:rPr>
              <w:t>Đã ký</w:t>
            </w:r>
            <w:r w:rsidRPr="0048486C">
              <w:rPr>
                <w:b/>
                <w:i/>
                <w:color w:val="000000" w:themeColor="text1"/>
                <w:sz w:val="28"/>
                <w:szCs w:val="28"/>
                <w:lang w:val="nl-NL"/>
              </w:rPr>
              <w:t>)</w:t>
            </w:r>
          </w:p>
          <w:p w:rsidR="006E4B3C" w:rsidRPr="002E4A95" w:rsidRDefault="006E4B3C" w:rsidP="00F91B79">
            <w:pPr>
              <w:spacing w:line="300" w:lineRule="exact"/>
              <w:jc w:val="center"/>
              <w:rPr>
                <w:b/>
                <w:color w:val="000000" w:themeColor="text1"/>
                <w:sz w:val="28"/>
                <w:szCs w:val="28"/>
                <w:lang w:val="nl-NL"/>
              </w:rPr>
            </w:pPr>
          </w:p>
          <w:p w:rsidR="006E747D" w:rsidRPr="002E4A95" w:rsidRDefault="006E747D" w:rsidP="00F91B79">
            <w:pPr>
              <w:spacing w:line="300" w:lineRule="exact"/>
              <w:jc w:val="center"/>
              <w:rPr>
                <w:b/>
                <w:color w:val="000000" w:themeColor="text1"/>
                <w:sz w:val="28"/>
                <w:szCs w:val="28"/>
                <w:lang w:val="nl-NL"/>
              </w:rPr>
            </w:pPr>
          </w:p>
          <w:p w:rsidR="006E747D" w:rsidRPr="00910646" w:rsidRDefault="000065D1" w:rsidP="00F91B79">
            <w:pPr>
              <w:spacing w:line="300" w:lineRule="exact"/>
              <w:jc w:val="center"/>
              <w:rPr>
                <w:b/>
                <w:color w:val="000000" w:themeColor="text1"/>
                <w:sz w:val="28"/>
                <w:szCs w:val="28"/>
              </w:rPr>
            </w:pPr>
            <w:r w:rsidRPr="002E4A95">
              <w:rPr>
                <w:b/>
                <w:color w:val="000000" w:themeColor="text1"/>
                <w:sz w:val="28"/>
                <w:szCs w:val="28"/>
              </w:rPr>
              <w:t>Nguyễn Văn Tân</w:t>
            </w:r>
          </w:p>
        </w:tc>
      </w:tr>
    </w:tbl>
    <w:p w:rsidR="00955DB2" w:rsidRPr="00910646" w:rsidRDefault="00955DB2" w:rsidP="00AC7097">
      <w:pPr>
        <w:spacing w:line="300" w:lineRule="exact"/>
        <w:jc w:val="both"/>
        <w:rPr>
          <w:color w:val="000000" w:themeColor="text1"/>
          <w:lang w:val="de-DE"/>
        </w:rPr>
      </w:pPr>
    </w:p>
    <w:sectPr w:rsidR="00955DB2" w:rsidRPr="00910646" w:rsidSect="00F91B79">
      <w:footerReference w:type="even" r:id="rId8"/>
      <w:footerReference w:type="default" r:id="rId9"/>
      <w:pgSz w:w="11907" w:h="16840" w:code="9"/>
      <w:pgMar w:top="1134" w:right="851" w:bottom="1134" w:left="1985" w:header="454" w:footer="454" w:gutter="0"/>
      <w:paperSrc w:first="4" w:other="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75" w:rsidRDefault="00B61375">
      <w:r>
        <w:separator/>
      </w:r>
    </w:p>
  </w:endnote>
  <w:endnote w:type="continuationSeparator" w:id="1">
    <w:p w:rsidR="00B61375" w:rsidRDefault="00B6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A2" w:rsidRDefault="000F6561" w:rsidP="00E87953">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end"/>
    </w:r>
  </w:p>
  <w:p w:rsidR="007630A2" w:rsidRDefault="007630A2" w:rsidP="00EA7E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A2" w:rsidRDefault="000F6561" w:rsidP="00D81D51">
    <w:pPr>
      <w:pStyle w:val="Footer"/>
      <w:framePr w:wrap="around" w:vAnchor="text" w:hAnchor="margin" w:xAlign="center" w:y="1"/>
      <w:rPr>
        <w:rStyle w:val="PageNumber"/>
      </w:rPr>
    </w:pPr>
    <w:r>
      <w:rPr>
        <w:rStyle w:val="PageNumber"/>
      </w:rPr>
      <w:fldChar w:fldCharType="begin"/>
    </w:r>
    <w:r w:rsidR="007630A2">
      <w:rPr>
        <w:rStyle w:val="PageNumber"/>
      </w:rPr>
      <w:instrText xml:space="preserve">PAGE  </w:instrText>
    </w:r>
    <w:r>
      <w:rPr>
        <w:rStyle w:val="PageNumber"/>
      </w:rPr>
      <w:fldChar w:fldCharType="separate"/>
    </w:r>
    <w:r w:rsidR="0048486C">
      <w:rPr>
        <w:rStyle w:val="PageNumber"/>
        <w:noProof/>
      </w:rPr>
      <w:t>1</w:t>
    </w:r>
    <w:r>
      <w:rPr>
        <w:rStyle w:val="PageNumber"/>
      </w:rPr>
      <w:fldChar w:fldCharType="end"/>
    </w:r>
  </w:p>
  <w:p w:rsidR="007630A2" w:rsidRDefault="007630A2" w:rsidP="00AE4C88">
    <w:pPr>
      <w:pStyle w:val="Footer"/>
      <w:framePr w:wrap="around" w:vAnchor="text" w:hAnchor="page" w:x="11189" w:y="81"/>
      <w:ind w:right="360"/>
      <w:rPr>
        <w:rStyle w:val="PageNumber"/>
      </w:rPr>
    </w:pPr>
  </w:p>
  <w:p w:rsidR="007630A2" w:rsidRDefault="007630A2" w:rsidP="00EA7E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75" w:rsidRDefault="00B61375">
      <w:r>
        <w:separator/>
      </w:r>
    </w:p>
  </w:footnote>
  <w:footnote w:type="continuationSeparator" w:id="1">
    <w:p w:rsidR="00B61375" w:rsidRDefault="00B6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73E"/>
    <w:multiLevelType w:val="hybridMultilevel"/>
    <w:tmpl w:val="38F0BB0E"/>
    <w:lvl w:ilvl="0" w:tplc="E36EB924">
      <w:start w:val="1"/>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17D66"/>
    <w:multiLevelType w:val="hybridMultilevel"/>
    <w:tmpl w:val="A85AF3D8"/>
    <w:lvl w:ilvl="0" w:tplc="75140D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0453AB7"/>
    <w:multiLevelType w:val="hybridMultilevel"/>
    <w:tmpl w:val="68DC4FBA"/>
    <w:lvl w:ilvl="0" w:tplc="E676E98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5FDD7910"/>
    <w:multiLevelType w:val="hybridMultilevel"/>
    <w:tmpl w:val="2F7E80C8"/>
    <w:lvl w:ilvl="0" w:tplc="20DCF4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D1445C"/>
    <w:multiLevelType w:val="hybridMultilevel"/>
    <w:tmpl w:val="5C56DA18"/>
    <w:lvl w:ilvl="0" w:tplc="4E2EB5E2">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6"/>
  </w:num>
  <w:num w:numId="5">
    <w:abstractNumId w:val="5"/>
  </w:num>
  <w:num w:numId="6">
    <w:abstractNumId w:val="7"/>
  </w:num>
  <w:num w:numId="7">
    <w:abstractNumId w:val="12"/>
  </w:num>
  <w:num w:numId="8">
    <w:abstractNumId w:val="13"/>
  </w:num>
  <w:num w:numId="9">
    <w:abstractNumId w:val="3"/>
  </w:num>
  <w:num w:numId="10">
    <w:abstractNumId w:val="14"/>
  </w:num>
  <w:num w:numId="11">
    <w:abstractNumId w:val="4"/>
  </w:num>
  <w:num w:numId="12">
    <w:abstractNumId w:val="16"/>
  </w:num>
  <w:num w:numId="13">
    <w:abstractNumId w:val="11"/>
  </w:num>
  <w:num w:numId="14">
    <w:abstractNumId w:val="0"/>
  </w:num>
  <w:num w:numId="15">
    <w:abstractNumId w:val="8"/>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7B1D"/>
    <w:rsid w:val="00004426"/>
    <w:rsid w:val="000046F5"/>
    <w:rsid w:val="000065D1"/>
    <w:rsid w:val="00013A47"/>
    <w:rsid w:val="00014492"/>
    <w:rsid w:val="00015605"/>
    <w:rsid w:val="00020329"/>
    <w:rsid w:val="00020F57"/>
    <w:rsid w:val="0004410F"/>
    <w:rsid w:val="00045EB9"/>
    <w:rsid w:val="00046670"/>
    <w:rsid w:val="00053F28"/>
    <w:rsid w:val="000561BA"/>
    <w:rsid w:val="000569B6"/>
    <w:rsid w:val="00057DD8"/>
    <w:rsid w:val="00057E4E"/>
    <w:rsid w:val="00060241"/>
    <w:rsid w:val="0006148F"/>
    <w:rsid w:val="0006314F"/>
    <w:rsid w:val="000636AE"/>
    <w:rsid w:val="00092650"/>
    <w:rsid w:val="00093542"/>
    <w:rsid w:val="00094844"/>
    <w:rsid w:val="00096640"/>
    <w:rsid w:val="000A5A79"/>
    <w:rsid w:val="000A5A81"/>
    <w:rsid w:val="000A6E0F"/>
    <w:rsid w:val="000B510E"/>
    <w:rsid w:val="000B64F1"/>
    <w:rsid w:val="000C0069"/>
    <w:rsid w:val="000C1DC3"/>
    <w:rsid w:val="000C42D5"/>
    <w:rsid w:val="000C44E9"/>
    <w:rsid w:val="000C70EA"/>
    <w:rsid w:val="000E245D"/>
    <w:rsid w:val="000E2EE2"/>
    <w:rsid w:val="000E3237"/>
    <w:rsid w:val="000E6E85"/>
    <w:rsid w:val="000F353C"/>
    <w:rsid w:val="000F6561"/>
    <w:rsid w:val="00100AC3"/>
    <w:rsid w:val="001017FC"/>
    <w:rsid w:val="00105ABA"/>
    <w:rsid w:val="001132F5"/>
    <w:rsid w:val="0011386B"/>
    <w:rsid w:val="00113A57"/>
    <w:rsid w:val="0011616D"/>
    <w:rsid w:val="00130761"/>
    <w:rsid w:val="00134AD5"/>
    <w:rsid w:val="00135AE6"/>
    <w:rsid w:val="00141CC1"/>
    <w:rsid w:val="00142B04"/>
    <w:rsid w:val="00143BD1"/>
    <w:rsid w:val="001520CE"/>
    <w:rsid w:val="00152F39"/>
    <w:rsid w:val="00156F23"/>
    <w:rsid w:val="0018200A"/>
    <w:rsid w:val="00182A2D"/>
    <w:rsid w:val="00183531"/>
    <w:rsid w:val="00196D70"/>
    <w:rsid w:val="001A0858"/>
    <w:rsid w:val="001A1A35"/>
    <w:rsid w:val="001B0BF2"/>
    <w:rsid w:val="001B577F"/>
    <w:rsid w:val="001C033C"/>
    <w:rsid w:val="001C2905"/>
    <w:rsid w:val="001C5332"/>
    <w:rsid w:val="001D0403"/>
    <w:rsid w:val="001D26B4"/>
    <w:rsid w:val="001D4706"/>
    <w:rsid w:val="001D7C48"/>
    <w:rsid w:val="001E4FF4"/>
    <w:rsid w:val="001E738C"/>
    <w:rsid w:val="001F24BB"/>
    <w:rsid w:val="001F3030"/>
    <w:rsid w:val="002010AE"/>
    <w:rsid w:val="00201F3A"/>
    <w:rsid w:val="00207F83"/>
    <w:rsid w:val="00216354"/>
    <w:rsid w:val="002212E2"/>
    <w:rsid w:val="00223A58"/>
    <w:rsid w:val="00223D0D"/>
    <w:rsid w:val="00227C7A"/>
    <w:rsid w:val="00227E84"/>
    <w:rsid w:val="002312C1"/>
    <w:rsid w:val="0023154C"/>
    <w:rsid w:val="00235981"/>
    <w:rsid w:val="00236582"/>
    <w:rsid w:val="00241FC0"/>
    <w:rsid w:val="0024364E"/>
    <w:rsid w:val="00244433"/>
    <w:rsid w:val="00246AAB"/>
    <w:rsid w:val="002509CB"/>
    <w:rsid w:val="002510CF"/>
    <w:rsid w:val="00252BCB"/>
    <w:rsid w:val="00262F76"/>
    <w:rsid w:val="00265BE9"/>
    <w:rsid w:val="002671BF"/>
    <w:rsid w:val="0027121A"/>
    <w:rsid w:val="00272ECD"/>
    <w:rsid w:val="0027392D"/>
    <w:rsid w:val="00275BDD"/>
    <w:rsid w:val="00280490"/>
    <w:rsid w:val="002827FC"/>
    <w:rsid w:val="00283048"/>
    <w:rsid w:val="00296FB6"/>
    <w:rsid w:val="002A6EE6"/>
    <w:rsid w:val="002B5D54"/>
    <w:rsid w:val="002D2AEA"/>
    <w:rsid w:val="002D3BB5"/>
    <w:rsid w:val="002E4A95"/>
    <w:rsid w:val="002E6EBA"/>
    <w:rsid w:val="002F4596"/>
    <w:rsid w:val="00301755"/>
    <w:rsid w:val="0031569B"/>
    <w:rsid w:val="0031592F"/>
    <w:rsid w:val="003168CE"/>
    <w:rsid w:val="00321565"/>
    <w:rsid w:val="003227DB"/>
    <w:rsid w:val="0033052B"/>
    <w:rsid w:val="00330E0C"/>
    <w:rsid w:val="00332C1E"/>
    <w:rsid w:val="003402EC"/>
    <w:rsid w:val="003431A8"/>
    <w:rsid w:val="00344DFB"/>
    <w:rsid w:val="00355C9F"/>
    <w:rsid w:val="00360974"/>
    <w:rsid w:val="003647A2"/>
    <w:rsid w:val="00383024"/>
    <w:rsid w:val="003932E2"/>
    <w:rsid w:val="003A26B2"/>
    <w:rsid w:val="003B4964"/>
    <w:rsid w:val="003B63B4"/>
    <w:rsid w:val="003D478A"/>
    <w:rsid w:val="003D7871"/>
    <w:rsid w:val="003D7A93"/>
    <w:rsid w:val="003E17C5"/>
    <w:rsid w:val="003E4850"/>
    <w:rsid w:val="003F0007"/>
    <w:rsid w:val="003F615B"/>
    <w:rsid w:val="003F66FB"/>
    <w:rsid w:val="00402AE1"/>
    <w:rsid w:val="0040508C"/>
    <w:rsid w:val="004059CD"/>
    <w:rsid w:val="00405A56"/>
    <w:rsid w:val="00414412"/>
    <w:rsid w:val="0042115F"/>
    <w:rsid w:val="004249BD"/>
    <w:rsid w:val="00425FAF"/>
    <w:rsid w:val="004263C2"/>
    <w:rsid w:val="00430001"/>
    <w:rsid w:val="00435E8D"/>
    <w:rsid w:val="00442B20"/>
    <w:rsid w:val="00443771"/>
    <w:rsid w:val="00444B8D"/>
    <w:rsid w:val="00450EF4"/>
    <w:rsid w:val="00455BB4"/>
    <w:rsid w:val="00467165"/>
    <w:rsid w:val="0047329B"/>
    <w:rsid w:val="004732F5"/>
    <w:rsid w:val="00473F89"/>
    <w:rsid w:val="0048486C"/>
    <w:rsid w:val="00495BAF"/>
    <w:rsid w:val="004A43EF"/>
    <w:rsid w:val="004B117F"/>
    <w:rsid w:val="004B24AE"/>
    <w:rsid w:val="004B35A3"/>
    <w:rsid w:val="004B7512"/>
    <w:rsid w:val="004C16F4"/>
    <w:rsid w:val="004C38EA"/>
    <w:rsid w:val="004C460D"/>
    <w:rsid w:val="004D4401"/>
    <w:rsid w:val="004F0E17"/>
    <w:rsid w:val="004F70E3"/>
    <w:rsid w:val="004F7A7A"/>
    <w:rsid w:val="005015EB"/>
    <w:rsid w:val="005037C0"/>
    <w:rsid w:val="00505C7A"/>
    <w:rsid w:val="00507CAC"/>
    <w:rsid w:val="00516BE1"/>
    <w:rsid w:val="00522A6C"/>
    <w:rsid w:val="00524C9E"/>
    <w:rsid w:val="00525A4C"/>
    <w:rsid w:val="00526A06"/>
    <w:rsid w:val="00527986"/>
    <w:rsid w:val="00533343"/>
    <w:rsid w:val="005365AB"/>
    <w:rsid w:val="0054024A"/>
    <w:rsid w:val="00544D53"/>
    <w:rsid w:val="0054528E"/>
    <w:rsid w:val="0055604E"/>
    <w:rsid w:val="005650A2"/>
    <w:rsid w:val="00585DC5"/>
    <w:rsid w:val="005927C8"/>
    <w:rsid w:val="00594529"/>
    <w:rsid w:val="005969A9"/>
    <w:rsid w:val="005A2144"/>
    <w:rsid w:val="005A2F07"/>
    <w:rsid w:val="005A3E3F"/>
    <w:rsid w:val="005C16DC"/>
    <w:rsid w:val="005E3C29"/>
    <w:rsid w:val="005F0F54"/>
    <w:rsid w:val="005F156F"/>
    <w:rsid w:val="005F7C15"/>
    <w:rsid w:val="00607D19"/>
    <w:rsid w:val="00610326"/>
    <w:rsid w:val="00620E48"/>
    <w:rsid w:val="00627244"/>
    <w:rsid w:val="00630EAD"/>
    <w:rsid w:val="00635DC1"/>
    <w:rsid w:val="00637F10"/>
    <w:rsid w:val="00645786"/>
    <w:rsid w:val="0065124C"/>
    <w:rsid w:val="00654F63"/>
    <w:rsid w:val="006563C6"/>
    <w:rsid w:val="0066469F"/>
    <w:rsid w:val="00667610"/>
    <w:rsid w:val="006756E4"/>
    <w:rsid w:val="00677F27"/>
    <w:rsid w:val="00680A92"/>
    <w:rsid w:val="00683159"/>
    <w:rsid w:val="00686235"/>
    <w:rsid w:val="00686B7E"/>
    <w:rsid w:val="00686BEE"/>
    <w:rsid w:val="00693F66"/>
    <w:rsid w:val="0069580C"/>
    <w:rsid w:val="006A255C"/>
    <w:rsid w:val="006A2B58"/>
    <w:rsid w:val="006A3D0F"/>
    <w:rsid w:val="006A41A5"/>
    <w:rsid w:val="006A6418"/>
    <w:rsid w:val="006B30B3"/>
    <w:rsid w:val="006B3116"/>
    <w:rsid w:val="006B4742"/>
    <w:rsid w:val="006B5032"/>
    <w:rsid w:val="006C027B"/>
    <w:rsid w:val="006C0F5A"/>
    <w:rsid w:val="006C3637"/>
    <w:rsid w:val="006C4F48"/>
    <w:rsid w:val="006D3002"/>
    <w:rsid w:val="006D38C5"/>
    <w:rsid w:val="006D3902"/>
    <w:rsid w:val="006D6B65"/>
    <w:rsid w:val="006E25F5"/>
    <w:rsid w:val="006E4098"/>
    <w:rsid w:val="006E4B3C"/>
    <w:rsid w:val="006E4D5D"/>
    <w:rsid w:val="006E5CEC"/>
    <w:rsid w:val="006E747D"/>
    <w:rsid w:val="006F2AB7"/>
    <w:rsid w:val="006F6C00"/>
    <w:rsid w:val="0070142F"/>
    <w:rsid w:val="00714CF9"/>
    <w:rsid w:val="00716D22"/>
    <w:rsid w:val="00717A38"/>
    <w:rsid w:val="00725620"/>
    <w:rsid w:val="00725B85"/>
    <w:rsid w:val="0073570B"/>
    <w:rsid w:val="0073625C"/>
    <w:rsid w:val="00742AD5"/>
    <w:rsid w:val="00744360"/>
    <w:rsid w:val="0074585E"/>
    <w:rsid w:val="007543F8"/>
    <w:rsid w:val="007573DE"/>
    <w:rsid w:val="00757D65"/>
    <w:rsid w:val="007630A2"/>
    <w:rsid w:val="00764EA1"/>
    <w:rsid w:val="00770AA2"/>
    <w:rsid w:val="00771D98"/>
    <w:rsid w:val="00774AF9"/>
    <w:rsid w:val="00776CB5"/>
    <w:rsid w:val="00777493"/>
    <w:rsid w:val="00784B91"/>
    <w:rsid w:val="00785E8D"/>
    <w:rsid w:val="00793AFB"/>
    <w:rsid w:val="007A28A4"/>
    <w:rsid w:val="007B2EA3"/>
    <w:rsid w:val="007B2F91"/>
    <w:rsid w:val="007C4802"/>
    <w:rsid w:val="007C4BDB"/>
    <w:rsid w:val="007D75CF"/>
    <w:rsid w:val="007E06D5"/>
    <w:rsid w:val="007E50BD"/>
    <w:rsid w:val="007E5160"/>
    <w:rsid w:val="007F3A6D"/>
    <w:rsid w:val="007F3BBA"/>
    <w:rsid w:val="007F7564"/>
    <w:rsid w:val="00802D2E"/>
    <w:rsid w:val="00805E48"/>
    <w:rsid w:val="008060B7"/>
    <w:rsid w:val="00810227"/>
    <w:rsid w:val="0081283A"/>
    <w:rsid w:val="00827F6F"/>
    <w:rsid w:val="008312BA"/>
    <w:rsid w:val="00831E9E"/>
    <w:rsid w:val="00835074"/>
    <w:rsid w:val="00835EF1"/>
    <w:rsid w:val="00842C78"/>
    <w:rsid w:val="0085424D"/>
    <w:rsid w:val="008565AD"/>
    <w:rsid w:val="00860B69"/>
    <w:rsid w:val="008613D4"/>
    <w:rsid w:val="00865AB9"/>
    <w:rsid w:val="008669CD"/>
    <w:rsid w:val="00866B88"/>
    <w:rsid w:val="0087275B"/>
    <w:rsid w:val="00876DD1"/>
    <w:rsid w:val="00884060"/>
    <w:rsid w:val="008962E0"/>
    <w:rsid w:val="00896B91"/>
    <w:rsid w:val="008A3377"/>
    <w:rsid w:val="008A37AC"/>
    <w:rsid w:val="008A3E14"/>
    <w:rsid w:val="008A4EE3"/>
    <w:rsid w:val="008B613A"/>
    <w:rsid w:val="008C1599"/>
    <w:rsid w:val="008C6907"/>
    <w:rsid w:val="008D1A85"/>
    <w:rsid w:val="008D5ABF"/>
    <w:rsid w:val="008E3A77"/>
    <w:rsid w:val="008E786D"/>
    <w:rsid w:val="008F1035"/>
    <w:rsid w:val="009008C2"/>
    <w:rsid w:val="009045DF"/>
    <w:rsid w:val="0090763B"/>
    <w:rsid w:val="00910646"/>
    <w:rsid w:val="00911266"/>
    <w:rsid w:val="00913BC4"/>
    <w:rsid w:val="00913CE5"/>
    <w:rsid w:val="00915C82"/>
    <w:rsid w:val="0092005C"/>
    <w:rsid w:val="00921260"/>
    <w:rsid w:val="00923299"/>
    <w:rsid w:val="00923EF4"/>
    <w:rsid w:val="009425E8"/>
    <w:rsid w:val="00953A2F"/>
    <w:rsid w:val="00955DB2"/>
    <w:rsid w:val="00956446"/>
    <w:rsid w:val="00956A28"/>
    <w:rsid w:val="00962112"/>
    <w:rsid w:val="00962169"/>
    <w:rsid w:val="00966356"/>
    <w:rsid w:val="00967549"/>
    <w:rsid w:val="00970BC0"/>
    <w:rsid w:val="009743B2"/>
    <w:rsid w:val="009779E3"/>
    <w:rsid w:val="00986525"/>
    <w:rsid w:val="009912E5"/>
    <w:rsid w:val="0099184B"/>
    <w:rsid w:val="00997D03"/>
    <w:rsid w:val="009A55BD"/>
    <w:rsid w:val="009A6A00"/>
    <w:rsid w:val="009B2F49"/>
    <w:rsid w:val="009B31B6"/>
    <w:rsid w:val="009B5DD7"/>
    <w:rsid w:val="009B75BF"/>
    <w:rsid w:val="009C0892"/>
    <w:rsid w:val="009C1B2B"/>
    <w:rsid w:val="009C58E7"/>
    <w:rsid w:val="009C7C77"/>
    <w:rsid w:val="009D3AF6"/>
    <w:rsid w:val="009E100C"/>
    <w:rsid w:val="009E2311"/>
    <w:rsid w:val="009E2AE1"/>
    <w:rsid w:val="009E45A0"/>
    <w:rsid w:val="009E65F2"/>
    <w:rsid w:val="009E76A7"/>
    <w:rsid w:val="009E7998"/>
    <w:rsid w:val="009F0C65"/>
    <w:rsid w:val="009F17BE"/>
    <w:rsid w:val="009F243E"/>
    <w:rsid w:val="009F3C54"/>
    <w:rsid w:val="00A0080A"/>
    <w:rsid w:val="00A05C8C"/>
    <w:rsid w:val="00A064F7"/>
    <w:rsid w:val="00A11168"/>
    <w:rsid w:val="00A24AD1"/>
    <w:rsid w:val="00A277EC"/>
    <w:rsid w:val="00A27A7C"/>
    <w:rsid w:val="00A30527"/>
    <w:rsid w:val="00A338A3"/>
    <w:rsid w:val="00A33B5E"/>
    <w:rsid w:val="00A41234"/>
    <w:rsid w:val="00A419CB"/>
    <w:rsid w:val="00A434E0"/>
    <w:rsid w:val="00A53142"/>
    <w:rsid w:val="00A552BF"/>
    <w:rsid w:val="00A573EA"/>
    <w:rsid w:val="00A61ECB"/>
    <w:rsid w:val="00A813CD"/>
    <w:rsid w:val="00A82FDA"/>
    <w:rsid w:val="00A87D48"/>
    <w:rsid w:val="00A96DB5"/>
    <w:rsid w:val="00A96E62"/>
    <w:rsid w:val="00A9786F"/>
    <w:rsid w:val="00AA5AE1"/>
    <w:rsid w:val="00AA6E5A"/>
    <w:rsid w:val="00AB0989"/>
    <w:rsid w:val="00AB66B4"/>
    <w:rsid w:val="00AC1719"/>
    <w:rsid w:val="00AC7097"/>
    <w:rsid w:val="00AD081E"/>
    <w:rsid w:val="00AD19E3"/>
    <w:rsid w:val="00AD230A"/>
    <w:rsid w:val="00AD3F5D"/>
    <w:rsid w:val="00AD64EE"/>
    <w:rsid w:val="00AE4C88"/>
    <w:rsid w:val="00AE7960"/>
    <w:rsid w:val="00AF0C85"/>
    <w:rsid w:val="00B0096C"/>
    <w:rsid w:val="00B01B8A"/>
    <w:rsid w:val="00B0496B"/>
    <w:rsid w:val="00B16628"/>
    <w:rsid w:val="00B267A7"/>
    <w:rsid w:val="00B27E80"/>
    <w:rsid w:val="00B34F6F"/>
    <w:rsid w:val="00B470C2"/>
    <w:rsid w:val="00B577B3"/>
    <w:rsid w:val="00B61375"/>
    <w:rsid w:val="00B65987"/>
    <w:rsid w:val="00B67384"/>
    <w:rsid w:val="00B746E2"/>
    <w:rsid w:val="00B75663"/>
    <w:rsid w:val="00B8269F"/>
    <w:rsid w:val="00B8523A"/>
    <w:rsid w:val="00B91E38"/>
    <w:rsid w:val="00B92F9A"/>
    <w:rsid w:val="00B950EE"/>
    <w:rsid w:val="00BA34A0"/>
    <w:rsid w:val="00BA44FD"/>
    <w:rsid w:val="00BA4A91"/>
    <w:rsid w:val="00BA5EF7"/>
    <w:rsid w:val="00BA71F4"/>
    <w:rsid w:val="00BB09BD"/>
    <w:rsid w:val="00BC4CE1"/>
    <w:rsid w:val="00BD6DAE"/>
    <w:rsid w:val="00BE166A"/>
    <w:rsid w:val="00BE5A9F"/>
    <w:rsid w:val="00BF2CC3"/>
    <w:rsid w:val="00BF5B2E"/>
    <w:rsid w:val="00BF7776"/>
    <w:rsid w:val="00C03546"/>
    <w:rsid w:val="00C03670"/>
    <w:rsid w:val="00C05C4B"/>
    <w:rsid w:val="00C15560"/>
    <w:rsid w:val="00C162DF"/>
    <w:rsid w:val="00C24C27"/>
    <w:rsid w:val="00C27580"/>
    <w:rsid w:val="00C355BE"/>
    <w:rsid w:val="00C37440"/>
    <w:rsid w:val="00C41BBF"/>
    <w:rsid w:val="00C42863"/>
    <w:rsid w:val="00C546F3"/>
    <w:rsid w:val="00C62371"/>
    <w:rsid w:val="00C63B74"/>
    <w:rsid w:val="00C6592B"/>
    <w:rsid w:val="00C67E6D"/>
    <w:rsid w:val="00C71F26"/>
    <w:rsid w:val="00C80322"/>
    <w:rsid w:val="00C843A2"/>
    <w:rsid w:val="00C8527B"/>
    <w:rsid w:val="00C8629F"/>
    <w:rsid w:val="00C87D6A"/>
    <w:rsid w:val="00C9173C"/>
    <w:rsid w:val="00C93032"/>
    <w:rsid w:val="00C94CAB"/>
    <w:rsid w:val="00C975A4"/>
    <w:rsid w:val="00CA44BA"/>
    <w:rsid w:val="00CB0BDA"/>
    <w:rsid w:val="00CB2909"/>
    <w:rsid w:val="00CB2CF5"/>
    <w:rsid w:val="00CB47CE"/>
    <w:rsid w:val="00CB71DF"/>
    <w:rsid w:val="00CC0AC2"/>
    <w:rsid w:val="00CC4C95"/>
    <w:rsid w:val="00CC696E"/>
    <w:rsid w:val="00CD1C8B"/>
    <w:rsid w:val="00CF32F7"/>
    <w:rsid w:val="00CF469B"/>
    <w:rsid w:val="00CF5162"/>
    <w:rsid w:val="00CF5F56"/>
    <w:rsid w:val="00D074B4"/>
    <w:rsid w:val="00D14EAC"/>
    <w:rsid w:val="00D15878"/>
    <w:rsid w:val="00D17368"/>
    <w:rsid w:val="00D252B3"/>
    <w:rsid w:val="00D30E09"/>
    <w:rsid w:val="00D363D2"/>
    <w:rsid w:val="00D36C95"/>
    <w:rsid w:val="00D3781C"/>
    <w:rsid w:val="00D517D0"/>
    <w:rsid w:val="00D57988"/>
    <w:rsid w:val="00D57AD6"/>
    <w:rsid w:val="00D65BEA"/>
    <w:rsid w:val="00D74AEB"/>
    <w:rsid w:val="00D80CBC"/>
    <w:rsid w:val="00D81D51"/>
    <w:rsid w:val="00D84BC8"/>
    <w:rsid w:val="00D84EBF"/>
    <w:rsid w:val="00D86F58"/>
    <w:rsid w:val="00D877C1"/>
    <w:rsid w:val="00D947F8"/>
    <w:rsid w:val="00D95626"/>
    <w:rsid w:val="00DA0066"/>
    <w:rsid w:val="00DA729A"/>
    <w:rsid w:val="00DB27CB"/>
    <w:rsid w:val="00DC44DE"/>
    <w:rsid w:val="00DC63EB"/>
    <w:rsid w:val="00DE0C86"/>
    <w:rsid w:val="00DE13B0"/>
    <w:rsid w:val="00DE5369"/>
    <w:rsid w:val="00DF1F78"/>
    <w:rsid w:val="00DF3494"/>
    <w:rsid w:val="00DF77C3"/>
    <w:rsid w:val="00E07D2F"/>
    <w:rsid w:val="00E1082C"/>
    <w:rsid w:val="00E109BA"/>
    <w:rsid w:val="00E246A1"/>
    <w:rsid w:val="00E33C69"/>
    <w:rsid w:val="00E3503B"/>
    <w:rsid w:val="00E51092"/>
    <w:rsid w:val="00E54D52"/>
    <w:rsid w:val="00E56CB0"/>
    <w:rsid w:val="00E600FA"/>
    <w:rsid w:val="00E60B98"/>
    <w:rsid w:val="00E614BB"/>
    <w:rsid w:val="00E664B4"/>
    <w:rsid w:val="00E72345"/>
    <w:rsid w:val="00E72BEB"/>
    <w:rsid w:val="00E73D0E"/>
    <w:rsid w:val="00E76256"/>
    <w:rsid w:val="00E83BFB"/>
    <w:rsid w:val="00E85D63"/>
    <w:rsid w:val="00E87953"/>
    <w:rsid w:val="00E87D92"/>
    <w:rsid w:val="00E87F91"/>
    <w:rsid w:val="00E914BF"/>
    <w:rsid w:val="00E95899"/>
    <w:rsid w:val="00EA25F4"/>
    <w:rsid w:val="00EA3D47"/>
    <w:rsid w:val="00EA7EE6"/>
    <w:rsid w:val="00EB2119"/>
    <w:rsid w:val="00EB5DF7"/>
    <w:rsid w:val="00EC35E2"/>
    <w:rsid w:val="00EC45FF"/>
    <w:rsid w:val="00ED2C6C"/>
    <w:rsid w:val="00ED5CE2"/>
    <w:rsid w:val="00EE3380"/>
    <w:rsid w:val="00EE4AAD"/>
    <w:rsid w:val="00EE7278"/>
    <w:rsid w:val="00EF7B1D"/>
    <w:rsid w:val="00F0490F"/>
    <w:rsid w:val="00F068BA"/>
    <w:rsid w:val="00F118DB"/>
    <w:rsid w:val="00F13C4E"/>
    <w:rsid w:val="00F15807"/>
    <w:rsid w:val="00F16A17"/>
    <w:rsid w:val="00F30817"/>
    <w:rsid w:val="00F31D67"/>
    <w:rsid w:val="00F33C18"/>
    <w:rsid w:val="00F46CBF"/>
    <w:rsid w:val="00F4701A"/>
    <w:rsid w:val="00F50EF4"/>
    <w:rsid w:val="00F60BAC"/>
    <w:rsid w:val="00F60C56"/>
    <w:rsid w:val="00F63823"/>
    <w:rsid w:val="00F66AA4"/>
    <w:rsid w:val="00F7023D"/>
    <w:rsid w:val="00F75DCB"/>
    <w:rsid w:val="00F75EAB"/>
    <w:rsid w:val="00F769AB"/>
    <w:rsid w:val="00F77F29"/>
    <w:rsid w:val="00F816FE"/>
    <w:rsid w:val="00F8543D"/>
    <w:rsid w:val="00F87FC3"/>
    <w:rsid w:val="00F91B79"/>
    <w:rsid w:val="00F93F05"/>
    <w:rsid w:val="00FA01FD"/>
    <w:rsid w:val="00FA75EF"/>
    <w:rsid w:val="00FB00F2"/>
    <w:rsid w:val="00FB0671"/>
    <w:rsid w:val="00FB122C"/>
    <w:rsid w:val="00FB12F3"/>
    <w:rsid w:val="00FB23B6"/>
    <w:rsid w:val="00FB2956"/>
    <w:rsid w:val="00FC3FFC"/>
    <w:rsid w:val="00FC5492"/>
    <w:rsid w:val="00FC5ED5"/>
    <w:rsid w:val="00FD1728"/>
    <w:rsid w:val="00FD28DE"/>
    <w:rsid w:val="00FD47CE"/>
    <w:rsid w:val="00FE2972"/>
    <w:rsid w:val="00FF06A4"/>
    <w:rsid w:val="00FF07D9"/>
    <w:rsid w:val="00FF4ADD"/>
    <w:rsid w:val="00FF4B11"/>
    <w:rsid w:val="00FF4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uiPriority w:val="20"/>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0078A-895D-4D96-A856-DA1F0AE1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ADMIN</cp:lastModifiedBy>
  <cp:revision>4</cp:revision>
  <cp:lastPrinted>2019-04-16T08:52:00Z</cp:lastPrinted>
  <dcterms:created xsi:type="dcterms:W3CDTF">2019-04-17T07:44:00Z</dcterms:created>
  <dcterms:modified xsi:type="dcterms:W3CDTF">2019-05-06T03:15:00Z</dcterms:modified>
</cp:coreProperties>
</file>