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3" w:type="dxa"/>
        <w:tblInd w:w="-732" w:type="dxa"/>
        <w:tblLook w:val="04A0"/>
      </w:tblPr>
      <w:tblGrid>
        <w:gridCol w:w="5235"/>
        <w:gridCol w:w="5528"/>
      </w:tblGrid>
      <w:tr w:rsidR="000E1F12" w:rsidRPr="00EF2A71" w:rsidTr="000E1F12">
        <w:tc>
          <w:tcPr>
            <w:tcW w:w="5235" w:type="dxa"/>
          </w:tcPr>
          <w:p w:rsidR="000E1F12" w:rsidRPr="002B77B1" w:rsidRDefault="000E1F12">
            <w:pPr>
              <w:jc w:val="center"/>
              <w:rPr>
                <w:bCs/>
                <w:sz w:val="26"/>
                <w:szCs w:val="26"/>
              </w:rPr>
            </w:pPr>
            <w:r w:rsidRPr="002B77B1">
              <w:rPr>
                <w:bCs/>
                <w:sz w:val="26"/>
                <w:szCs w:val="26"/>
              </w:rPr>
              <w:t>TỔNG LIÊN ĐOÀN LAO ĐỘNG VIỆT NAM</w:t>
            </w:r>
          </w:p>
          <w:p w:rsidR="000E1F12" w:rsidRPr="002B77B1" w:rsidRDefault="000E1F12">
            <w:pPr>
              <w:jc w:val="center"/>
              <w:rPr>
                <w:b/>
                <w:bCs/>
                <w:sz w:val="26"/>
                <w:szCs w:val="26"/>
              </w:rPr>
            </w:pPr>
            <w:r w:rsidRPr="002B77B1">
              <w:rPr>
                <w:b/>
                <w:bCs/>
                <w:sz w:val="26"/>
                <w:szCs w:val="26"/>
              </w:rPr>
              <w:t>CÔNG ĐOÀN NGÂN HÀNG VIỆT NAM</w:t>
            </w:r>
          </w:p>
          <w:p w:rsidR="000E1F12" w:rsidRPr="005266C5" w:rsidRDefault="007C31BB" w:rsidP="002B77B1">
            <w:pPr>
              <w:tabs>
                <w:tab w:val="left" w:pos="3030"/>
              </w:tabs>
              <w:spacing w:before="120" w:line="120" w:lineRule="atLeast"/>
              <w:jc w:val="center"/>
              <w:rPr>
                <w:bCs/>
              </w:rPr>
            </w:pPr>
            <w:r w:rsidRPr="007C31BB">
              <w:rPr>
                <w:noProof/>
              </w:rPr>
              <w:pict>
                <v:line id="Straight Connector 3" o:spid="_x0000_s1026" style="position:absolute;left:0;text-align:left;z-index:251661312;visibility:visible" from="9.6pt,1.3pt" to="240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l0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eL8fgp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"/>
              </w:pict>
            </w:r>
            <w:bookmarkStart w:id="0" w:name="_GoBack"/>
            <w:r w:rsidR="00F2541C">
              <w:rPr>
                <w:bCs/>
              </w:rPr>
              <w:t>Số: 54</w:t>
            </w:r>
            <w:r w:rsidR="000D3DFC" w:rsidRPr="005266C5">
              <w:rPr>
                <w:bCs/>
              </w:rPr>
              <w:t xml:space="preserve"> </w:t>
            </w:r>
            <w:r w:rsidR="00D77123" w:rsidRPr="005266C5">
              <w:rPr>
                <w:bCs/>
              </w:rPr>
              <w:t xml:space="preserve"> </w:t>
            </w:r>
            <w:r w:rsidR="000E1F12" w:rsidRPr="005266C5">
              <w:rPr>
                <w:bCs/>
              </w:rPr>
              <w:t>/CĐNH</w:t>
            </w:r>
          </w:p>
          <w:bookmarkEnd w:id="0"/>
          <w:p w:rsidR="002A3FE6" w:rsidRDefault="00410667" w:rsidP="002A3FE6">
            <w:pPr>
              <w:tabs>
                <w:tab w:val="left" w:pos="3030"/>
              </w:tabs>
              <w:jc w:val="center"/>
              <w:rPr>
                <w:bCs/>
                <w:sz w:val="22"/>
                <w:szCs w:val="22"/>
              </w:rPr>
            </w:pPr>
            <w:r w:rsidRPr="00844325">
              <w:rPr>
                <w:bCs/>
                <w:sz w:val="22"/>
                <w:szCs w:val="22"/>
              </w:rPr>
              <w:t>V/v tuyên truyền</w:t>
            </w:r>
            <w:r>
              <w:rPr>
                <w:bCs/>
                <w:sz w:val="22"/>
                <w:szCs w:val="22"/>
              </w:rPr>
              <w:t xml:space="preserve"> kỷ niệm các ngày lễ lớn </w:t>
            </w:r>
          </w:p>
          <w:p w:rsidR="00410667" w:rsidRPr="005266C5" w:rsidRDefault="00410667" w:rsidP="005266C5">
            <w:pPr>
              <w:tabs>
                <w:tab w:val="left" w:pos="303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và sự kiện lịch sử</w:t>
            </w:r>
            <w:r w:rsidR="002A3FE6">
              <w:rPr>
                <w:bCs/>
                <w:sz w:val="22"/>
                <w:szCs w:val="22"/>
              </w:rPr>
              <w:t xml:space="preserve"> </w:t>
            </w:r>
            <w:r w:rsidR="00274041">
              <w:rPr>
                <w:bCs/>
                <w:sz w:val="22"/>
                <w:szCs w:val="22"/>
              </w:rPr>
              <w:t xml:space="preserve">quan trọng </w:t>
            </w:r>
            <w:r w:rsidR="002A3FE6">
              <w:rPr>
                <w:bCs/>
                <w:sz w:val="22"/>
                <w:szCs w:val="22"/>
              </w:rPr>
              <w:t>trong năm 2020</w:t>
            </w:r>
          </w:p>
        </w:tc>
        <w:tc>
          <w:tcPr>
            <w:tcW w:w="5528" w:type="dxa"/>
            <w:hideMark/>
          </w:tcPr>
          <w:p w:rsidR="000E1F12" w:rsidRPr="002B77B1" w:rsidRDefault="000E1F12">
            <w:pPr>
              <w:jc w:val="center"/>
              <w:rPr>
                <w:b/>
                <w:bCs/>
                <w:sz w:val="24"/>
                <w:szCs w:val="24"/>
              </w:rPr>
            </w:pPr>
            <w:r w:rsidRPr="002B77B1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:rsidR="000E1F12" w:rsidRPr="00EF2A71" w:rsidRDefault="000E1F12">
            <w:pPr>
              <w:tabs>
                <w:tab w:val="left" w:pos="487"/>
              </w:tabs>
              <w:ind w:left="220" w:firstLine="425"/>
              <w:rPr>
                <w:b/>
                <w:bCs/>
              </w:rPr>
            </w:pPr>
            <w:r w:rsidRPr="00EF2A71">
              <w:rPr>
                <w:b/>
                <w:bCs/>
              </w:rPr>
              <w:t xml:space="preserve">    Độc lập - Tự do - Hạnh phúc</w:t>
            </w:r>
          </w:p>
          <w:p w:rsidR="000E1F12" w:rsidRPr="00EF2A71" w:rsidRDefault="007C31BB">
            <w:pPr>
              <w:jc w:val="both"/>
              <w:rPr>
                <w:b/>
                <w:bCs/>
              </w:rPr>
            </w:pPr>
            <w:r w:rsidRPr="007C31BB">
              <w:rPr>
                <w:noProof/>
              </w:rPr>
              <w:pict>
                <v:line id="Straight Connector 2" o:spid="_x0000_s1028" style="position:absolute;left:0;text-align:left;z-index:251659264;visibility:visible" from="49.05pt,.05pt" to="215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Hg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"/>
              </w:pict>
            </w:r>
          </w:p>
          <w:p w:rsidR="000E1F12" w:rsidRPr="00EF2A71" w:rsidRDefault="00757898" w:rsidP="00DA522B">
            <w:pPr>
              <w:jc w:val="both"/>
              <w:rPr>
                <w:bCs/>
                <w:i/>
              </w:rPr>
            </w:pPr>
            <w:r w:rsidRPr="00EF2A71">
              <w:rPr>
                <w:bCs/>
                <w:i/>
              </w:rPr>
              <w:t xml:space="preserve">       </w:t>
            </w:r>
            <w:r w:rsidR="009B25B2" w:rsidRPr="00EF2A71">
              <w:rPr>
                <w:bCs/>
                <w:i/>
              </w:rPr>
              <w:t>Hà Nội, ngày</w:t>
            </w:r>
            <w:r w:rsidR="00A621AE" w:rsidRPr="00EF2A71">
              <w:rPr>
                <w:bCs/>
                <w:i/>
              </w:rPr>
              <w:t xml:space="preserve"> </w:t>
            </w:r>
            <w:r w:rsidR="00DA522B">
              <w:rPr>
                <w:bCs/>
                <w:i/>
              </w:rPr>
              <w:t xml:space="preserve">13 </w:t>
            </w:r>
            <w:r w:rsidR="00AF4F31" w:rsidRPr="00EF2A71">
              <w:rPr>
                <w:bCs/>
                <w:i/>
              </w:rPr>
              <w:t xml:space="preserve"> </w:t>
            </w:r>
            <w:r w:rsidR="00524D82" w:rsidRPr="00EF2A71">
              <w:rPr>
                <w:bCs/>
                <w:i/>
              </w:rPr>
              <w:t>tháng</w:t>
            </w:r>
            <w:r w:rsidR="005A74EB" w:rsidRPr="00EF2A71">
              <w:rPr>
                <w:bCs/>
                <w:i/>
              </w:rPr>
              <w:t xml:space="preserve"> </w:t>
            </w:r>
            <w:r w:rsidR="000D3DFC">
              <w:rPr>
                <w:bCs/>
                <w:i/>
              </w:rPr>
              <w:t>02</w:t>
            </w:r>
            <w:r w:rsidR="000E1F12" w:rsidRPr="00EF2A71">
              <w:rPr>
                <w:bCs/>
                <w:i/>
              </w:rPr>
              <w:t xml:space="preserve"> năm 20</w:t>
            </w:r>
            <w:r w:rsidR="000D3DFC">
              <w:rPr>
                <w:bCs/>
                <w:i/>
              </w:rPr>
              <w:t>20</w:t>
            </w:r>
          </w:p>
        </w:tc>
      </w:tr>
    </w:tbl>
    <w:p w:rsidR="000E1F12" w:rsidRPr="00EF2A71" w:rsidRDefault="000E1F12" w:rsidP="000E1F12">
      <w:pPr>
        <w:jc w:val="center"/>
        <w:rPr>
          <w:b/>
          <w:bCs/>
        </w:rPr>
      </w:pPr>
    </w:p>
    <w:p w:rsidR="00410667" w:rsidRPr="00CD54AC" w:rsidRDefault="00410667" w:rsidP="00410667">
      <w:pPr>
        <w:tabs>
          <w:tab w:val="left" w:pos="4020"/>
        </w:tabs>
        <w:spacing w:before="240"/>
        <w:ind w:firstLine="851"/>
        <w:rPr>
          <w:color w:val="000000" w:themeColor="text1"/>
        </w:rPr>
      </w:pPr>
      <w:r w:rsidRPr="00CD54AC">
        <w:rPr>
          <w:color w:val="000000" w:themeColor="text1"/>
        </w:rPr>
        <w:t>Kính gửi:</w:t>
      </w:r>
    </w:p>
    <w:p w:rsidR="00410667" w:rsidRPr="00CD54AC" w:rsidRDefault="00410667" w:rsidP="00410667">
      <w:pPr>
        <w:pStyle w:val="ListParagraph"/>
        <w:numPr>
          <w:ilvl w:val="0"/>
          <w:numId w:val="17"/>
        </w:numPr>
        <w:tabs>
          <w:tab w:val="left" w:pos="4020"/>
        </w:tabs>
        <w:ind w:left="2410" w:hanging="283"/>
        <w:rPr>
          <w:color w:val="000000" w:themeColor="text1"/>
        </w:rPr>
      </w:pPr>
      <w:r w:rsidRPr="00CD54AC">
        <w:rPr>
          <w:color w:val="000000" w:themeColor="text1"/>
        </w:rPr>
        <w:t>Các Công đoàn cấp trên cơ sở</w:t>
      </w:r>
    </w:p>
    <w:p w:rsidR="00410667" w:rsidRPr="00410667" w:rsidRDefault="00410667" w:rsidP="00410667">
      <w:pPr>
        <w:pStyle w:val="ListParagraph"/>
        <w:numPr>
          <w:ilvl w:val="0"/>
          <w:numId w:val="17"/>
        </w:numPr>
        <w:tabs>
          <w:tab w:val="left" w:pos="4020"/>
        </w:tabs>
        <w:ind w:left="2410" w:hanging="283"/>
        <w:rPr>
          <w:b/>
          <w:color w:val="000000" w:themeColor="text1"/>
        </w:rPr>
      </w:pPr>
      <w:r w:rsidRPr="00CD54AC">
        <w:rPr>
          <w:color w:val="000000" w:themeColor="text1"/>
        </w:rPr>
        <w:t>Các Công đoàn cơ sở trực thuộc Công đoàn NHVN</w:t>
      </w:r>
    </w:p>
    <w:p w:rsidR="00410667" w:rsidRPr="002A3FE6" w:rsidRDefault="00410667" w:rsidP="002A3FE6">
      <w:pPr>
        <w:tabs>
          <w:tab w:val="left" w:pos="4020"/>
        </w:tabs>
        <w:ind w:left="2127"/>
        <w:rPr>
          <w:b/>
          <w:color w:val="000000" w:themeColor="text1"/>
        </w:rPr>
      </w:pPr>
    </w:p>
    <w:p w:rsidR="00D00B69" w:rsidRDefault="00C543B5" w:rsidP="00240A2E">
      <w:pPr>
        <w:tabs>
          <w:tab w:val="left" w:pos="709"/>
        </w:tabs>
        <w:spacing w:before="120" w:after="120" w:line="340" w:lineRule="atLeast"/>
        <w:jc w:val="both"/>
      </w:pPr>
      <w:r w:rsidRPr="00EF2A71">
        <w:tab/>
      </w:r>
      <w:r w:rsidRPr="00EF2A71">
        <w:tab/>
      </w:r>
      <w:r w:rsidR="00922988" w:rsidRPr="00EF2A71">
        <w:t xml:space="preserve">Thực hiện Công văn số </w:t>
      </w:r>
      <w:r w:rsidR="000D3DFC">
        <w:t>30</w:t>
      </w:r>
      <w:r w:rsidR="00E00D4E" w:rsidRPr="00EF2A71">
        <w:t>/</w:t>
      </w:r>
      <w:r w:rsidR="000D3DFC">
        <w:t>BTG</w:t>
      </w:r>
      <w:r w:rsidR="004E044D" w:rsidRPr="00EF2A71">
        <w:t xml:space="preserve">-TLĐ ngày </w:t>
      </w:r>
      <w:r w:rsidR="000D3DFC">
        <w:t>16</w:t>
      </w:r>
      <w:r w:rsidR="009F3F27" w:rsidRPr="00EF2A71">
        <w:t>/0</w:t>
      </w:r>
      <w:r w:rsidR="000D3DFC">
        <w:t>1/2020</w:t>
      </w:r>
      <w:r w:rsidR="004E044D" w:rsidRPr="00EF2A71">
        <w:t xml:space="preserve"> của</w:t>
      </w:r>
      <w:r w:rsidR="000D3DFC">
        <w:t xml:space="preserve"> Ban Tuyên giáo</w:t>
      </w:r>
      <w:r w:rsidR="004E044D" w:rsidRPr="00EF2A71">
        <w:t xml:space="preserve"> Tổng Liên đoàn Lao động Việt Nam</w:t>
      </w:r>
      <w:r w:rsidR="00303EE1">
        <w:t xml:space="preserve"> về</w:t>
      </w:r>
      <w:r w:rsidR="004E044D" w:rsidRPr="00EF2A71">
        <w:t xml:space="preserve"> việc "</w:t>
      </w:r>
      <w:r w:rsidR="000D3DFC">
        <w:t xml:space="preserve">triển khai </w:t>
      </w:r>
      <w:r w:rsidR="004E044D" w:rsidRPr="00EF2A71">
        <w:t>Hướng dẫn</w:t>
      </w:r>
      <w:r w:rsidR="000D3DFC">
        <w:t xml:space="preserve"> số 115-HD/BTGTW</w:t>
      </w:r>
      <w:r w:rsidR="00330918">
        <w:t xml:space="preserve"> của Ban Tuyên giáo Trung ương”</w:t>
      </w:r>
      <w:r w:rsidR="000D52C6" w:rsidRPr="00EF2A71">
        <w:t>,</w:t>
      </w:r>
      <w:r w:rsidR="004E044D" w:rsidRPr="00EF2A71">
        <w:t xml:space="preserve"> </w:t>
      </w:r>
      <w:r w:rsidRPr="00EF2A71">
        <w:t>C</w:t>
      </w:r>
      <w:r w:rsidR="004E044D" w:rsidRPr="00EF2A71">
        <w:t>ông đoàn N</w:t>
      </w:r>
      <w:r w:rsidR="009A0BFB">
        <w:t>gân hàng Việt Nam</w:t>
      </w:r>
      <w:r w:rsidR="004E044D" w:rsidRPr="00EF2A71">
        <w:t xml:space="preserve"> hướng dẫn</w:t>
      </w:r>
      <w:r w:rsidRPr="00EF2A71">
        <w:t xml:space="preserve"> các cấp Công đoàn</w:t>
      </w:r>
      <w:r w:rsidR="005266C5">
        <w:t xml:space="preserve"> trong ngành Ngân hàng</w:t>
      </w:r>
      <w:r w:rsidR="004E044D" w:rsidRPr="00EF2A71">
        <w:t xml:space="preserve"> </w:t>
      </w:r>
      <w:r w:rsidR="006D1616">
        <w:t xml:space="preserve">tổ chức các hoạt động </w:t>
      </w:r>
      <w:r w:rsidR="004E044D" w:rsidRPr="00EF2A71">
        <w:t>tuyên truyền</w:t>
      </w:r>
      <w:r w:rsidR="00303EE1">
        <w:t>,</w:t>
      </w:r>
      <w:r w:rsidR="004E044D" w:rsidRPr="00EF2A71">
        <w:t xml:space="preserve"> kỷ</w:t>
      </w:r>
      <w:r w:rsidR="005A74EB" w:rsidRPr="00EF2A71">
        <w:t xml:space="preserve"> niệm ngày lễ lớn trong năm </w:t>
      </w:r>
      <w:r w:rsidR="00240A2E">
        <w:t>2020</w:t>
      </w:r>
      <w:r w:rsidR="006D1616">
        <w:t xml:space="preserve"> theo định hướng của Ban Tuyên giáo Tổng Liên đoàn </w:t>
      </w:r>
      <w:r w:rsidR="00E36CF1">
        <w:t xml:space="preserve">Lao động </w:t>
      </w:r>
      <w:r w:rsidR="006D1616">
        <w:t>Việt Nam</w:t>
      </w:r>
      <w:r w:rsidR="004E044D" w:rsidRPr="00EF2A71">
        <w:t xml:space="preserve"> như sau:</w:t>
      </w:r>
    </w:p>
    <w:p w:rsidR="0029399D" w:rsidRDefault="00303EE1" w:rsidP="00303EE1">
      <w:pPr>
        <w:pStyle w:val="NormalWeb"/>
        <w:shd w:val="clear" w:color="auto" w:fill="FFFFFF"/>
        <w:spacing w:before="120" w:beforeAutospacing="0" w:after="120" w:afterAutospacing="0" w:line="340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75946" w:rsidRPr="000718DB">
        <w:rPr>
          <w:b/>
          <w:sz w:val="28"/>
          <w:szCs w:val="28"/>
        </w:rPr>
        <w:t xml:space="preserve"> </w:t>
      </w:r>
      <w:r w:rsidR="004F7148">
        <w:rPr>
          <w:b/>
          <w:sz w:val="28"/>
          <w:szCs w:val="28"/>
        </w:rPr>
        <w:t xml:space="preserve">Tuyên </w:t>
      </w:r>
      <w:r w:rsidR="00375946" w:rsidRPr="000718DB">
        <w:rPr>
          <w:b/>
          <w:sz w:val="28"/>
          <w:szCs w:val="28"/>
        </w:rPr>
        <w:t>truyền</w:t>
      </w:r>
      <w:r w:rsidR="002A3FE6" w:rsidRPr="000718DB">
        <w:rPr>
          <w:b/>
          <w:sz w:val="28"/>
          <w:szCs w:val="28"/>
        </w:rPr>
        <w:t xml:space="preserve"> các ngày lễ lớn và sự kiện lịch sử</w:t>
      </w:r>
      <w:r w:rsidR="0029399D" w:rsidRPr="000718DB">
        <w:rPr>
          <w:b/>
          <w:sz w:val="28"/>
          <w:szCs w:val="28"/>
        </w:rPr>
        <w:t xml:space="preserve"> quan trọng trong năm 2020 </w:t>
      </w:r>
    </w:p>
    <w:p w:rsidR="00791D2B" w:rsidRPr="00791D2B" w:rsidRDefault="00791D2B" w:rsidP="0029399D">
      <w:pPr>
        <w:pStyle w:val="NormalWeb"/>
        <w:shd w:val="clear" w:color="auto" w:fill="FFFFFF"/>
        <w:spacing w:before="120" w:beforeAutospacing="0" w:after="120" w:afterAutospacing="0" w:line="340" w:lineRule="atLeast"/>
        <w:ind w:firstLine="720"/>
        <w:jc w:val="both"/>
        <w:rPr>
          <w:sz w:val="28"/>
          <w:szCs w:val="28"/>
        </w:rPr>
      </w:pPr>
      <w:r w:rsidRPr="00791D2B">
        <w:rPr>
          <w:sz w:val="28"/>
          <w:szCs w:val="28"/>
        </w:rPr>
        <w:t>Các cấp Công đoàn</w:t>
      </w:r>
      <w:r>
        <w:rPr>
          <w:sz w:val="28"/>
          <w:szCs w:val="28"/>
        </w:rPr>
        <w:t xml:space="preserve"> căn cứ vào nội dung tuyên truyền các ngày lễ lớn của đất nước theo</w:t>
      </w:r>
      <w:r w:rsidRPr="002B77B1">
        <w:rPr>
          <w:sz w:val="26"/>
          <w:szCs w:val="26"/>
        </w:rPr>
        <w:t> </w:t>
      </w:r>
      <w:r w:rsidRPr="00EC295C">
        <w:rPr>
          <w:sz w:val="28"/>
          <w:szCs w:val="28"/>
        </w:rPr>
        <w:t>Hướng dẫn số 115</w:t>
      </w:r>
      <w:r w:rsidR="003C5398">
        <w:rPr>
          <w:sz w:val="28"/>
          <w:szCs w:val="28"/>
        </w:rPr>
        <w:t xml:space="preserve"> </w:t>
      </w:r>
      <w:r w:rsidRPr="00EC295C">
        <w:rPr>
          <w:sz w:val="28"/>
          <w:szCs w:val="28"/>
        </w:rPr>
        <w:t>- HD/BTGTW</w:t>
      </w:r>
      <w:r w:rsidR="00817CB0">
        <w:rPr>
          <w:sz w:val="28"/>
          <w:szCs w:val="28"/>
        </w:rPr>
        <w:t xml:space="preserve"> ngày 08/01/2020 </w:t>
      </w:r>
      <w:r w:rsidRPr="00EC295C">
        <w:rPr>
          <w:sz w:val="28"/>
          <w:szCs w:val="28"/>
        </w:rPr>
        <w:t>của Ban Tuyên giáo Trung ương</w:t>
      </w:r>
      <w:r w:rsidR="00060212">
        <w:rPr>
          <w:sz w:val="28"/>
          <w:szCs w:val="28"/>
        </w:rPr>
        <w:t>,</w:t>
      </w:r>
      <w:r w:rsidRPr="00EC295C">
        <w:rPr>
          <w:rStyle w:val="Emphasis"/>
          <w:bCs/>
          <w:i w:val="0"/>
          <w:sz w:val="28"/>
          <w:szCs w:val="28"/>
        </w:rPr>
        <w:t xml:space="preserve"> </w:t>
      </w:r>
      <w:r w:rsidR="00817CB0">
        <w:rPr>
          <w:sz w:val="28"/>
          <w:szCs w:val="28"/>
        </w:rPr>
        <w:t xml:space="preserve">về </w:t>
      </w:r>
      <w:r w:rsidR="00060212">
        <w:rPr>
          <w:sz w:val="28"/>
          <w:szCs w:val="28"/>
        </w:rPr>
        <w:t>“</w:t>
      </w:r>
      <w:r w:rsidR="00817CB0">
        <w:rPr>
          <w:sz w:val="28"/>
          <w:szCs w:val="28"/>
        </w:rPr>
        <w:t xml:space="preserve">Tuyên truyền, kỷ niệm các ngày lễ lớn và sự kiện quan trọng trong năm 2020” </w:t>
      </w:r>
      <w:r>
        <w:rPr>
          <w:rStyle w:val="Emphasis"/>
          <w:bCs/>
          <w:i w:val="0"/>
          <w:sz w:val="28"/>
          <w:szCs w:val="28"/>
        </w:rPr>
        <w:t>để</w:t>
      </w:r>
      <w:r w:rsidR="00F714E0">
        <w:rPr>
          <w:rStyle w:val="Emphasis"/>
          <w:bCs/>
          <w:i w:val="0"/>
          <w:sz w:val="28"/>
          <w:szCs w:val="28"/>
        </w:rPr>
        <w:t xml:space="preserve"> có phương pháp tuyên truyền hiệu quả trong hệ thống, đơn vị mình như: tuyên truyền trên trang thông tin</w:t>
      </w:r>
      <w:r w:rsidR="00060212">
        <w:rPr>
          <w:rStyle w:val="Emphasis"/>
          <w:bCs/>
          <w:i w:val="0"/>
          <w:sz w:val="28"/>
          <w:szCs w:val="28"/>
        </w:rPr>
        <w:t xml:space="preserve"> điện tử</w:t>
      </w:r>
      <w:r w:rsidR="00F714E0">
        <w:rPr>
          <w:rStyle w:val="Emphasis"/>
          <w:bCs/>
          <w:i w:val="0"/>
          <w:sz w:val="28"/>
          <w:szCs w:val="28"/>
        </w:rPr>
        <w:t xml:space="preserve">, </w:t>
      </w:r>
      <w:r w:rsidR="00060212">
        <w:rPr>
          <w:rStyle w:val="Emphasis"/>
          <w:bCs/>
          <w:i w:val="0"/>
          <w:sz w:val="28"/>
          <w:szCs w:val="28"/>
        </w:rPr>
        <w:t>trang</w:t>
      </w:r>
      <w:r w:rsidR="00BB12E7">
        <w:rPr>
          <w:rStyle w:val="Emphasis"/>
          <w:bCs/>
          <w:i w:val="0"/>
          <w:sz w:val="28"/>
          <w:szCs w:val="28"/>
        </w:rPr>
        <w:t xml:space="preserve"> nội bộ, lồng ghép trong các cuộc họp, sinh hoạt công đoàn, sinh hoạt chuyên đề…</w:t>
      </w:r>
    </w:p>
    <w:p w:rsidR="000718DB" w:rsidRPr="00EF2A71" w:rsidRDefault="009F3F27" w:rsidP="000718DB">
      <w:pPr>
        <w:pStyle w:val="NormalWeb"/>
        <w:shd w:val="clear" w:color="auto" w:fill="FFFFFF"/>
        <w:spacing w:before="120" w:beforeAutospacing="0" w:after="120" w:afterAutospacing="0" w:line="340" w:lineRule="atLeast"/>
        <w:ind w:firstLine="720"/>
        <w:jc w:val="both"/>
        <w:rPr>
          <w:sz w:val="28"/>
          <w:szCs w:val="28"/>
        </w:rPr>
      </w:pPr>
      <w:r w:rsidRPr="002B77B1">
        <w:rPr>
          <w:sz w:val="26"/>
          <w:szCs w:val="26"/>
        </w:rPr>
        <w:t> </w:t>
      </w:r>
      <w:r w:rsidR="00060212">
        <w:rPr>
          <w:sz w:val="26"/>
          <w:szCs w:val="26"/>
        </w:rPr>
        <w:t>(</w:t>
      </w:r>
      <w:r w:rsidR="000718DB" w:rsidRPr="00EC295C">
        <w:rPr>
          <w:sz w:val="28"/>
          <w:szCs w:val="28"/>
        </w:rPr>
        <w:t>Hướng dẫn số 115</w:t>
      </w:r>
      <w:r w:rsidR="003C5398">
        <w:rPr>
          <w:sz w:val="28"/>
          <w:szCs w:val="28"/>
        </w:rPr>
        <w:t xml:space="preserve"> </w:t>
      </w:r>
      <w:r w:rsidR="000718DB" w:rsidRPr="00EC295C">
        <w:rPr>
          <w:sz w:val="28"/>
          <w:szCs w:val="28"/>
        </w:rPr>
        <w:t xml:space="preserve">- HD/BTGTW </w:t>
      </w:r>
      <w:r w:rsidR="00BB12E7">
        <w:rPr>
          <w:sz w:val="28"/>
          <w:szCs w:val="28"/>
        </w:rPr>
        <w:t xml:space="preserve">được đăng tải kèm theo </w:t>
      </w:r>
      <w:r w:rsidR="009A2E06">
        <w:rPr>
          <w:sz w:val="28"/>
          <w:szCs w:val="28"/>
        </w:rPr>
        <w:t>C</w:t>
      </w:r>
      <w:r w:rsidR="00BB12E7">
        <w:rPr>
          <w:sz w:val="28"/>
          <w:szCs w:val="28"/>
        </w:rPr>
        <w:t>ông văn</w:t>
      </w:r>
      <w:r w:rsidR="009A2E06">
        <w:rPr>
          <w:sz w:val="28"/>
          <w:szCs w:val="28"/>
        </w:rPr>
        <w:t xml:space="preserve"> này</w:t>
      </w:r>
      <w:r w:rsidR="000718DB">
        <w:rPr>
          <w:rStyle w:val="Emphasis"/>
          <w:bCs/>
          <w:i w:val="0"/>
          <w:sz w:val="28"/>
          <w:szCs w:val="28"/>
        </w:rPr>
        <w:t xml:space="preserve"> trên Website Công đoàn N</w:t>
      </w:r>
      <w:r w:rsidR="009A0BFB">
        <w:rPr>
          <w:rStyle w:val="Emphasis"/>
          <w:bCs/>
          <w:i w:val="0"/>
          <w:sz w:val="28"/>
          <w:szCs w:val="28"/>
        </w:rPr>
        <w:t>gân hàng Việt Nam</w:t>
      </w:r>
      <w:r w:rsidR="000718DB" w:rsidRPr="00EF2A71">
        <w:rPr>
          <w:rStyle w:val="Emphasis"/>
          <w:bCs/>
          <w:i w:val="0"/>
          <w:sz w:val="28"/>
          <w:szCs w:val="28"/>
        </w:rPr>
        <w:t>.</w:t>
      </w:r>
      <w:r w:rsidR="00060212">
        <w:rPr>
          <w:rStyle w:val="Emphasis"/>
          <w:bCs/>
          <w:i w:val="0"/>
          <w:sz w:val="28"/>
          <w:szCs w:val="28"/>
        </w:rPr>
        <w:t>)</w:t>
      </w:r>
    </w:p>
    <w:p w:rsidR="009F3F27" w:rsidRPr="000718DB" w:rsidRDefault="000718DB" w:rsidP="00270B6F">
      <w:pPr>
        <w:pStyle w:val="Heading3"/>
        <w:shd w:val="clear" w:color="auto" w:fill="FFFFFF"/>
        <w:spacing w:before="120" w:after="120" w:line="34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0718DB"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Một số n</w:t>
      </w:r>
      <w:r w:rsidR="00FD3508">
        <w:rPr>
          <w:rFonts w:ascii="Times New Roman" w:hAnsi="Times New Roman" w:cs="Times New Roman"/>
          <w:color w:val="auto"/>
        </w:rPr>
        <w:t>ội dung</w:t>
      </w:r>
      <w:r>
        <w:rPr>
          <w:rFonts w:ascii="Times New Roman" w:hAnsi="Times New Roman" w:cs="Times New Roman"/>
          <w:color w:val="auto"/>
        </w:rPr>
        <w:t xml:space="preserve"> cần </w:t>
      </w:r>
      <w:r w:rsidR="00FD3508">
        <w:rPr>
          <w:rFonts w:ascii="Times New Roman" w:hAnsi="Times New Roman" w:cs="Times New Roman"/>
          <w:color w:val="auto"/>
        </w:rPr>
        <w:t>lưu</w:t>
      </w:r>
      <w:r w:rsidR="00AE6E71">
        <w:rPr>
          <w:rFonts w:ascii="Times New Roman" w:hAnsi="Times New Roman" w:cs="Times New Roman"/>
          <w:color w:val="auto"/>
        </w:rPr>
        <w:t xml:space="preserve"> ý:</w:t>
      </w:r>
    </w:p>
    <w:p w:rsidR="00696437" w:rsidRPr="00AA2A59" w:rsidRDefault="009F3F27" w:rsidP="00AA2A59">
      <w:pPr>
        <w:pStyle w:val="NormalWeb"/>
        <w:shd w:val="clear" w:color="auto" w:fill="FFFFFF"/>
        <w:spacing w:before="120" w:beforeAutospacing="0" w:after="120" w:afterAutospacing="0" w:line="340" w:lineRule="atLeast"/>
        <w:jc w:val="both"/>
        <w:rPr>
          <w:bCs/>
          <w:iCs/>
          <w:sz w:val="28"/>
          <w:szCs w:val="28"/>
        </w:rPr>
      </w:pPr>
      <w:r w:rsidRPr="00EF2A71">
        <w:rPr>
          <w:b/>
          <w:sz w:val="28"/>
          <w:szCs w:val="28"/>
        </w:rPr>
        <w:t>          </w:t>
      </w:r>
      <w:r w:rsidR="00AE6E71" w:rsidRPr="00AA2A59">
        <w:rPr>
          <w:b/>
          <w:sz w:val="28"/>
          <w:szCs w:val="28"/>
        </w:rPr>
        <w:t>2.</w:t>
      </w:r>
      <w:r w:rsidR="00D94EFC" w:rsidRPr="00AA2A59">
        <w:rPr>
          <w:b/>
          <w:sz w:val="28"/>
          <w:szCs w:val="28"/>
        </w:rPr>
        <w:t>1.</w:t>
      </w:r>
      <w:r w:rsidR="00AE6E71" w:rsidRPr="00AA2A59">
        <w:rPr>
          <w:b/>
          <w:sz w:val="28"/>
          <w:szCs w:val="28"/>
        </w:rPr>
        <w:t xml:space="preserve"> </w:t>
      </w:r>
      <w:r w:rsidR="00AD6B38" w:rsidRPr="00AA2A59">
        <w:rPr>
          <w:sz w:val="28"/>
          <w:szCs w:val="28"/>
        </w:rPr>
        <w:t>Tuyên truyền k</w:t>
      </w:r>
      <w:r w:rsidR="006A242D" w:rsidRPr="00AA2A59">
        <w:rPr>
          <w:rStyle w:val="Strong"/>
          <w:iCs/>
          <w:sz w:val="28"/>
          <w:szCs w:val="28"/>
        </w:rPr>
        <w:t xml:space="preserve">ỷ </w:t>
      </w:r>
      <w:r w:rsidR="006A242D" w:rsidRPr="00AA2A59">
        <w:rPr>
          <w:rStyle w:val="Strong"/>
          <w:b w:val="0"/>
          <w:iCs/>
          <w:sz w:val="28"/>
          <w:szCs w:val="28"/>
        </w:rPr>
        <w:t>niệm 130</w:t>
      </w:r>
      <w:r w:rsidRPr="00AA2A59">
        <w:rPr>
          <w:rStyle w:val="Strong"/>
          <w:b w:val="0"/>
          <w:iCs/>
          <w:sz w:val="28"/>
          <w:szCs w:val="28"/>
        </w:rPr>
        <w:t> năm Ngày sinh C</w:t>
      </w:r>
      <w:r w:rsidR="00F043AD" w:rsidRPr="00AA2A59">
        <w:rPr>
          <w:rStyle w:val="Strong"/>
          <w:b w:val="0"/>
          <w:iCs/>
          <w:sz w:val="28"/>
          <w:szCs w:val="28"/>
        </w:rPr>
        <w:t>hủ tịch Hồ Chí Minh (19/5/1890 -</w:t>
      </w:r>
      <w:r w:rsidR="006A242D" w:rsidRPr="00AA2A59">
        <w:rPr>
          <w:rStyle w:val="Strong"/>
          <w:b w:val="0"/>
          <w:iCs/>
          <w:sz w:val="28"/>
          <w:szCs w:val="28"/>
        </w:rPr>
        <w:t xml:space="preserve"> 19/5/2020</w:t>
      </w:r>
      <w:r w:rsidRPr="00AA2A59">
        <w:rPr>
          <w:rStyle w:val="Strong"/>
          <w:b w:val="0"/>
          <w:iCs/>
          <w:sz w:val="28"/>
          <w:szCs w:val="28"/>
        </w:rPr>
        <w:t>)</w:t>
      </w:r>
      <w:r w:rsidR="00AD73D0" w:rsidRPr="00AA2A59">
        <w:rPr>
          <w:rStyle w:val="Strong"/>
          <w:b w:val="0"/>
          <w:iCs/>
          <w:sz w:val="28"/>
          <w:szCs w:val="28"/>
        </w:rPr>
        <w:t xml:space="preserve"> </w:t>
      </w:r>
      <w:r w:rsidR="00AD6B38" w:rsidRPr="00AA2A59">
        <w:rPr>
          <w:rStyle w:val="Strong"/>
          <w:b w:val="0"/>
          <w:iCs/>
          <w:sz w:val="28"/>
          <w:szCs w:val="28"/>
        </w:rPr>
        <w:t>cùng với các hoạt động</w:t>
      </w:r>
      <w:r w:rsidR="00060212">
        <w:rPr>
          <w:rStyle w:val="Strong"/>
          <w:b w:val="0"/>
          <w:iCs/>
          <w:sz w:val="28"/>
          <w:szCs w:val="28"/>
        </w:rPr>
        <w:t>:</w:t>
      </w:r>
      <w:r w:rsidR="00AD6B38" w:rsidRPr="00AA2A59">
        <w:rPr>
          <w:rStyle w:val="Strong"/>
          <w:b w:val="0"/>
          <w:iCs/>
          <w:sz w:val="28"/>
          <w:szCs w:val="28"/>
        </w:rPr>
        <w:t xml:space="preserve"> Tháng Công nhân năm 2020</w:t>
      </w:r>
      <w:r w:rsidR="00E80338">
        <w:rPr>
          <w:rStyle w:val="Strong"/>
          <w:b w:val="0"/>
          <w:iCs/>
          <w:sz w:val="28"/>
          <w:szCs w:val="28"/>
        </w:rPr>
        <w:t>;</w:t>
      </w:r>
      <w:r w:rsidR="00AA2A59">
        <w:rPr>
          <w:rStyle w:val="Strong"/>
          <w:b w:val="0"/>
          <w:iCs/>
          <w:sz w:val="28"/>
          <w:szCs w:val="28"/>
        </w:rPr>
        <w:t xml:space="preserve"> s</w:t>
      </w:r>
      <w:r w:rsidR="00696437" w:rsidRPr="00AD73D0">
        <w:rPr>
          <w:rStyle w:val="Strong"/>
          <w:b w:val="0"/>
          <w:iCs/>
          <w:sz w:val="28"/>
          <w:szCs w:val="28"/>
        </w:rPr>
        <w:t>ơ kết 4 năm thực</w:t>
      </w:r>
      <w:r w:rsidR="00AA2A59">
        <w:rPr>
          <w:rStyle w:val="Strong"/>
          <w:b w:val="0"/>
          <w:iCs/>
          <w:sz w:val="28"/>
          <w:szCs w:val="28"/>
        </w:rPr>
        <w:t xml:space="preserve"> hiện Chỉ thị 05</w:t>
      </w:r>
      <w:r w:rsidR="003C5398">
        <w:rPr>
          <w:rStyle w:val="Strong"/>
          <w:b w:val="0"/>
          <w:iCs/>
          <w:sz w:val="28"/>
          <w:szCs w:val="28"/>
        </w:rPr>
        <w:t xml:space="preserve"> </w:t>
      </w:r>
      <w:r w:rsidR="00AA2A59">
        <w:rPr>
          <w:rStyle w:val="Strong"/>
          <w:b w:val="0"/>
          <w:iCs/>
          <w:sz w:val="28"/>
          <w:szCs w:val="28"/>
        </w:rPr>
        <w:t>-</w:t>
      </w:r>
      <w:r w:rsidR="003C5398">
        <w:rPr>
          <w:rStyle w:val="Strong"/>
          <w:b w:val="0"/>
          <w:iCs/>
          <w:sz w:val="28"/>
          <w:szCs w:val="28"/>
        </w:rPr>
        <w:t xml:space="preserve"> </w:t>
      </w:r>
      <w:r w:rsidR="00AA2A59">
        <w:rPr>
          <w:rStyle w:val="Strong"/>
          <w:b w:val="0"/>
          <w:iCs/>
          <w:sz w:val="28"/>
          <w:szCs w:val="28"/>
        </w:rPr>
        <w:t>CT/TW ngày</w:t>
      </w:r>
      <w:r w:rsidR="00696437">
        <w:rPr>
          <w:rStyle w:val="Strong"/>
          <w:b w:val="0"/>
          <w:iCs/>
          <w:sz w:val="28"/>
          <w:szCs w:val="28"/>
        </w:rPr>
        <w:t xml:space="preserve"> 15/5/20</w:t>
      </w:r>
      <w:r w:rsidR="00E80338">
        <w:rPr>
          <w:rStyle w:val="Strong"/>
          <w:b w:val="0"/>
          <w:iCs/>
          <w:sz w:val="28"/>
          <w:szCs w:val="28"/>
        </w:rPr>
        <w:t>1</w:t>
      </w:r>
      <w:r w:rsidR="00696437">
        <w:rPr>
          <w:rStyle w:val="Strong"/>
          <w:b w:val="0"/>
          <w:iCs/>
          <w:sz w:val="28"/>
          <w:szCs w:val="28"/>
        </w:rPr>
        <w:t>6 của Bộ Chính trị về “Đẩy mạnh học tập, làm theo tư tưởng đạo đức, phong cách Hồ Chí Minh”, t</w:t>
      </w:r>
      <w:r w:rsidR="00E80338">
        <w:rPr>
          <w:rStyle w:val="Strong"/>
          <w:b w:val="0"/>
          <w:iCs/>
          <w:sz w:val="28"/>
          <w:szCs w:val="28"/>
        </w:rPr>
        <w:t>riển khai</w:t>
      </w:r>
      <w:r w:rsidR="00696437">
        <w:rPr>
          <w:rStyle w:val="Strong"/>
          <w:b w:val="0"/>
          <w:iCs/>
          <w:sz w:val="28"/>
          <w:szCs w:val="28"/>
        </w:rPr>
        <w:t xml:space="preserve"> chuyên đề năm 2020 “Tăng cường khối đại đoàn kết toàn dân tộc, xây dựng Đảng và hệ thống chính trị trong sạch, vững mạnh”; các hoạt động chào mừng hội nghị điển hình tiên tiến</w:t>
      </w:r>
      <w:r w:rsidR="00E80338">
        <w:rPr>
          <w:rStyle w:val="Strong"/>
          <w:b w:val="0"/>
          <w:iCs/>
          <w:sz w:val="28"/>
          <w:szCs w:val="28"/>
        </w:rPr>
        <w:t xml:space="preserve"> các cấp</w:t>
      </w:r>
      <w:r w:rsidR="00696437">
        <w:rPr>
          <w:rStyle w:val="Strong"/>
          <w:b w:val="0"/>
          <w:iCs/>
          <w:sz w:val="28"/>
          <w:szCs w:val="28"/>
        </w:rPr>
        <w:t>, Đại hội thi đua yêu nước ngành Ngân hàng lần thứ VIII</w:t>
      </w:r>
      <w:r w:rsidR="00E80338">
        <w:rPr>
          <w:rStyle w:val="Strong"/>
          <w:b w:val="0"/>
          <w:iCs/>
          <w:sz w:val="28"/>
          <w:szCs w:val="28"/>
        </w:rPr>
        <w:t>.</w:t>
      </w:r>
    </w:p>
    <w:p w:rsidR="000048B2" w:rsidRDefault="00270B6F" w:rsidP="00742FE5">
      <w:pPr>
        <w:tabs>
          <w:tab w:val="left" w:pos="709"/>
          <w:tab w:val="left" w:pos="1134"/>
        </w:tabs>
        <w:spacing w:before="120" w:after="120" w:line="340" w:lineRule="atLeast"/>
        <w:jc w:val="both"/>
      </w:pPr>
      <w:r>
        <w:rPr>
          <w:b/>
        </w:rPr>
        <w:tab/>
      </w:r>
      <w:r w:rsidR="00210BD1" w:rsidRPr="006D1663">
        <w:rPr>
          <w:b/>
        </w:rPr>
        <w:t>2</w:t>
      </w:r>
      <w:r w:rsidR="00281F85" w:rsidRPr="006D1663">
        <w:rPr>
          <w:b/>
        </w:rPr>
        <w:t>.</w:t>
      </w:r>
      <w:r w:rsidR="00210BD1" w:rsidRPr="006D1663">
        <w:rPr>
          <w:b/>
        </w:rPr>
        <w:t>2</w:t>
      </w:r>
      <w:r w:rsidR="001106CE" w:rsidRPr="006D1663">
        <w:rPr>
          <w:b/>
        </w:rPr>
        <w:t>.</w:t>
      </w:r>
      <w:r w:rsidR="006D1663">
        <w:rPr>
          <w:b/>
        </w:rPr>
        <w:t xml:space="preserve"> </w:t>
      </w:r>
      <w:r w:rsidR="0090689D">
        <w:t>T</w:t>
      </w:r>
      <w:r w:rsidR="00210BD1" w:rsidRPr="006D1663">
        <w:t>uyên truyền k</w:t>
      </w:r>
      <w:r w:rsidR="005B5606" w:rsidRPr="006D1663">
        <w:t xml:space="preserve">ỷ niệm </w:t>
      </w:r>
      <w:r w:rsidRPr="0090689D">
        <w:rPr>
          <w:rStyle w:val="Emphasis"/>
          <w:bCs/>
          <w:i w:val="0"/>
        </w:rPr>
        <w:t>27 năm Ngày thành lập Công đoàn</w:t>
      </w:r>
      <w:r w:rsidRPr="006D1663">
        <w:rPr>
          <w:rStyle w:val="Emphasis"/>
          <w:bCs/>
        </w:rPr>
        <w:t xml:space="preserve"> </w:t>
      </w:r>
      <w:r w:rsidRPr="006D1663">
        <w:rPr>
          <w:rStyle w:val="Emphasis"/>
          <w:bCs/>
          <w:i w:val="0"/>
        </w:rPr>
        <w:t>N</w:t>
      </w:r>
      <w:r w:rsidR="009A0BFB">
        <w:rPr>
          <w:rStyle w:val="Emphasis"/>
          <w:bCs/>
          <w:i w:val="0"/>
        </w:rPr>
        <w:t>gân hàng Việt Nam</w:t>
      </w:r>
      <w:r w:rsidRPr="006D1663">
        <w:rPr>
          <w:rStyle w:val="Emphasis"/>
          <w:bCs/>
          <w:i w:val="0"/>
        </w:rPr>
        <w:t xml:space="preserve"> (01/4/1993</w:t>
      </w:r>
      <w:r w:rsidR="006D1663">
        <w:rPr>
          <w:rStyle w:val="Emphasis"/>
          <w:bCs/>
          <w:i w:val="0"/>
        </w:rPr>
        <w:t xml:space="preserve"> </w:t>
      </w:r>
      <w:r w:rsidRPr="006D1663">
        <w:rPr>
          <w:rStyle w:val="Emphasis"/>
          <w:bCs/>
          <w:i w:val="0"/>
        </w:rPr>
        <w:t>-</w:t>
      </w:r>
      <w:r w:rsidR="006D1663">
        <w:rPr>
          <w:rStyle w:val="Emphasis"/>
          <w:bCs/>
          <w:i w:val="0"/>
        </w:rPr>
        <w:t xml:space="preserve"> </w:t>
      </w:r>
      <w:r w:rsidRPr="006D1663">
        <w:rPr>
          <w:rStyle w:val="Emphasis"/>
          <w:bCs/>
          <w:i w:val="0"/>
        </w:rPr>
        <w:t>01/4/2020)</w:t>
      </w:r>
      <w:r w:rsidR="009F2369" w:rsidRPr="006D1663">
        <w:rPr>
          <w:rStyle w:val="Emphasis"/>
          <w:bCs/>
          <w:i w:val="0"/>
        </w:rPr>
        <w:t>,</w:t>
      </w:r>
      <w:r w:rsidRPr="006D1663">
        <w:rPr>
          <w:rStyle w:val="Emphasis"/>
          <w:bCs/>
        </w:rPr>
        <w:t xml:space="preserve"> </w:t>
      </w:r>
      <w:r w:rsidR="00742FE5" w:rsidRPr="006D1663">
        <w:t xml:space="preserve">kỷ niệm </w:t>
      </w:r>
      <w:r w:rsidR="007B0AC5" w:rsidRPr="006D1663">
        <w:t>91</w:t>
      </w:r>
      <w:r w:rsidR="005B5606" w:rsidRPr="006D1663">
        <w:t xml:space="preserve"> năm Ngày thành lập Công đoà</w:t>
      </w:r>
      <w:r w:rsidR="007B0AC5" w:rsidRPr="006D1663">
        <w:t>n Việt Nam (28/7/1929 - 28/7/2020</w:t>
      </w:r>
      <w:r w:rsidR="00DA23DD" w:rsidRPr="006D1663">
        <w:t>)</w:t>
      </w:r>
      <w:r w:rsidR="006D1663">
        <w:t xml:space="preserve">: </w:t>
      </w:r>
      <w:r w:rsidR="00A4733A" w:rsidRPr="006D1616">
        <w:t>C</w:t>
      </w:r>
      <w:r w:rsidR="00DA23DD" w:rsidRPr="00DA23DD">
        <w:t>ác cấp Công đoàn</w:t>
      </w:r>
      <w:r w:rsidR="0090689D">
        <w:t xml:space="preserve"> lồng ghép với</w:t>
      </w:r>
      <w:r w:rsidR="006D1663">
        <w:t xml:space="preserve"> việc thực hiện các nhiệm vụ công đoàn trong năm 2020</w:t>
      </w:r>
      <w:r w:rsidR="00646C95">
        <w:t xml:space="preserve">, gắn với nhiệm vụ </w:t>
      </w:r>
      <w:r w:rsidR="000048B2">
        <w:lastRenderedPageBreak/>
        <w:t>phát triển đoàn viên, xây dựng công đoàn cơ sở vững mạnh, gắn với</w:t>
      </w:r>
      <w:r w:rsidR="006E7BE5">
        <w:t xml:space="preserve"> việc thực hiện các nghị quyết chuyên đề của Ban Chấp hành Công đoàn Ngân hàng Việt Nam nhiệm kỳ VI:</w:t>
      </w:r>
      <w:r w:rsidR="000048B2">
        <w:t xml:space="preserve"> Nghị quyết </w:t>
      </w:r>
      <w:r w:rsidR="009F0D90">
        <w:t xml:space="preserve">4A/NQ-CĐNH, Nghị quyết 4B/NQ-CĐNH, Nghị quyết </w:t>
      </w:r>
      <w:r w:rsidR="000048B2">
        <w:t>4</w:t>
      </w:r>
      <w:r w:rsidR="009F0D90">
        <w:t>C</w:t>
      </w:r>
      <w:r w:rsidR="000048B2">
        <w:t xml:space="preserve">/NQ-CĐNH ngày </w:t>
      </w:r>
      <w:r w:rsidR="009F0D90">
        <w:t>30/9/20109</w:t>
      </w:r>
      <w:r w:rsidR="000048B2">
        <w:t xml:space="preserve"> của Công đoàn Ngân hàng Việt Nam.</w:t>
      </w:r>
    </w:p>
    <w:p w:rsidR="000048B2" w:rsidRDefault="000048B2" w:rsidP="00742FE5">
      <w:pPr>
        <w:tabs>
          <w:tab w:val="left" w:pos="709"/>
          <w:tab w:val="left" w:pos="1134"/>
        </w:tabs>
        <w:spacing w:before="120" w:after="120" w:line="340" w:lineRule="atLeast"/>
        <w:jc w:val="both"/>
      </w:pPr>
      <w:r w:rsidRPr="00D24849">
        <w:rPr>
          <w:b/>
        </w:rPr>
        <w:tab/>
        <w:t>2.3.</w:t>
      </w:r>
      <w:r w:rsidR="00D17789" w:rsidRPr="00D24849">
        <w:rPr>
          <w:b/>
        </w:rPr>
        <w:t xml:space="preserve"> </w:t>
      </w:r>
      <w:r w:rsidR="00D17789" w:rsidRPr="009A0BFB">
        <w:t>Tổ</w:t>
      </w:r>
      <w:r w:rsidR="00D17789">
        <w:t xml:space="preserve"> chức tuyên truyền và </w:t>
      </w:r>
      <w:r w:rsidR="0006715F">
        <w:t xml:space="preserve">các hoạt động phong trào </w:t>
      </w:r>
      <w:r w:rsidR="00D17789">
        <w:t>hướng tới kỷ niệm 70 năm Ngày thành lập</w:t>
      </w:r>
      <w:r w:rsidR="003C5398">
        <w:t xml:space="preserve"> Ngân hàng Việt Nam (06/5/1951 -</w:t>
      </w:r>
      <w:r w:rsidR="00D17789">
        <w:t xml:space="preserve"> 06/5/2021)</w:t>
      </w:r>
      <w:r w:rsidR="0006715F">
        <w:t>:</w:t>
      </w:r>
    </w:p>
    <w:p w:rsidR="00D17789" w:rsidRDefault="00D17789" w:rsidP="00742FE5">
      <w:pPr>
        <w:tabs>
          <w:tab w:val="left" w:pos="709"/>
          <w:tab w:val="left" w:pos="1134"/>
        </w:tabs>
        <w:spacing w:before="120" w:after="120" w:line="340" w:lineRule="atLeast"/>
        <w:jc w:val="both"/>
      </w:pPr>
      <w:r>
        <w:tab/>
        <w:t>Công đoàn Ngân hàng Việt Nam sẽ có kế hoạch riêng về nội dung này gửi các cấp Công đoàn.</w:t>
      </w:r>
    </w:p>
    <w:p w:rsidR="005B5606" w:rsidRDefault="00D17789" w:rsidP="00742FE5">
      <w:pPr>
        <w:tabs>
          <w:tab w:val="left" w:pos="709"/>
          <w:tab w:val="left" w:pos="1134"/>
        </w:tabs>
        <w:spacing w:before="120" w:after="120" w:line="340" w:lineRule="atLeast"/>
        <w:jc w:val="both"/>
      </w:pPr>
      <w:r>
        <w:tab/>
      </w:r>
      <w:r w:rsidRPr="00D24849">
        <w:rPr>
          <w:b/>
        </w:rPr>
        <w:t>2.4.</w:t>
      </w:r>
      <w:r w:rsidR="00573F1C">
        <w:t xml:space="preserve"> Tập trung tuyên truyền </w:t>
      </w:r>
      <w:r w:rsidR="0006715F">
        <w:t xml:space="preserve">về </w:t>
      </w:r>
      <w:r w:rsidR="00573F1C">
        <w:t xml:space="preserve">Đại hội Đảng các cấp, hướng tới </w:t>
      </w:r>
      <w:r w:rsidR="001E6D47">
        <w:t>Đại hội đại biểu toàn quốc lần thứ XIII của Đảng</w:t>
      </w:r>
      <w:r w:rsidR="00573F1C">
        <w:t>:</w:t>
      </w:r>
      <w:r w:rsidR="005D425D">
        <w:t xml:space="preserve"> tổ chức các hoạt động chăm lo đời sống vật chất, tinh thần cho đoàn viên, người lao động; thường xuyên nắm bắt tình hình tư tưởng của cán bộ, đoàn viên, người lao động đề xuất với cấp ủy, chính quyền giải quyết những vấn đề</w:t>
      </w:r>
      <w:r w:rsidR="00A4733A">
        <w:t xml:space="preserve"> bức xúc liên quan đến chế độ, chính sách của đoàn viên, người lao động.</w:t>
      </w:r>
    </w:p>
    <w:p w:rsidR="00C9251D" w:rsidRDefault="00273046" w:rsidP="005B3608">
      <w:pPr>
        <w:spacing w:before="120" w:after="120" w:line="340" w:lineRule="atLeast"/>
        <w:ind w:firstLine="720"/>
        <w:jc w:val="both"/>
      </w:pPr>
      <w:r>
        <w:t>Căn cứ Công văn này, c</w:t>
      </w:r>
      <w:r w:rsidR="00C9251D">
        <w:t xml:space="preserve">ác Công đoàn cấp trên cơ sở, Công đoàn cơ sở trực thuộc Công đoàn NHVN chủ động triển khai thực hiện và định kỳ báo cáo về Công </w:t>
      </w:r>
      <w:r w:rsidR="00D24849">
        <w:t>đoàn NHVN (qua Ban Tuyên giáo</w:t>
      </w:r>
      <w:r w:rsidR="00734972">
        <w:t>)</w:t>
      </w:r>
      <w:r w:rsidR="00734972" w:rsidRPr="00734972">
        <w:t xml:space="preserve"> </w:t>
      </w:r>
      <w:r w:rsidR="00734972">
        <w:t>để tổng hợp báo cáo</w:t>
      </w:r>
      <w:r w:rsidR="00E36CF1">
        <w:t xml:space="preserve"> </w:t>
      </w:r>
      <w:r w:rsidR="00734972">
        <w:t>Tổng Liên đoàn. Tel:</w:t>
      </w:r>
      <w:r w:rsidR="005B3608">
        <w:t xml:space="preserve"> 024 38513168 (máy lẻ 211)</w:t>
      </w:r>
      <w:r w:rsidR="00C9251D">
        <w:t>./.</w:t>
      </w:r>
    </w:p>
    <w:tbl>
      <w:tblPr>
        <w:tblW w:w="10188" w:type="dxa"/>
        <w:tblInd w:w="-612" w:type="dxa"/>
        <w:tblLayout w:type="fixed"/>
        <w:tblLook w:val="0000"/>
      </w:tblPr>
      <w:tblGrid>
        <w:gridCol w:w="5395"/>
        <w:gridCol w:w="4793"/>
      </w:tblGrid>
      <w:tr w:rsidR="003E21B8" w:rsidRPr="00EF2A71" w:rsidTr="003E21B8">
        <w:trPr>
          <w:trHeight w:val="2164"/>
        </w:trPr>
        <w:tc>
          <w:tcPr>
            <w:tcW w:w="5395" w:type="dxa"/>
          </w:tcPr>
          <w:p w:rsidR="00A4733A" w:rsidRDefault="005B5606" w:rsidP="005457C7">
            <w:pPr>
              <w:ind w:left="612"/>
            </w:pPr>
            <w:r w:rsidRPr="00EF2A71">
              <w:tab/>
            </w:r>
          </w:p>
          <w:p w:rsidR="005457C7" w:rsidRPr="005457C7" w:rsidRDefault="003E21B8" w:rsidP="005457C7">
            <w:pPr>
              <w:ind w:left="612"/>
              <w:rPr>
                <w:b/>
                <w:bCs/>
                <w:i/>
                <w:iCs/>
                <w:sz w:val="24"/>
                <w:szCs w:val="24"/>
              </w:rPr>
            </w:pPr>
            <w:r w:rsidRPr="00EF2A71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A4733A" w:rsidRDefault="005457C7" w:rsidP="005457C7">
            <w:pPr>
              <w:ind w:left="612"/>
              <w:rPr>
                <w:sz w:val="22"/>
                <w:szCs w:val="22"/>
              </w:rPr>
            </w:pPr>
            <w:r w:rsidRPr="005457C7">
              <w:rPr>
                <w:sz w:val="22"/>
                <w:szCs w:val="22"/>
              </w:rPr>
              <w:t xml:space="preserve">- </w:t>
            </w:r>
            <w:r w:rsidR="00A4733A">
              <w:rPr>
                <w:sz w:val="22"/>
                <w:szCs w:val="22"/>
              </w:rPr>
              <w:t>Như trên</w:t>
            </w:r>
            <w:r w:rsidR="00E90C84">
              <w:rPr>
                <w:sz w:val="22"/>
                <w:szCs w:val="22"/>
              </w:rPr>
              <w:t xml:space="preserve"> </w:t>
            </w:r>
            <w:r w:rsidR="00274041">
              <w:rPr>
                <w:sz w:val="22"/>
                <w:szCs w:val="22"/>
              </w:rPr>
              <w:t>(để thực hiện);</w:t>
            </w:r>
          </w:p>
          <w:p w:rsidR="005457C7" w:rsidRPr="005457C7" w:rsidRDefault="007C31BB" w:rsidP="005457C7">
            <w:pPr>
              <w:ind w:left="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left:0;text-align:left;margin-left:199.25pt;margin-top:5.7pt;width:7.15pt;height:30.65pt;z-index:251666432"/>
              </w:pict>
            </w:r>
            <w:r w:rsidR="00A4733A">
              <w:rPr>
                <w:sz w:val="22"/>
                <w:szCs w:val="22"/>
              </w:rPr>
              <w:t xml:space="preserve">- </w:t>
            </w:r>
            <w:r w:rsidR="005457C7" w:rsidRPr="005457C7">
              <w:rPr>
                <w:sz w:val="22"/>
                <w:szCs w:val="22"/>
              </w:rPr>
              <w:t>Ban TG TLĐ;                                         để</w:t>
            </w:r>
          </w:p>
          <w:p w:rsidR="005457C7" w:rsidRPr="005457C7" w:rsidRDefault="005457C7" w:rsidP="005457C7">
            <w:pPr>
              <w:ind w:left="612"/>
              <w:rPr>
                <w:sz w:val="22"/>
                <w:szCs w:val="22"/>
              </w:rPr>
            </w:pPr>
            <w:r w:rsidRPr="005457C7">
              <w:rPr>
                <w:sz w:val="22"/>
                <w:szCs w:val="22"/>
              </w:rPr>
              <w:t xml:space="preserve">- Đ/c Đào Minh Tú </w:t>
            </w:r>
            <w:r w:rsidR="00003588">
              <w:rPr>
                <w:sz w:val="22"/>
                <w:szCs w:val="22"/>
              </w:rPr>
              <w:t>-</w:t>
            </w:r>
            <w:r w:rsidRPr="005457C7">
              <w:rPr>
                <w:sz w:val="22"/>
                <w:szCs w:val="22"/>
              </w:rPr>
              <w:t xml:space="preserve"> PTĐ</w:t>
            </w:r>
            <w:r w:rsidR="00003588">
              <w:rPr>
                <w:sz w:val="22"/>
                <w:szCs w:val="22"/>
              </w:rPr>
              <w:t xml:space="preserve"> TT </w:t>
            </w:r>
            <w:r w:rsidRPr="005457C7">
              <w:rPr>
                <w:sz w:val="22"/>
                <w:szCs w:val="22"/>
              </w:rPr>
              <w:t>NHNN,</w:t>
            </w:r>
            <w:r w:rsidR="00003588">
              <w:rPr>
                <w:sz w:val="22"/>
                <w:szCs w:val="22"/>
              </w:rPr>
              <w:t xml:space="preserve"> </w:t>
            </w:r>
            <w:r w:rsidRPr="005457C7">
              <w:rPr>
                <w:sz w:val="22"/>
                <w:szCs w:val="22"/>
              </w:rPr>
              <w:t xml:space="preserve">   báo</w:t>
            </w:r>
          </w:p>
          <w:p w:rsidR="005457C7" w:rsidRPr="005457C7" w:rsidRDefault="005457C7" w:rsidP="005457C7">
            <w:pPr>
              <w:ind w:left="612"/>
              <w:rPr>
                <w:sz w:val="22"/>
                <w:szCs w:val="22"/>
              </w:rPr>
            </w:pPr>
            <w:r w:rsidRPr="005457C7">
              <w:rPr>
                <w:sz w:val="22"/>
                <w:szCs w:val="22"/>
              </w:rPr>
              <w:t xml:space="preserve">  Chủ tịch CĐNHVN;                               cáo</w:t>
            </w:r>
          </w:p>
          <w:p w:rsidR="00B76AB2" w:rsidRDefault="00274041" w:rsidP="005457C7">
            <w:pPr>
              <w:ind w:left="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1E8D">
              <w:rPr>
                <w:sz w:val="22"/>
                <w:szCs w:val="22"/>
              </w:rPr>
              <w:t xml:space="preserve"> Các đ</w:t>
            </w:r>
            <w:r w:rsidR="00971F99">
              <w:rPr>
                <w:sz w:val="22"/>
                <w:szCs w:val="22"/>
              </w:rPr>
              <w:t>/</w:t>
            </w:r>
            <w:r w:rsidR="00EE1E8D">
              <w:rPr>
                <w:sz w:val="22"/>
                <w:szCs w:val="22"/>
              </w:rPr>
              <w:t>c P</w:t>
            </w:r>
            <w:r w:rsidR="00B76AB2">
              <w:rPr>
                <w:sz w:val="22"/>
                <w:szCs w:val="22"/>
              </w:rPr>
              <w:t>CT CĐNHVN;</w:t>
            </w:r>
          </w:p>
          <w:p w:rsidR="005457C7" w:rsidRPr="005457C7" w:rsidRDefault="00B76AB2" w:rsidP="005457C7">
            <w:pPr>
              <w:ind w:left="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74041">
              <w:rPr>
                <w:sz w:val="22"/>
                <w:szCs w:val="22"/>
              </w:rPr>
              <w:t xml:space="preserve">Các Ban CĐNHVN </w:t>
            </w:r>
            <w:r w:rsidR="005457C7" w:rsidRPr="005457C7">
              <w:rPr>
                <w:sz w:val="22"/>
                <w:szCs w:val="22"/>
              </w:rPr>
              <w:t>;</w:t>
            </w:r>
          </w:p>
          <w:p w:rsidR="005457C7" w:rsidRPr="005457C7" w:rsidRDefault="00971F99" w:rsidP="00880BB3">
            <w:pPr>
              <w:ind w:left="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UV Ban TG CĐNHVN</w:t>
            </w:r>
            <w:r w:rsidR="005457C7" w:rsidRPr="005457C7">
              <w:rPr>
                <w:sz w:val="22"/>
                <w:szCs w:val="22"/>
              </w:rPr>
              <w:t xml:space="preserve">                                 </w:t>
            </w:r>
          </w:p>
          <w:p w:rsidR="005457C7" w:rsidRPr="005457C7" w:rsidRDefault="005457C7" w:rsidP="005457C7">
            <w:pPr>
              <w:ind w:left="612"/>
              <w:rPr>
                <w:sz w:val="22"/>
                <w:szCs w:val="22"/>
              </w:rPr>
            </w:pPr>
            <w:r w:rsidRPr="005457C7">
              <w:rPr>
                <w:sz w:val="22"/>
                <w:szCs w:val="22"/>
              </w:rPr>
              <w:t>- Lưu: TG, VT.</w:t>
            </w:r>
          </w:p>
          <w:p w:rsidR="005457C7" w:rsidRPr="00EF2A71" w:rsidRDefault="005457C7" w:rsidP="003E21B8">
            <w:pPr>
              <w:ind w:left="612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E21B8" w:rsidRPr="00EF2A71" w:rsidRDefault="003E21B8" w:rsidP="003E21B8">
            <w:pPr>
              <w:ind w:left="612"/>
            </w:pPr>
          </w:p>
        </w:tc>
        <w:tc>
          <w:tcPr>
            <w:tcW w:w="4793" w:type="dxa"/>
          </w:tcPr>
          <w:p w:rsidR="00A4733A" w:rsidRDefault="00A4733A" w:rsidP="003E21B8">
            <w:pPr>
              <w:pStyle w:val="Heading5"/>
              <w:rPr>
                <w:rFonts w:ascii="Times New Roman" w:hAnsi="Times New Roman"/>
                <w:sz w:val="26"/>
                <w:szCs w:val="26"/>
              </w:rPr>
            </w:pPr>
          </w:p>
          <w:p w:rsidR="003E21B8" w:rsidRPr="000752D0" w:rsidRDefault="003E21B8" w:rsidP="003E21B8">
            <w:pPr>
              <w:pStyle w:val="Heading5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752D0">
              <w:rPr>
                <w:rFonts w:ascii="Times New Roman" w:hAnsi="Times New Roman"/>
                <w:sz w:val="26"/>
                <w:szCs w:val="26"/>
                <w:lang w:val="vi-VN"/>
              </w:rPr>
              <w:t>TM. BAN THƯỜNG VỤ</w:t>
            </w:r>
          </w:p>
          <w:p w:rsidR="003E21B8" w:rsidRPr="000752D0" w:rsidRDefault="003E21B8" w:rsidP="003E21B8">
            <w:pPr>
              <w:pStyle w:val="Heading5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752D0">
              <w:rPr>
                <w:rFonts w:ascii="Times New Roman" w:hAnsi="Times New Roman"/>
                <w:sz w:val="26"/>
                <w:szCs w:val="26"/>
                <w:lang w:val="vi-VN"/>
              </w:rPr>
              <w:t>PHÓ CHỦ TỊCH</w:t>
            </w:r>
          </w:p>
          <w:p w:rsidR="003E21B8" w:rsidRDefault="003E21B8" w:rsidP="003E21B8">
            <w:pPr>
              <w:jc w:val="center"/>
              <w:rPr>
                <w:b/>
              </w:rPr>
            </w:pPr>
          </w:p>
          <w:p w:rsidR="00A9217B" w:rsidRDefault="00A9217B" w:rsidP="003E21B8">
            <w:pPr>
              <w:jc w:val="center"/>
              <w:rPr>
                <w:b/>
              </w:rPr>
            </w:pPr>
          </w:p>
          <w:p w:rsidR="00435EB4" w:rsidRPr="00880BB3" w:rsidRDefault="00880BB3" w:rsidP="003E21B8">
            <w:pPr>
              <w:jc w:val="center"/>
              <w:rPr>
                <w:b/>
                <w:i/>
              </w:rPr>
            </w:pPr>
            <w:r w:rsidRPr="00880BB3">
              <w:rPr>
                <w:b/>
                <w:i/>
              </w:rPr>
              <w:t>(đã ký)</w:t>
            </w:r>
          </w:p>
          <w:p w:rsidR="003E21B8" w:rsidRPr="00EF2A71" w:rsidRDefault="003E21B8" w:rsidP="003E21B8">
            <w:pPr>
              <w:jc w:val="center"/>
              <w:rPr>
                <w:b/>
              </w:rPr>
            </w:pPr>
          </w:p>
          <w:p w:rsidR="003E21B8" w:rsidRPr="00EF2A71" w:rsidRDefault="00A9217B" w:rsidP="00A9217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Trần Hồng Tuấn</w:t>
            </w:r>
          </w:p>
        </w:tc>
      </w:tr>
    </w:tbl>
    <w:p w:rsidR="0045083D" w:rsidRPr="00EF2A71" w:rsidRDefault="0045083D" w:rsidP="00155174">
      <w:pPr>
        <w:tabs>
          <w:tab w:val="left" w:pos="709"/>
          <w:tab w:val="left" w:pos="1134"/>
        </w:tabs>
        <w:spacing w:before="120" w:after="120"/>
        <w:jc w:val="both"/>
      </w:pPr>
    </w:p>
    <w:p w:rsidR="00B62FC1" w:rsidRPr="00EF2A71" w:rsidRDefault="00B62FC1" w:rsidP="00155174">
      <w:pPr>
        <w:tabs>
          <w:tab w:val="left" w:pos="709"/>
          <w:tab w:val="left" w:pos="1134"/>
        </w:tabs>
        <w:spacing w:before="120" w:after="120"/>
        <w:jc w:val="both"/>
      </w:pPr>
    </w:p>
    <w:sectPr w:rsidR="00B62FC1" w:rsidRPr="00EF2A71" w:rsidSect="00E90C84">
      <w:footerReference w:type="default" r:id="rId8"/>
      <w:pgSz w:w="11907" w:h="16839" w:code="9"/>
      <w:pgMar w:top="1134" w:right="1134" w:bottom="794" w:left="1985" w:header="510" w:footer="51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9DC" w:rsidRDefault="006229DC" w:rsidP="00830A1C">
      <w:r>
        <w:separator/>
      </w:r>
    </w:p>
  </w:endnote>
  <w:endnote w:type="continuationSeparator" w:id="1">
    <w:p w:rsidR="006229DC" w:rsidRDefault="006229DC" w:rsidP="0083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722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51D" w:rsidRDefault="007C31BB">
        <w:pPr>
          <w:pStyle w:val="Footer"/>
          <w:jc w:val="center"/>
        </w:pPr>
        <w:fldSimple w:instr=" PAGE   \* MERGEFORMAT ">
          <w:r w:rsidR="00880BB3">
            <w:rPr>
              <w:noProof/>
            </w:rPr>
            <w:t>1</w:t>
          </w:r>
        </w:fldSimple>
      </w:p>
    </w:sdtContent>
  </w:sdt>
  <w:p w:rsidR="00C9251D" w:rsidRDefault="00C92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9DC" w:rsidRDefault="006229DC" w:rsidP="00830A1C">
      <w:r>
        <w:separator/>
      </w:r>
    </w:p>
  </w:footnote>
  <w:footnote w:type="continuationSeparator" w:id="1">
    <w:p w:rsidR="006229DC" w:rsidRDefault="006229DC" w:rsidP="00830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6B86"/>
    <w:multiLevelType w:val="hybridMultilevel"/>
    <w:tmpl w:val="8D7EC29E"/>
    <w:lvl w:ilvl="0" w:tplc="A502B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C02E6"/>
    <w:multiLevelType w:val="hybridMultilevel"/>
    <w:tmpl w:val="24982F98"/>
    <w:lvl w:ilvl="0" w:tplc="69BEF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261E6"/>
    <w:multiLevelType w:val="hybridMultilevel"/>
    <w:tmpl w:val="18EA4CDE"/>
    <w:lvl w:ilvl="0" w:tplc="662E726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220" w:hanging="360"/>
      </w:pPr>
    </w:lvl>
    <w:lvl w:ilvl="2" w:tplc="042A001B" w:tentative="1">
      <w:start w:val="1"/>
      <w:numFmt w:val="lowerRoman"/>
      <w:lvlText w:val="%3."/>
      <w:lvlJc w:val="right"/>
      <w:pPr>
        <w:ind w:left="2940" w:hanging="180"/>
      </w:pPr>
    </w:lvl>
    <w:lvl w:ilvl="3" w:tplc="042A000F" w:tentative="1">
      <w:start w:val="1"/>
      <w:numFmt w:val="decimal"/>
      <w:lvlText w:val="%4."/>
      <w:lvlJc w:val="left"/>
      <w:pPr>
        <w:ind w:left="3660" w:hanging="360"/>
      </w:pPr>
    </w:lvl>
    <w:lvl w:ilvl="4" w:tplc="042A0019" w:tentative="1">
      <w:start w:val="1"/>
      <w:numFmt w:val="lowerLetter"/>
      <w:lvlText w:val="%5."/>
      <w:lvlJc w:val="left"/>
      <w:pPr>
        <w:ind w:left="4380" w:hanging="360"/>
      </w:pPr>
    </w:lvl>
    <w:lvl w:ilvl="5" w:tplc="042A001B" w:tentative="1">
      <w:start w:val="1"/>
      <w:numFmt w:val="lowerRoman"/>
      <w:lvlText w:val="%6."/>
      <w:lvlJc w:val="right"/>
      <w:pPr>
        <w:ind w:left="5100" w:hanging="180"/>
      </w:pPr>
    </w:lvl>
    <w:lvl w:ilvl="6" w:tplc="042A000F" w:tentative="1">
      <w:start w:val="1"/>
      <w:numFmt w:val="decimal"/>
      <w:lvlText w:val="%7."/>
      <w:lvlJc w:val="left"/>
      <w:pPr>
        <w:ind w:left="5820" w:hanging="360"/>
      </w:pPr>
    </w:lvl>
    <w:lvl w:ilvl="7" w:tplc="042A0019" w:tentative="1">
      <w:start w:val="1"/>
      <w:numFmt w:val="lowerLetter"/>
      <w:lvlText w:val="%8."/>
      <w:lvlJc w:val="left"/>
      <w:pPr>
        <w:ind w:left="6540" w:hanging="360"/>
      </w:pPr>
    </w:lvl>
    <w:lvl w:ilvl="8" w:tplc="042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451287E"/>
    <w:multiLevelType w:val="hybridMultilevel"/>
    <w:tmpl w:val="27C0631E"/>
    <w:lvl w:ilvl="0" w:tplc="DE12F1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C0722C"/>
    <w:multiLevelType w:val="hybridMultilevel"/>
    <w:tmpl w:val="ED2EC5FE"/>
    <w:lvl w:ilvl="0" w:tplc="2FAEB4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785" w:hanging="360"/>
      </w:pPr>
    </w:lvl>
    <w:lvl w:ilvl="2" w:tplc="042A001B" w:tentative="1">
      <w:start w:val="1"/>
      <w:numFmt w:val="lowerRoman"/>
      <w:lvlText w:val="%3."/>
      <w:lvlJc w:val="right"/>
      <w:pPr>
        <w:ind w:left="2505" w:hanging="180"/>
      </w:pPr>
    </w:lvl>
    <w:lvl w:ilvl="3" w:tplc="042A000F" w:tentative="1">
      <w:start w:val="1"/>
      <w:numFmt w:val="decimal"/>
      <w:lvlText w:val="%4."/>
      <w:lvlJc w:val="left"/>
      <w:pPr>
        <w:ind w:left="3225" w:hanging="360"/>
      </w:pPr>
    </w:lvl>
    <w:lvl w:ilvl="4" w:tplc="042A0019" w:tentative="1">
      <w:start w:val="1"/>
      <w:numFmt w:val="lowerLetter"/>
      <w:lvlText w:val="%5."/>
      <w:lvlJc w:val="left"/>
      <w:pPr>
        <w:ind w:left="3945" w:hanging="360"/>
      </w:pPr>
    </w:lvl>
    <w:lvl w:ilvl="5" w:tplc="042A001B" w:tentative="1">
      <w:start w:val="1"/>
      <w:numFmt w:val="lowerRoman"/>
      <w:lvlText w:val="%6."/>
      <w:lvlJc w:val="right"/>
      <w:pPr>
        <w:ind w:left="4665" w:hanging="180"/>
      </w:pPr>
    </w:lvl>
    <w:lvl w:ilvl="6" w:tplc="042A000F" w:tentative="1">
      <w:start w:val="1"/>
      <w:numFmt w:val="decimal"/>
      <w:lvlText w:val="%7."/>
      <w:lvlJc w:val="left"/>
      <w:pPr>
        <w:ind w:left="5385" w:hanging="360"/>
      </w:pPr>
    </w:lvl>
    <w:lvl w:ilvl="7" w:tplc="042A0019" w:tentative="1">
      <w:start w:val="1"/>
      <w:numFmt w:val="lowerLetter"/>
      <w:lvlText w:val="%8."/>
      <w:lvlJc w:val="left"/>
      <w:pPr>
        <w:ind w:left="6105" w:hanging="360"/>
      </w:pPr>
    </w:lvl>
    <w:lvl w:ilvl="8" w:tplc="042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CA7061"/>
    <w:multiLevelType w:val="multilevel"/>
    <w:tmpl w:val="0ED41D8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>
    <w:nsid w:val="22571527"/>
    <w:multiLevelType w:val="hybridMultilevel"/>
    <w:tmpl w:val="F2681B02"/>
    <w:lvl w:ilvl="0" w:tplc="B808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FF5C62"/>
    <w:multiLevelType w:val="hybridMultilevel"/>
    <w:tmpl w:val="093A3070"/>
    <w:lvl w:ilvl="0" w:tplc="197625F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335AC7"/>
    <w:multiLevelType w:val="hybridMultilevel"/>
    <w:tmpl w:val="65C0D06C"/>
    <w:lvl w:ilvl="0" w:tplc="8C24BB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3A4E88"/>
    <w:multiLevelType w:val="hybridMultilevel"/>
    <w:tmpl w:val="D2AA60A4"/>
    <w:lvl w:ilvl="0" w:tplc="DE38B6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AD6212"/>
    <w:multiLevelType w:val="hybridMultilevel"/>
    <w:tmpl w:val="7794D350"/>
    <w:lvl w:ilvl="0" w:tplc="7CD0A0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490545"/>
    <w:multiLevelType w:val="hybridMultilevel"/>
    <w:tmpl w:val="24621A52"/>
    <w:lvl w:ilvl="0" w:tplc="46F479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854D0C"/>
    <w:multiLevelType w:val="hybridMultilevel"/>
    <w:tmpl w:val="ADDC443E"/>
    <w:lvl w:ilvl="0" w:tplc="5D24AA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7C33F8"/>
    <w:multiLevelType w:val="hybridMultilevel"/>
    <w:tmpl w:val="2C3E9430"/>
    <w:lvl w:ilvl="0" w:tplc="04209A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EC09D0"/>
    <w:multiLevelType w:val="hybridMultilevel"/>
    <w:tmpl w:val="D9948E90"/>
    <w:lvl w:ilvl="0" w:tplc="62EEB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C1F"/>
    <w:multiLevelType w:val="hybridMultilevel"/>
    <w:tmpl w:val="28107318"/>
    <w:lvl w:ilvl="0" w:tplc="E77AC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5" w:hanging="360"/>
      </w:pPr>
    </w:lvl>
    <w:lvl w:ilvl="2" w:tplc="042A001B" w:tentative="1">
      <w:start w:val="1"/>
      <w:numFmt w:val="lowerRoman"/>
      <w:lvlText w:val="%3."/>
      <w:lvlJc w:val="right"/>
      <w:pPr>
        <w:ind w:left="2505" w:hanging="180"/>
      </w:pPr>
    </w:lvl>
    <w:lvl w:ilvl="3" w:tplc="042A000F" w:tentative="1">
      <w:start w:val="1"/>
      <w:numFmt w:val="decimal"/>
      <w:lvlText w:val="%4."/>
      <w:lvlJc w:val="left"/>
      <w:pPr>
        <w:ind w:left="3225" w:hanging="360"/>
      </w:pPr>
    </w:lvl>
    <w:lvl w:ilvl="4" w:tplc="042A0019" w:tentative="1">
      <w:start w:val="1"/>
      <w:numFmt w:val="lowerLetter"/>
      <w:lvlText w:val="%5."/>
      <w:lvlJc w:val="left"/>
      <w:pPr>
        <w:ind w:left="3945" w:hanging="360"/>
      </w:pPr>
    </w:lvl>
    <w:lvl w:ilvl="5" w:tplc="042A001B" w:tentative="1">
      <w:start w:val="1"/>
      <w:numFmt w:val="lowerRoman"/>
      <w:lvlText w:val="%6."/>
      <w:lvlJc w:val="right"/>
      <w:pPr>
        <w:ind w:left="4665" w:hanging="180"/>
      </w:pPr>
    </w:lvl>
    <w:lvl w:ilvl="6" w:tplc="042A000F" w:tentative="1">
      <w:start w:val="1"/>
      <w:numFmt w:val="decimal"/>
      <w:lvlText w:val="%7."/>
      <w:lvlJc w:val="left"/>
      <w:pPr>
        <w:ind w:left="5385" w:hanging="360"/>
      </w:pPr>
    </w:lvl>
    <w:lvl w:ilvl="7" w:tplc="042A0019" w:tentative="1">
      <w:start w:val="1"/>
      <w:numFmt w:val="lowerLetter"/>
      <w:lvlText w:val="%8."/>
      <w:lvlJc w:val="left"/>
      <w:pPr>
        <w:ind w:left="6105" w:hanging="360"/>
      </w:pPr>
    </w:lvl>
    <w:lvl w:ilvl="8" w:tplc="042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63D0822"/>
    <w:multiLevelType w:val="hybridMultilevel"/>
    <w:tmpl w:val="EC16CC74"/>
    <w:lvl w:ilvl="0" w:tplc="20BAF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6B20D7"/>
    <w:multiLevelType w:val="hybridMultilevel"/>
    <w:tmpl w:val="933A95E6"/>
    <w:lvl w:ilvl="0" w:tplc="89227248">
      <w:start w:val="2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337917"/>
    <w:multiLevelType w:val="hybridMultilevel"/>
    <w:tmpl w:val="5BC4CAE6"/>
    <w:lvl w:ilvl="0" w:tplc="C2B2D6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3"/>
  </w:num>
  <w:num w:numId="5">
    <w:abstractNumId w:val="2"/>
  </w:num>
  <w:num w:numId="6">
    <w:abstractNumId w:val="15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  <w:num w:numId="15">
    <w:abstractNumId w:val="8"/>
  </w:num>
  <w:num w:numId="16">
    <w:abstractNumId w:val="11"/>
  </w:num>
  <w:num w:numId="17">
    <w:abstractNumId w:val="14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4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0E1F12"/>
    <w:rsid w:val="00003588"/>
    <w:rsid w:val="000048B2"/>
    <w:rsid w:val="0001174D"/>
    <w:rsid w:val="000121CD"/>
    <w:rsid w:val="00012567"/>
    <w:rsid w:val="000126CC"/>
    <w:rsid w:val="0001595F"/>
    <w:rsid w:val="00025028"/>
    <w:rsid w:val="00060212"/>
    <w:rsid w:val="00062089"/>
    <w:rsid w:val="0006534E"/>
    <w:rsid w:val="0006715F"/>
    <w:rsid w:val="00067C11"/>
    <w:rsid w:val="000718DB"/>
    <w:rsid w:val="000752D0"/>
    <w:rsid w:val="0007540D"/>
    <w:rsid w:val="000821C2"/>
    <w:rsid w:val="000A50B7"/>
    <w:rsid w:val="000A6514"/>
    <w:rsid w:val="000A6BF7"/>
    <w:rsid w:val="000B0CB9"/>
    <w:rsid w:val="000B5463"/>
    <w:rsid w:val="000D3DFC"/>
    <w:rsid w:val="000D52C6"/>
    <w:rsid w:val="000E1F12"/>
    <w:rsid w:val="000E46AD"/>
    <w:rsid w:val="000E714D"/>
    <w:rsid w:val="000F1528"/>
    <w:rsid w:val="000F4409"/>
    <w:rsid w:val="00106769"/>
    <w:rsid w:val="001106CE"/>
    <w:rsid w:val="001120BD"/>
    <w:rsid w:val="001171F7"/>
    <w:rsid w:val="001241C0"/>
    <w:rsid w:val="0013525C"/>
    <w:rsid w:val="00143196"/>
    <w:rsid w:val="00155174"/>
    <w:rsid w:val="0015763F"/>
    <w:rsid w:val="00165AED"/>
    <w:rsid w:val="00180DDC"/>
    <w:rsid w:val="001848EC"/>
    <w:rsid w:val="00185A43"/>
    <w:rsid w:val="001860AE"/>
    <w:rsid w:val="00190377"/>
    <w:rsid w:val="00191C36"/>
    <w:rsid w:val="00197FD5"/>
    <w:rsid w:val="001A25A1"/>
    <w:rsid w:val="001A7799"/>
    <w:rsid w:val="001B1633"/>
    <w:rsid w:val="001C39D8"/>
    <w:rsid w:val="001D6326"/>
    <w:rsid w:val="001E4936"/>
    <w:rsid w:val="001E6D47"/>
    <w:rsid w:val="001E7ECD"/>
    <w:rsid w:val="001F28EF"/>
    <w:rsid w:val="001F30FC"/>
    <w:rsid w:val="0020055B"/>
    <w:rsid w:val="002020D4"/>
    <w:rsid w:val="00203381"/>
    <w:rsid w:val="002045CF"/>
    <w:rsid w:val="002078F0"/>
    <w:rsid w:val="00210BD1"/>
    <w:rsid w:val="00211802"/>
    <w:rsid w:val="00213A48"/>
    <w:rsid w:val="0021451A"/>
    <w:rsid w:val="00216590"/>
    <w:rsid w:val="002370A4"/>
    <w:rsid w:val="00240A2E"/>
    <w:rsid w:val="0025217A"/>
    <w:rsid w:val="00256555"/>
    <w:rsid w:val="00270B6F"/>
    <w:rsid w:val="00273046"/>
    <w:rsid w:val="00274041"/>
    <w:rsid w:val="00275914"/>
    <w:rsid w:val="00281F85"/>
    <w:rsid w:val="00283644"/>
    <w:rsid w:val="0029399D"/>
    <w:rsid w:val="002A3FE6"/>
    <w:rsid w:val="002B39F7"/>
    <w:rsid w:val="002B3D1F"/>
    <w:rsid w:val="002B77B1"/>
    <w:rsid w:val="002D1C8C"/>
    <w:rsid w:val="002D4268"/>
    <w:rsid w:val="002D43EC"/>
    <w:rsid w:val="003001AE"/>
    <w:rsid w:val="00303EE1"/>
    <w:rsid w:val="00305CB7"/>
    <w:rsid w:val="003061AB"/>
    <w:rsid w:val="00306475"/>
    <w:rsid w:val="003107FE"/>
    <w:rsid w:val="0031630E"/>
    <w:rsid w:val="00317011"/>
    <w:rsid w:val="00317B75"/>
    <w:rsid w:val="00330918"/>
    <w:rsid w:val="00330A2C"/>
    <w:rsid w:val="00332CFB"/>
    <w:rsid w:val="0034084C"/>
    <w:rsid w:val="003431F0"/>
    <w:rsid w:val="00352F41"/>
    <w:rsid w:val="003572FB"/>
    <w:rsid w:val="00372DA6"/>
    <w:rsid w:val="00375946"/>
    <w:rsid w:val="003920F5"/>
    <w:rsid w:val="003A2307"/>
    <w:rsid w:val="003A2C3B"/>
    <w:rsid w:val="003A4011"/>
    <w:rsid w:val="003A43A9"/>
    <w:rsid w:val="003A65C0"/>
    <w:rsid w:val="003A7520"/>
    <w:rsid w:val="003B2984"/>
    <w:rsid w:val="003B746A"/>
    <w:rsid w:val="003C5398"/>
    <w:rsid w:val="003D4F39"/>
    <w:rsid w:val="003D6CC6"/>
    <w:rsid w:val="003E21B8"/>
    <w:rsid w:val="003E2FC8"/>
    <w:rsid w:val="003E7239"/>
    <w:rsid w:val="003F24F7"/>
    <w:rsid w:val="00400EB0"/>
    <w:rsid w:val="00405988"/>
    <w:rsid w:val="00406CBD"/>
    <w:rsid w:val="00407F18"/>
    <w:rsid w:val="00410667"/>
    <w:rsid w:val="00416D59"/>
    <w:rsid w:val="00424A56"/>
    <w:rsid w:val="00425A46"/>
    <w:rsid w:val="004318DC"/>
    <w:rsid w:val="00431D07"/>
    <w:rsid w:val="00435EB4"/>
    <w:rsid w:val="00436C62"/>
    <w:rsid w:val="00446A0D"/>
    <w:rsid w:val="0045083D"/>
    <w:rsid w:val="00451D65"/>
    <w:rsid w:val="00454A69"/>
    <w:rsid w:val="004559F5"/>
    <w:rsid w:val="0045755E"/>
    <w:rsid w:val="004657C2"/>
    <w:rsid w:val="0049184F"/>
    <w:rsid w:val="004A1038"/>
    <w:rsid w:val="004C6FDA"/>
    <w:rsid w:val="004D3714"/>
    <w:rsid w:val="004D5A85"/>
    <w:rsid w:val="004D613F"/>
    <w:rsid w:val="004E044D"/>
    <w:rsid w:val="004E0D91"/>
    <w:rsid w:val="004E5CFB"/>
    <w:rsid w:val="004F01D0"/>
    <w:rsid w:val="004F4FF5"/>
    <w:rsid w:val="004F6344"/>
    <w:rsid w:val="004F7148"/>
    <w:rsid w:val="00524D82"/>
    <w:rsid w:val="005266C5"/>
    <w:rsid w:val="005306F2"/>
    <w:rsid w:val="005366C2"/>
    <w:rsid w:val="0054111E"/>
    <w:rsid w:val="005424A5"/>
    <w:rsid w:val="005457C7"/>
    <w:rsid w:val="005515D5"/>
    <w:rsid w:val="0055207E"/>
    <w:rsid w:val="005541C7"/>
    <w:rsid w:val="00573F1C"/>
    <w:rsid w:val="00582F13"/>
    <w:rsid w:val="005831B7"/>
    <w:rsid w:val="005A287C"/>
    <w:rsid w:val="005A74EB"/>
    <w:rsid w:val="005B3608"/>
    <w:rsid w:val="005B5606"/>
    <w:rsid w:val="005B5BED"/>
    <w:rsid w:val="005C53BE"/>
    <w:rsid w:val="005D425D"/>
    <w:rsid w:val="005D721B"/>
    <w:rsid w:val="0060275B"/>
    <w:rsid w:val="006076C9"/>
    <w:rsid w:val="00613D6F"/>
    <w:rsid w:val="00620B8A"/>
    <w:rsid w:val="006229DC"/>
    <w:rsid w:val="00623223"/>
    <w:rsid w:val="00623EAF"/>
    <w:rsid w:val="00635271"/>
    <w:rsid w:val="00642C21"/>
    <w:rsid w:val="00646C95"/>
    <w:rsid w:val="00650C30"/>
    <w:rsid w:val="00664708"/>
    <w:rsid w:val="00664CF4"/>
    <w:rsid w:val="00667E43"/>
    <w:rsid w:val="00671299"/>
    <w:rsid w:val="006778E9"/>
    <w:rsid w:val="00677AC0"/>
    <w:rsid w:val="00677D48"/>
    <w:rsid w:val="006862B7"/>
    <w:rsid w:val="00691DC2"/>
    <w:rsid w:val="0069546E"/>
    <w:rsid w:val="00696437"/>
    <w:rsid w:val="006A1FEB"/>
    <w:rsid w:val="006A242D"/>
    <w:rsid w:val="006A330D"/>
    <w:rsid w:val="006A3338"/>
    <w:rsid w:val="006C1AAB"/>
    <w:rsid w:val="006C4E1D"/>
    <w:rsid w:val="006D1616"/>
    <w:rsid w:val="006D1663"/>
    <w:rsid w:val="006E6370"/>
    <w:rsid w:val="006E7BE5"/>
    <w:rsid w:val="006F1CD3"/>
    <w:rsid w:val="00702B74"/>
    <w:rsid w:val="0071502A"/>
    <w:rsid w:val="0072175A"/>
    <w:rsid w:val="00726660"/>
    <w:rsid w:val="007312D4"/>
    <w:rsid w:val="00733734"/>
    <w:rsid w:val="00734972"/>
    <w:rsid w:val="00734F0E"/>
    <w:rsid w:val="00735843"/>
    <w:rsid w:val="00742A05"/>
    <w:rsid w:val="00742FE5"/>
    <w:rsid w:val="0074345D"/>
    <w:rsid w:val="0075507A"/>
    <w:rsid w:val="0075606B"/>
    <w:rsid w:val="00757898"/>
    <w:rsid w:val="00764A97"/>
    <w:rsid w:val="00770959"/>
    <w:rsid w:val="007770EA"/>
    <w:rsid w:val="007836FD"/>
    <w:rsid w:val="00791D2B"/>
    <w:rsid w:val="007951D3"/>
    <w:rsid w:val="00796840"/>
    <w:rsid w:val="007A3F69"/>
    <w:rsid w:val="007B0AC5"/>
    <w:rsid w:val="007B4A1D"/>
    <w:rsid w:val="007C00B4"/>
    <w:rsid w:val="007C0537"/>
    <w:rsid w:val="007C114D"/>
    <w:rsid w:val="007C31BB"/>
    <w:rsid w:val="007D46F7"/>
    <w:rsid w:val="007E572F"/>
    <w:rsid w:val="007F1171"/>
    <w:rsid w:val="00801B6C"/>
    <w:rsid w:val="008077B0"/>
    <w:rsid w:val="008151B8"/>
    <w:rsid w:val="00815DAC"/>
    <w:rsid w:val="00817CB0"/>
    <w:rsid w:val="00830A1C"/>
    <w:rsid w:val="00833B86"/>
    <w:rsid w:val="008429CC"/>
    <w:rsid w:val="00845EF7"/>
    <w:rsid w:val="008556D3"/>
    <w:rsid w:val="00856052"/>
    <w:rsid w:val="00861E61"/>
    <w:rsid w:val="008670FC"/>
    <w:rsid w:val="00880BB3"/>
    <w:rsid w:val="00884108"/>
    <w:rsid w:val="008A2593"/>
    <w:rsid w:val="008A2D25"/>
    <w:rsid w:val="008A2FD3"/>
    <w:rsid w:val="008B2815"/>
    <w:rsid w:val="008B3180"/>
    <w:rsid w:val="008B5E1D"/>
    <w:rsid w:val="008C1E0C"/>
    <w:rsid w:val="008D3859"/>
    <w:rsid w:val="008E1D54"/>
    <w:rsid w:val="008E24E6"/>
    <w:rsid w:val="008E6398"/>
    <w:rsid w:val="008F54AE"/>
    <w:rsid w:val="008F63C1"/>
    <w:rsid w:val="008F6BA2"/>
    <w:rsid w:val="00900A31"/>
    <w:rsid w:val="0090689D"/>
    <w:rsid w:val="00913E16"/>
    <w:rsid w:val="00921940"/>
    <w:rsid w:val="009227F4"/>
    <w:rsid w:val="00922988"/>
    <w:rsid w:val="00924C0D"/>
    <w:rsid w:val="009317A0"/>
    <w:rsid w:val="00941057"/>
    <w:rsid w:val="00957922"/>
    <w:rsid w:val="00971F99"/>
    <w:rsid w:val="00973D11"/>
    <w:rsid w:val="00976113"/>
    <w:rsid w:val="00983635"/>
    <w:rsid w:val="00984B8A"/>
    <w:rsid w:val="009865FA"/>
    <w:rsid w:val="009915E7"/>
    <w:rsid w:val="009A0BFB"/>
    <w:rsid w:val="009A2E06"/>
    <w:rsid w:val="009A479D"/>
    <w:rsid w:val="009A4BFA"/>
    <w:rsid w:val="009B0305"/>
    <w:rsid w:val="009B1D1D"/>
    <w:rsid w:val="009B25B2"/>
    <w:rsid w:val="009B2ACE"/>
    <w:rsid w:val="009B6479"/>
    <w:rsid w:val="009C1890"/>
    <w:rsid w:val="009C58C2"/>
    <w:rsid w:val="009C7AC1"/>
    <w:rsid w:val="009D547D"/>
    <w:rsid w:val="009E5859"/>
    <w:rsid w:val="009F0D90"/>
    <w:rsid w:val="009F2369"/>
    <w:rsid w:val="009F3F27"/>
    <w:rsid w:val="009F5F8C"/>
    <w:rsid w:val="009F64B0"/>
    <w:rsid w:val="00A107BD"/>
    <w:rsid w:val="00A1609D"/>
    <w:rsid w:val="00A32938"/>
    <w:rsid w:val="00A37590"/>
    <w:rsid w:val="00A45C17"/>
    <w:rsid w:val="00A4733A"/>
    <w:rsid w:val="00A52430"/>
    <w:rsid w:val="00A530BB"/>
    <w:rsid w:val="00A53670"/>
    <w:rsid w:val="00A60CEA"/>
    <w:rsid w:val="00A61022"/>
    <w:rsid w:val="00A621AE"/>
    <w:rsid w:val="00A67520"/>
    <w:rsid w:val="00A67BBD"/>
    <w:rsid w:val="00A7079C"/>
    <w:rsid w:val="00A709FF"/>
    <w:rsid w:val="00A82479"/>
    <w:rsid w:val="00A84902"/>
    <w:rsid w:val="00A855C1"/>
    <w:rsid w:val="00A9217B"/>
    <w:rsid w:val="00A957FC"/>
    <w:rsid w:val="00AA2A59"/>
    <w:rsid w:val="00AA623C"/>
    <w:rsid w:val="00AB5678"/>
    <w:rsid w:val="00AB77A3"/>
    <w:rsid w:val="00AD6B38"/>
    <w:rsid w:val="00AD73D0"/>
    <w:rsid w:val="00AE6E71"/>
    <w:rsid w:val="00AE7B91"/>
    <w:rsid w:val="00AF0D90"/>
    <w:rsid w:val="00AF4E6E"/>
    <w:rsid w:val="00AF4F31"/>
    <w:rsid w:val="00B16B57"/>
    <w:rsid w:val="00B173A8"/>
    <w:rsid w:val="00B33C11"/>
    <w:rsid w:val="00B35A37"/>
    <w:rsid w:val="00B3634E"/>
    <w:rsid w:val="00B42448"/>
    <w:rsid w:val="00B46A96"/>
    <w:rsid w:val="00B50BE0"/>
    <w:rsid w:val="00B52A5D"/>
    <w:rsid w:val="00B57BBA"/>
    <w:rsid w:val="00B61DE2"/>
    <w:rsid w:val="00B624EE"/>
    <w:rsid w:val="00B62FC1"/>
    <w:rsid w:val="00B63849"/>
    <w:rsid w:val="00B649FD"/>
    <w:rsid w:val="00B64B98"/>
    <w:rsid w:val="00B700AA"/>
    <w:rsid w:val="00B71FDD"/>
    <w:rsid w:val="00B76AB2"/>
    <w:rsid w:val="00B77711"/>
    <w:rsid w:val="00BA71F9"/>
    <w:rsid w:val="00BB033F"/>
    <w:rsid w:val="00BB12E7"/>
    <w:rsid w:val="00BB2C6F"/>
    <w:rsid w:val="00BC0192"/>
    <w:rsid w:val="00BD0652"/>
    <w:rsid w:val="00BD5A38"/>
    <w:rsid w:val="00BE179C"/>
    <w:rsid w:val="00BE43D0"/>
    <w:rsid w:val="00C06EB9"/>
    <w:rsid w:val="00C20ACB"/>
    <w:rsid w:val="00C22D52"/>
    <w:rsid w:val="00C23457"/>
    <w:rsid w:val="00C23677"/>
    <w:rsid w:val="00C25CE7"/>
    <w:rsid w:val="00C31E0F"/>
    <w:rsid w:val="00C3323F"/>
    <w:rsid w:val="00C364D1"/>
    <w:rsid w:val="00C454B1"/>
    <w:rsid w:val="00C45807"/>
    <w:rsid w:val="00C476C2"/>
    <w:rsid w:val="00C543B5"/>
    <w:rsid w:val="00C56D97"/>
    <w:rsid w:val="00C6076D"/>
    <w:rsid w:val="00C6668A"/>
    <w:rsid w:val="00C73312"/>
    <w:rsid w:val="00C83E6A"/>
    <w:rsid w:val="00C86BB3"/>
    <w:rsid w:val="00C8703B"/>
    <w:rsid w:val="00C91F41"/>
    <w:rsid w:val="00C9251D"/>
    <w:rsid w:val="00C94C3A"/>
    <w:rsid w:val="00CB2584"/>
    <w:rsid w:val="00CB51BE"/>
    <w:rsid w:val="00CB5EE1"/>
    <w:rsid w:val="00CC0945"/>
    <w:rsid w:val="00CC1BF9"/>
    <w:rsid w:val="00CD4D0D"/>
    <w:rsid w:val="00CE2E9E"/>
    <w:rsid w:val="00CF2EA7"/>
    <w:rsid w:val="00CF796D"/>
    <w:rsid w:val="00D00B69"/>
    <w:rsid w:val="00D044D6"/>
    <w:rsid w:val="00D1228F"/>
    <w:rsid w:val="00D17789"/>
    <w:rsid w:val="00D2427F"/>
    <w:rsid w:val="00D24547"/>
    <w:rsid w:val="00D24691"/>
    <w:rsid w:val="00D24849"/>
    <w:rsid w:val="00D269F5"/>
    <w:rsid w:val="00D34941"/>
    <w:rsid w:val="00D3511B"/>
    <w:rsid w:val="00D35F03"/>
    <w:rsid w:val="00D5052E"/>
    <w:rsid w:val="00D546F5"/>
    <w:rsid w:val="00D57E92"/>
    <w:rsid w:val="00D61392"/>
    <w:rsid w:val="00D77123"/>
    <w:rsid w:val="00D7720D"/>
    <w:rsid w:val="00D81AE3"/>
    <w:rsid w:val="00D91AA5"/>
    <w:rsid w:val="00D94EFC"/>
    <w:rsid w:val="00D95B74"/>
    <w:rsid w:val="00D95F16"/>
    <w:rsid w:val="00DA23DD"/>
    <w:rsid w:val="00DA522B"/>
    <w:rsid w:val="00DB5351"/>
    <w:rsid w:val="00DC2D7A"/>
    <w:rsid w:val="00DC6D3F"/>
    <w:rsid w:val="00DD4A8F"/>
    <w:rsid w:val="00DD7B45"/>
    <w:rsid w:val="00DE0ABC"/>
    <w:rsid w:val="00DE3789"/>
    <w:rsid w:val="00DE4538"/>
    <w:rsid w:val="00DE619E"/>
    <w:rsid w:val="00E00D4E"/>
    <w:rsid w:val="00E05DE5"/>
    <w:rsid w:val="00E06161"/>
    <w:rsid w:val="00E0654B"/>
    <w:rsid w:val="00E15E06"/>
    <w:rsid w:val="00E21632"/>
    <w:rsid w:val="00E25BDD"/>
    <w:rsid w:val="00E35194"/>
    <w:rsid w:val="00E36CF1"/>
    <w:rsid w:val="00E41159"/>
    <w:rsid w:val="00E61702"/>
    <w:rsid w:val="00E70712"/>
    <w:rsid w:val="00E80338"/>
    <w:rsid w:val="00E819D4"/>
    <w:rsid w:val="00E84397"/>
    <w:rsid w:val="00E86BA4"/>
    <w:rsid w:val="00E90C84"/>
    <w:rsid w:val="00EA3C5A"/>
    <w:rsid w:val="00EA51A9"/>
    <w:rsid w:val="00EA588C"/>
    <w:rsid w:val="00EB072B"/>
    <w:rsid w:val="00EC01A4"/>
    <w:rsid w:val="00EC263D"/>
    <w:rsid w:val="00EC295C"/>
    <w:rsid w:val="00EC2BAD"/>
    <w:rsid w:val="00ED2EC5"/>
    <w:rsid w:val="00ED5EFF"/>
    <w:rsid w:val="00EE1E8D"/>
    <w:rsid w:val="00EF2671"/>
    <w:rsid w:val="00EF2A71"/>
    <w:rsid w:val="00EF35D4"/>
    <w:rsid w:val="00EF7650"/>
    <w:rsid w:val="00F043AD"/>
    <w:rsid w:val="00F1350F"/>
    <w:rsid w:val="00F2541C"/>
    <w:rsid w:val="00F400CD"/>
    <w:rsid w:val="00F45D22"/>
    <w:rsid w:val="00F476B3"/>
    <w:rsid w:val="00F52DE5"/>
    <w:rsid w:val="00F714E0"/>
    <w:rsid w:val="00F902DF"/>
    <w:rsid w:val="00F91E89"/>
    <w:rsid w:val="00FB5ABA"/>
    <w:rsid w:val="00FC458F"/>
    <w:rsid w:val="00FC564B"/>
    <w:rsid w:val="00FC5F83"/>
    <w:rsid w:val="00FD2DE9"/>
    <w:rsid w:val="00FD3508"/>
    <w:rsid w:val="00FD7898"/>
    <w:rsid w:val="00FD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12"/>
    <w:pPr>
      <w:spacing w:after="0" w:line="240" w:lineRule="auto"/>
    </w:pPr>
    <w:rPr>
      <w:rFonts w:eastAsia="Times New Roman" w:cs="Times New Roman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902DF"/>
    <w:pPr>
      <w:keepNext/>
      <w:jc w:val="center"/>
      <w:outlineLvl w:val="4"/>
    </w:pPr>
    <w:rPr>
      <w:rFonts w:ascii=".VnTimeH" w:hAnsi=".VnTimeH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8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A1C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830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A1C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9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F902DF"/>
    <w:rPr>
      <w:rFonts w:ascii=".VnTimeH" w:eastAsia="Times New Roman" w:hAnsi=".VnTimeH" w:cs="Times New Roman"/>
      <w:b/>
      <w:szCs w:val="20"/>
    </w:rPr>
  </w:style>
  <w:style w:type="character" w:customStyle="1" w:styleId="apple-converted-space">
    <w:name w:val="apple-converted-space"/>
    <w:basedOn w:val="DefaultParagraphFont"/>
    <w:rsid w:val="004F4FF5"/>
  </w:style>
  <w:style w:type="character" w:styleId="Emphasis">
    <w:name w:val="Emphasis"/>
    <w:basedOn w:val="DefaultParagraphFont"/>
    <w:uiPriority w:val="20"/>
    <w:qFormat/>
    <w:rsid w:val="004F4FF5"/>
    <w:rPr>
      <w:i/>
      <w:iCs/>
    </w:rPr>
  </w:style>
  <w:style w:type="paragraph" w:customStyle="1" w:styleId="CharCharCharCharCharChar1Char">
    <w:name w:val="Char Char Char Char Char Char1 Char"/>
    <w:basedOn w:val="Normal"/>
    <w:autoRedefine/>
    <w:rsid w:val="00EF35D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rsid w:val="00EF35D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5517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F3F27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8C2"/>
    <w:rPr>
      <w:rFonts w:asciiTheme="majorHAnsi" w:eastAsiaTheme="majorEastAsia" w:hAnsiTheme="majorHAnsi" w:cstheme="majorBidi"/>
      <w:i/>
      <w:iCs/>
      <w:color w:val="243F60" w:themeColor="accent1" w:themeShade="7F"/>
      <w:szCs w:val="28"/>
    </w:rPr>
  </w:style>
  <w:style w:type="character" w:styleId="Hyperlink">
    <w:name w:val="Hyperlink"/>
    <w:basedOn w:val="DefaultParagraphFont"/>
    <w:uiPriority w:val="99"/>
    <w:unhideWhenUsed/>
    <w:rsid w:val="00C92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4265-0133-471F-B623-C11D20C9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111</cp:revision>
  <cp:lastPrinted>2020-02-13T08:04:00Z</cp:lastPrinted>
  <dcterms:created xsi:type="dcterms:W3CDTF">2013-11-21T08:40:00Z</dcterms:created>
  <dcterms:modified xsi:type="dcterms:W3CDTF">2020-02-13T08:44:00Z</dcterms:modified>
</cp:coreProperties>
</file>