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1" w:type="dxa"/>
        <w:tblInd w:w="-1026" w:type="dxa"/>
        <w:tblLook w:val="01E0"/>
      </w:tblPr>
      <w:tblGrid>
        <w:gridCol w:w="5569"/>
        <w:gridCol w:w="5232"/>
      </w:tblGrid>
      <w:tr w:rsidR="004B06ED" w:rsidRPr="004B06ED" w:rsidTr="00DC2D0D">
        <w:tc>
          <w:tcPr>
            <w:tcW w:w="5569" w:type="dxa"/>
          </w:tcPr>
          <w:p w:rsidR="004B06ED" w:rsidRPr="00B54EBB" w:rsidRDefault="004B06ED" w:rsidP="004B06ED">
            <w:pPr>
              <w:jc w:val="center"/>
              <w:rPr>
                <w:rFonts w:ascii="Times New Roman" w:eastAsia="Times New Roman" w:hAnsi="Times New Roman"/>
                <w:sz w:val="24"/>
                <w:szCs w:val="24"/>
              </w:rPr>
            </w:pPr>
            <w:r w:rsidRPr="00B54EBB">
              <w:rPr>
                <w:rFonts w:ascii="Times New Roman" w:eastAsia="Times New Roman" w:hAnsi="Times New Roman"/>
                <w:sz w:val="24"/>
                <w:szCs w:val="24"/>
              </w:rPr>
              <w:t>TỔNG LIÊN ĐOÀN LAO ĐỘNG VIỆT NAM</w:t>
            </w:r>
          </w:p>
          <w:p w:rsidR="004B06ED" w:rsidRPr="004B06ED" w:rsidRDefault="004B06ED" w:rsidP="004B06ED">
            <w:pPr>
              <w:jc w:val="center"/>
              <w:rPr>
                <w:rFonts w:ascii="Times New Roman" w:eastAsia="Times New Roman" w:hAnsi="Times New Roman"/>
                <w:b/>
                <w:sz w:val="26"/>
                <w:szCs w:val="26"/>
              </w:rPr>
            </w:pPr>
            <w:r w:rsidRPr="004B06ED">
              <w:rPr>
                <w:rFonts w:ascii="Times New Roman" w:eastAsia="Times New Roman" w:hAnsi="Times New Roman"/>
                <w:b/>
                <w:sz w:val="26"/>
                <w:szCs w:val="26"/>
              </w:rPr>
              <w:t xml:space="preserve">CÔNG ĐOÀN NGÂN HÀNG VIỆT </w:t>
            </w:r>
            <w:smartTag w:uri="urn:schemas-microsoft-com:office:smarttags" w:element="place">
              <w:smartTag w:uri="urn:schemas-microsoft-com:office:smarttags" w:element="country-region">
                <w:r w:rsidRPr="004B06ED">
                  <w:rPr>
                    <w:rFonts w:ascii="Times New Roman" w:eastAsia="Times New Roman" w:hAnsi="Times New Roman"/>
                    <w:b/>
                    <w:sz w:val="26"/>
                    <w:szCs w:val="26"/>
                  </w:rPr>
                  <w:t>NAM</w:t>
                </w:r>
              </w:smartTag>
            </w:smartTag>
          </w:p>
          <w:p w:rsidR="004B06ED" w:rsidRDefault="00722D51" w:rsidP="00B60A58">
            <w:pPr>
              <w:spacing w:before="160"/>
              <w:jc w:val="center"/>
              <w:rPr>
                <w:rFonts w:ascii="Times New Roman" w:eastAsia="Times New Roman" w:hAnsi="Times New Roman"/>
                <w:sz w:val="26"/>
                <w:szCs w:val="24"/>
              </w:rPr>
            </w:pPr>
            <w:r w:rsidRPr="00722D51">
              <w:rPr>
                <w:rFonts w:ascii="Times New Roman" w:eastAsia="Times New Roman" w:hAnsi="Times New Roman"/>
                <w:noProof/>
                <w:sz w:val="24"/>
                <w:szCs w:val="24"/>
              </w:rPr>
              <w:pict>
                <v:line id="_x0000_s1037" style="position:absolute;left:0;text-align:left;z-index:251658240" from="28.15pt,1.7pt" to="240.75pt,1.7pt"/>
              </w:pict>
            </w:r>
            <w:r w:rsidR="004B06ED" w:rsidRPr="004B06ED">
              <w:rPr>
                <w:rFonts w:ascii="Times New Roman" w:eastAsia="Times New Roman" w:hAnsi="Times New Roman"/>
                <w:sz w:val="26"/>
                <w:szCs w:val="24"/>
              </w:rPr>
              <w:t>Số</w:t>
            </w:r>
            <w:r w:rsidR="004765AE">
              <w:rPr>
                <w:rFonts w:ascii="Times New Roman" w:eastAsia="Times New Roman" w:hAnsi="Times New Roman"/>
                <w:sz w:val="26"/>
                <w:szCs w:val="24"/>
              </w:rPr>
              <w:t xml:space="preserve">: </w:t>
            </w:r>
            <w:r w:rsidR="006F0628" w:rsidRPr="008C7573">
              <w:rPr>
                <w:rFonts w:ascii="Times New Roman" w:eastAsia="Times New Roman" w:hAnsi="Times New Roman"/>
                <w:b/>
                <w:sz w:val="26"/>
                <w:szCs w:val="24"/>
              </w:rPr>
              <w:t>334</w:t>
            </w:r>
            <w:r w:rsidR="000324E1">
              <w:rPr>
                <w:rFonts w:ascii="Times New Roman" w:eastAsia="Times New Roman" w:hAnsi="Times New Roman"/>
                <w:sz w:val="26"/>
                <w:szCs w:val="24"/>
              </w:rPr>
              <w:t xml:space="preserve"> </w:t>
            </w:r>
            <w:r w:rsidR="004B06ED" w:rsidRPr="004B06ED">
              <w:rPr>
                <w:rFonts w:ascii="Times New Roman" w:eastAsia="Times New Roman" w:hAnsi="Times New Roman"/>
                <w:sz w:val="26"/>
                <w:szCs w:val="24"/>
              </w:rPr>
              <w:t>/CĐNH</w:t>
            </w:r>
          </w:p>
          <w:p w:rsidR="002B61C8" w:rsidRPr="000324E1" w:rsidRDefault="000C6496" w:rsidP="00171FBA">
            <w:pPr>
              <w:jc w:val="center"/>
              <w:rPr>
                <w:rFonts w:ascii="Times New Roman" w:eastAsia="Times New Roman" w:hAnsi="Times New Roman"/>
                <w:i/>
                <w:sz w:val="24"/>
                <w:szCs w:val="24"/>
              </w:rPr>
            </w:pPr>
            <w:r w:rsidRPr="000324E1">
              <w:rPr>
                <w:rFonts w:ascii="Times New Roman" w:eastAsia="Times New Roman" w:hAnsi="Times New Roman"/>
                <w:i/>
                <w:sz w:val="24"/>
                <w:szCs w:val="24"/>
              </w:rPr>
              <w:t xml:space="preserve">V/v tổng kết 15 năm thực hiện Chỉ thị 49-CT/TW; </w:t>
            </w:r>
          </w:p>
          <w:p w:rsidR="000C6496" w:rsidRPr="00695449" w:rsidRDefault="000C6496" w:rsidP="002B61C8">
            <w:pPr>
              <w:jc w:val="center"/>
              <w:rPr>
                <w:rFonts w:ascii="Times New Roman" w:eastAsia="Times New Roman" w:hAnsi="Times New Roman"/>
                <w:sz w:val="24"/>
                <w:szCs w:val="24"/>
              </w:rPr>
            </w:pPr>
            <w:r w:rsidRPr="000324E1">
              <w:rPr>
                <w:rFonts w:ascii="Times New Roman" w:eastAsia="Times New Roman" w:hAnsi="Times New Roman"/>
                <w:i/>
                <w:sz w:val="24"/>
                <w:szCs w:val="24"/>
              </w:rPr>
              <w:t xml:space="preserve">Kế hoạch </w:t>
            </w:r>
            <w:r w:rsidR="00DC2D0D" w:rsidRPr="000324E1">
              <w:rPr>
                <w:rFonts w:ascii="Times New Roman" w:eastAsia="Times New Roman" w:hAnsi="Times New Roman"/>
                <w:i/>
                <w:sz w:val="24"/>
                <w:szCs w:val="24"/>
              </w:rPr>
              <w:t xml:space="preserve">số </w:t>
            </w:r>
            <w:r w:rsidRPr="000324E1">
              <w:rPr>
                <w:rFonts w:ascii="Times New Roman" w:eastAsia="Times New Roman" w:hAnsi="Times New Roman"/>
                <w:i/>
                <w:sz w:val="24"/>
                <w:szCs w:val="24"/>
              </w:rPr>
              <w:t>18/KH-TLĐ</w:t>
            </w:r>
            <w:r w:rsidR="00DC2D0D" w:rsidRPr="000324E1">
              <w:rPr>
                <w:rFonts w:ascii="Times New Roman" w:eastAsia="Times New Roman" w:hAnsi="Times New Roman"/>
                <w:i/>
                <w:sz w:val="24"/>
                <w:szCs w:val="24"/>
              </w:rPr>
              <w:t xml:space="preserve"> và</w:t>
            </w:r>
            <w:r w:rsidRPr="000324E1">
              <w:rPr>
                <w:rFonts w:ascii="Times New Roman" w:eastAsia="Times New Roman" w:hAnsi="Times New Roman"/>
                <w:i/>
                <w:sz w:val="24"/>
                <w:szCs w:val="24"/>
              </w:rPr>
              <w:t xml:space="preserve"> K</w:t>
            </w:r>
            <w:r w:rsidR="00171FBA" w:rsidRPr="000324E1">
              <w:rPr>
                <w:rFonts w:ascii="Times New Roman" w:eastAsia="Times New Roman" w:hAnsi="Times New Roman"/>
                <w:i/>
                <w:sz w:val="24"/>
                <w:szCs w:val="24"/>
              </w:rPr>
              <w:t xml:space="preserve">ế hoạch </w:t>
            </w:r>
            <w:r w:rsidR="00DC2D0D" w:rsidRPr="000324E1">
              <w:rPr>
                <w:rFonts w:ascii="Times New Roman" w:eastAsia="Times New Roman" w:hAnsi="Times New Roman"/>
                <w:i/>
                <w:sz w:val="24"/>
                <w:szCs w:val="24"/>
              </w:rPr>
              <w:t xml:space="preserve">số </w:t>
            </w:r>
            <w:r w:rsidRPr="000324E1">
              <w:rPr>
                <w:rFonts w:ascii="Times New Roman" w:eastAsia="Times New Roman" w:hAnsi="Times New Roman"/>
                <w:i/>
                <w:sz w:val="24"/>
                <w:szCs w:val="24"/>
              </w:rPr>
              <w:t xml:space="preserve">48/KH-TLĐ </w:t>
            </w:r>
          </w:p>
        </w:tc>
        <w:tc>
          <w:tcPr>
            <w:tcW w:w="5232" w:type="dxa"/>
          </w:tcPr>
          <w:p w:rsidR="004B06ED" w:rsidRPr="004B06ED" w:rsidRDefault="004B06ED" w:rsidP="004B06ED">
            <w:pPr>
              <w:jc w:val="center"/>
              <w:rPr>
                <w:rFonts w:ascii="Times New Roman" w:eastAsia="Times New Roman" w:hAnsi="Times New Roman"/>
                <w:b/>
                <w:sz w:val="24"/>
                <w:szCs w:val="26"/>
              </w:rPr>
            </w:pPr>
            <w:r w:rsidRPr="004B06ED">
              <w:rPr>
                <w:rFonts w:ascii="Times New Roman" w:eastAsia="Times New Roman" w:hAnsi="Times New Roman"/>
                <w:b/>
                <w:sz w:val="24"/>
                <w:szCs w:val="26"/>
              </w:rPr>
              <w:t xml:space="preserve">CỘNG HOÀ XÃ HỘI CHỦ NGHĨA VIỆT </w:t>
            </w:r>
            <w:smartTag w:uri="urn:schemas-microsoft-com:office:smarttags" w:element="place">
              <w:smartTag w:uri="urn:schemas-microsoft-com:office:smarttags" w:element="country-region">
                <w:r w:rsidRPr="004B06ED">
                  <w:rPr>
                    <w:rFonts w:ascii="Times New Roman" w:eastAsia="Times New Roman" w:hAnsi="Times New Roman"/>
                    <w:b/>
                    <w:sz w:val="24"/>
                    <w:szCs w:val="26"/>
                  </w:rPr>
                  <w:t>NAM</w:t>
                </w:r>
              </w:smartTag>
            </w:smartTag>
          </w:p>
          <w:p w:rsidR="004B06ED" w:rsidRPr="00EC2DA1" w:rsidRDefault="004B06ED" w:rsidP="004B06ED">
            <w:pPr>
              <w:jc w:val="center"/>
              <w:rPr>
                <w:rFonts w:ascii="Times New Roman" w:eastAsia="Times New Roman" w:hAnsi="Times New Roman"/>
                <w:b/>
                <w:sz w:val="26"/>
                <w:szCs w:val="26"/>
              </w:rPr>
            </w:pPr>
            <w:r w:rsidRPr="00EC2DA1">
              <w:rPr>
                <w:rFonts w:ascii="Times New Roman" w:eastAsia="Times New Roman" w:hAnsi="Times New Roman"/>
                <w:b/>
                <w:sz w:val="26"/>
                <w:szCs w:val="26"/>
              </w:rPr>
              <w:t xml:space="preserve">Độc lập </w:t>
            </w:r>
            <w:r w:rsidR="00E66968">
              <w:rPr>
                <w:rFonts w:ascii="Times New Roman" w:eastAsia="Times New Roman" w:hAnsi="Times New Roman"/>
                <w:b/>
                <w:sz w:val="26"/>
                <w:szCs w:val="26"/>
              </w:rPr>
              <w:t>–</w:t>
            </w:r>
            <w:r w:rsidRPr="00EC2DA1">
              <w:rPr>
                <w:rFonts w:ascii="Times New Roman" w:eastAsia="Times New Roman" w:hAnsi="Times New Roman"/>
                <w:b/>
                <w:sz w:val="26"/>
                <w:szCs w:val="26"/>
              </w:rPr>
              <w:t xml:space="preserve"> Tự do </w:t>
            </w:r>
            <w:r w:rsidR="00E66968">
              <w:rPr>
                <w:rFonts w:ascii="Times New Roman" w:eastAsia="Times New Roman" w:hAnsi="Times New Roman"/>
                <w:b/>
                <w:sz w:val="26"/>
                <w:szCs w:val="26"/>
              </w:rPr>
              <w:t>–</w:t>
            </w:r>
            <w:r w:rsidRPr="00EC2DA1">
              <w:rPr>
                <w:rFonts w:ascii="Times New Roman" w:eastAsia="Times New Roman" w:hAnsi="Times New Roman"/>
                <w:b/>
                <w:sz w:val="26"/>
                <w:szCs w:val="26"/>
              </w:rPr>
              <w:t xml:space="preserve"> Hạnh phúc</w:t>
            </w:r>
          </w:p>
          <w:p w:rsidR="004B06ED" w:rsidRPr="004B06ED" w:rsidRDefault="00722D51" w:rsidP="004B06ED">
            <w:pPr>
              <w:jc w:val="center"/>
              <w:rPr>
                <w:rFonts w:ascii="Times New Roman" w:eastAsia="Times New Roman" w:hAnsi="Times New Roman"/>
                <w:sz w:val="24"/>
                <w:szCs w:val="24"/>
              </w:rPr>
            </w:pPr>
            <w:r>
              <w:rPr>
                <w:rFonts w:ascii="Times New Roman" w:eastAsia="Times New Roman" w:hAnsi="Times New Roman"/>
                <w:noProof/>
                <w:sz w:val="24"/>
                <w:szCs w:val="24"/>
              </w:rPr>
              <w:pict>
                <v:line id="_x0000_s1036" style="position:absolute;left:0;text-align:left;z-index:251657216" from="52.45pt,2.85pt" to="200.25pt,2.85pt"/>
              </w:pict>
            </w:r>
          </w:p>
          <w:p w:rsidR="004B06ED" w:rsidRPr="004B06ED" w:rsidRDefault="00DC14D2" w:rsidP="00B60A58">
            <w:pPr>
              <w:spacing w:before="120"/>
              <w:jc w:val="right"/>
              <w:rPr>
                <w:rFonts w:ascii="Times New Roman" w:eastAsia="Times New Roman" w:hAnsi="Times New Roman"/>
                <w:i/>
                <w:sz w:val="24"/>
                <w:szCs w:val="24"/>
              </w:rPr>
            </w:pPr>
            <w:r>
              <w:rPr>
                <w:rFonts w:ascii="Times New Roman" w:eastAsia="Times New Roman" w:hAnsi="Times New Roman"/>
                <w:i/>
                <w:sz w:val="26"/>
                <w:szCs w:val="24"/>
              </w:rPr>
              <w:t xml:space="preserve">Hà Nội, ngày </w:t>
            </w:r>
            <w:r w:rsidR="006F0628">
              <w:rPr>
                <w:rFonts w:ascii="Times New Roman" w:eastAsia="Times New Roman" w:hAnsi="Times New Roman"/>
                <w:i/>
                <w:sz w:val="26"/>
                <w:szCs w:val="24"/>
              </w:rPr>
              <w:t>17</w:t>
            </w:r>
            <w:r>
              <w:rPr>
                <w:rFonts w:ascii="Times New Roman" w:eastAsia="Times New Roman" w:hAnsi="Times New Roman"/>
                <w:i/>
                <w:sz w:val="26"/>
                <w:szCs w:val="24"/>
              </w:rPr>
              <w:t xml:space="preserve"> tháng </w:t>
            </w:r>
            <w:r w:rsidR="00BD7593">
              <w:rPr>
                <w:rFonts w:ascii="Times New Roman" w:eastAsia="Times New Roman" w:hAnsi="Times New Roman"/>
                <w:i/>
                <w:sz w:val="26"/>
                <w:szCs w:val="24"/>
              </w:rPr>
              <w:t>3</w:t>
            </w:r>
            <w:r w:rsidR="004B06ED" w:rsidRPr="004B06ED">
              <w:rPr>
                <w:rFonts w:ascii="Times New Roman" w:eastAsia="Times New Roman" w:hAnsi="Times New Roman"/>
                <w:i/>
                <w:sz w:val="26"/>
                <w:szCs w:val="24"/>
              </w:rPr>
              <w:t xml:space="preserve"> năm 20</w:t>
            </w:r>
            <w:r w:rsidR="00BD7593">
              <w:rPr>
                <w:rFonts w:ascii="Times New Roman" w:eastAsia="Times New Roman" w:hAnsi="Times New Roman"/>
                <w:i/>
                <w:sz w:val="26"/>
                <w:szCs w:val="24"/>
              </w:rPr>
              <w:t>20</w:t>
            </w:r>
          </w:p>
        </w:tc>
      </w:tr>
    </w:tbl>
    <w:p w:rsidR="00A15C06" w:rsidRDefault="00A15C06" w:rsidP="00090111">
      <w:pPr>
        <w:jc w:val="center"/>
        <w:rPr>
          <w:rFonts w:ascii="Times New Roman" w:hAnsi="Times New Roman"/>
          <w:b/>
          <w:sz w:val="28"/>
          <w:szCs w:val="28"/>
        </w:rPr>
      </w:pPr>
    </w:p>
    <w:p w:rsidR="004B06ED" w:rsidRDefault="004B06ED" w:rsidP="00090111">
      <w:pPr>
        <w:jc w:val="center"/>
        <w:rPr>
          <w:rFonts w:ascii="Times New Roman" w:hAnsi="Times New Roman"/>
          <w:b/>
          <w:sz w:val="28"/>
          <w:szCs w:val="28"/>
        </w:rPr>
      </w:pPr>
    </w:p>
    <w:p w:rsidR="000C6496" w:rsidRPr="000C6496" w:rsidRDefault="000C6496" w:rsidP="000C6496">
      <w:pPr>
        <w:ind w:firstLine="709"/>
        <w:rPr>
          <w:rFonts w:ascii="Times New Roman" w:hAnsi="Times New Roman"/>
          <w:sz w:val="28"/>
          <w:szCs w:val="28"/>
        </w:rPr>
      </w:pPr>
      <w:r w:rsidRPr="000C6496">
        <w:rPr>
          <w:rFonts w:ascii="Times New Roman" w:hAnsi="Times New Roman"/>
          <w:sz w:val="28"/>
          <w:szCs w:val="28"/>
        </w:rPr>
        <w:t>Kính gử</w:t>
      </w:r>
      <w:r w:rsidR="00D94CCB">
        <w:rPr>
          <w:rFonts w:ascii="Times New Roman" w:hAnsi="Times New Roman"/>
          <w:sz w:val="28"/>
          <w:szCs w:val="28"/>
        </w:rPr>
        <w:t>i:</w:t>
      </w:r>
      <w:r w:rsidR="00D94CCB">
        <w:rPr>
          <w:rFonts w:ascii="Times New Roman" w:hAnsi="Times New Roman"/>
          <w:sz w:val="28"/>
          <w:szCs w:val="28"/>
        </w:rPr>
        <w:tab/>
      </w:r>
      <w:r w:rsidRPr="000C6496">
        <w:rPr>
          <w:rFonts w:ascii="Times New Roman" w:hAnsi="Times New Roman"/>
          <w:sz w:val="28"/>
          <w:szCs w:val="28"/>
        </w:rPr>
        <w:t>- Các Công đoàn cấp trên cơ sở;</w:t>
      </w:r>
    </w:p>
    <w:p w:rsidR="000C6496" w:rsidRPr="000C6496" w:rsidRDefault="000C6496" w:rsidP="00D94CCB">
      <w:pPr>
        <w:ind w:left="1452" w:firstLine="708"/>
        <w:rPr>
          <w:rFonts w:ascii="Times New Roman" w:hAnsi="Times New Roman"/>
          <w:sz w:val="28"/>
          <w:szCs w:val="28"/>
        </w:rPr>
      </w:pPr>
      <w:r w:rsidRPr="000C6496">
        <w:rPr>
          <w:rFonts w:ascii="Times New Roman" w:hAnsi="Times New Roman"/>
          <w:sz w:val="28"/>
          <w:szCs w:val="28"/>
        </w:rPr>
        <w:t>- Các Công đoàn cơ sở trực thuộc CĐNHVN.</w:t>
      </w:r>
    </w:p>
    <w:p w:rsidR="00BC21C2" w:rsidRDefault="00BC21C2" w:rsidP="00090111">
      <w:pPr>
        <w:jc w:val="center"/>
        <w:rPr>
          <w:rFonts w:ascii="Times New Roman" w:hAnsi="Times New Roman"/>
          <w:b/>
          <w:sz w:val="28"/>
          <w:szCs w:val="28"/>
        </w:rPr>
      </w:pPr>
    </w:p>
    <w:p w:rsidR="00090111" w:rsidRDefault="00090111" w:rsidP="00E629DB">
      <w:pPr>
        <w:spacing w:before="120" w:after="120"/>
        <w:ind w:firstLine="720"/>
        <w:jc w:val="both"/>
        <w:rPr>
          <w:rFonts w:ascii="Times New Roman" w:eastAsia="Times New Roman" w:hAnsi="Times New Roman"/>
          <w:sz w:val="28"/>
          <w:szCs w:val="28"/>
        </w:rPr>
      </w:pPr>
      <w:r w:rsidRPr="00B54EBB">
        <w:rPr>
          <w:rFonts w:ascii="Times New Roman" w:eastAsia="Times New Roman" w:hAnsi="Times New Roman"/>
          <w:sz w:val="28"/>
          <w:szCs w:val="28"/>
        </w:rPr>
        <w:t xml:space="preserve">Thực hiện </w:t>
      </w:r>
      <w:r w:rsidR="00DD2920">
        <w:rPr>
          <w:rFonts w:ascii="Times New Roman" w:eastAsia="Times New Roman" w:hAnsi="Times New Roman"/>
          <w:sz w:val="28"/>
          <w:szCs w:val="28"/>
        </w:rPr>
        <w:t>Hướng dẫn số</w:t>
      </w:r>
      <w:r w:rsidR="008834BB" w:rsidRPr="00B54EBB">
        <w:rPr>
          <w:rFonts w:ascii="Times New Roman" w:eastAsia="Times New Roman" w:hAnsi="Times New Roman"/>
          <w:sz w:val="28"/>
          <w:szCs w:val="28"/>
        </w:rPr>
        <w:t xml:space="preserve"> </w:t>
      </w:r>
      <w:r w:rsidR="00DD2920">
        <w:rPr>
          <w:rFonts w:ascii="Times New Roman" w:eastAsia="Times New Roman" w:hAnsi="Times New Roman"/>
          <w:sz w:val="28"/>
          <w:szCs w:val="28"/>
        </w:rPr>
        <w:t>187</w:t>
      </w:r>
      <w:r w:rsidR="008834BB" w:rsidRPr="00B54EBB">
        <w:rPr>
          <w:rFonts w:ascii="Times New Roman" w:eastAsia="Times New Roman" w:hAnsi="Times New Roman"/>
          <w:sz w:val="28"/>
          <w:szCs w:val="28"/>
        </w:rPr>
        <w:t>/</w:t>
      </w:r>
      <w:r w:rsidR="00DD2920">
        <w:rPr>
          <w:rFonts w:ascii="Times New Roman" w:eastAsia="Times New Roman" w:hAnsi="Times New Roman"/>
          <w:sz w:val="28"/>
          <w:szCs w:val="28"/>
        </w:rPr>
        <w:t>HD</w:t>
      </w:r>
      <w:r w:rsidR="008834BB" w:rsidRPr="00B54EBB">
        <w:rPr>
          <w:rFonts w:ascii="Times New Roman" w:eastAsia="Times New Roman" w:hAnsi="Times New Roman"/>
          <w:sz w:val="28"/>
          <w:szCs w:val="28"/>
        </w:rPr>
        <w:t>-TLĐ</w:t>
      </w:r>
      <w:r w:rsidR="00DC2D0D">
        <w:rPr>
          <w:rFonts w:ascii="Times New Roman" w:eastAsia="Times New Roman" w:hAnsi="Times New Roman"/>
          <w:sz w:val="28"/>
          <w:szCs w:val="28"/>
        </w:rPr>
        <w:t xml:space="preserve"> </w:t>
      </w:r>
      <w:r w:rsidR="008834BB" w:rsidRPr="00B54EBB">
        <w:rPr>
          <w:rFonts w:ascii="Times New Roman" w:eastAsia="Times New Roman" w:hAnsi="Times New Roman"/>
          <w:sz w:val="28"/>
          <w:szCs w:val="28"/>
        </w:rPr>
        <w:t xml:space="preserve">ngày </w:t>
      </w:r>
      <w:r w:rsidR="00DD2920">
        <w:rPr>
          <w:rFonts w:ascii="Times New Roman" w:eastAsia="Times New Roman" w:hAnsi="Times New Roman"/>
          <w:sz w:val="28"/>
          <w:szCs w:val="28"/>
        </w:rPr>
        <w:t>28/</w:t>
      </w:r>
      <w:r w:rsidR="00171FBA">
        <w:rPr>
          <w:rFonts w:ascii="Times New Roman" w:eastAsia="Times New Roman" w:hAnsi="Times New Roman"/>
          <w:sz w:val="28"/>
          <w:szCs w:val="28"/>
        </w:rPr>
        <w:t>0</w:t>
      </w:r>
      <w:r w:rsidR="00DD2920">
        <w:rPr>
          <w:rFonts w:ascii="Times New Roman" w:eastAsia="Times New Roman" w:hAnsi="Times New Roman"/>
          <w:sz w:val="28"/>
          <w:szCs w:val="28"/>
        </w:rPr>
        <w:t>2</w:t>
      </w:r>
      <w:r w:rsidR="008834BB" w:rsidRPr="00B54EBB">
        <w:rPr>
          <w:rFonts w:ascii="Times New Roman" w:eastAsia="Times New Roman" w:hAnsi="Times New Roman"/>
          <w:sz w:val="28"/>
          <w:szCs w:val="28"/>
        </w:rPr>
        <w:t>/20</w:t>
      </w:r>
      <w:r w:rsidR="00DD2920">
        <w:rPr>
          <w:rFonts w:ascii="Times New Roman" w:eastAsia="Times New Roman" w:hAnsi="Times New Roman"/>
          <w:sz w:val="28"/>
          <w:szCs w:val="28"/>
        </w:rPr>
        <w:t>20</w:t>
      </w:r>
      <w:r w:rsidR="00DC2D0D">
        <w:rPr>
          <w:rFonts w:ascii="Times New Roman" w:eastAsia="Times New Roman" w:hAnsi="Times New Roman"/>
          <w:sz w:val="28"/>
          <w:szCs w:val="28"/>
        </w:rPr>
        <w:t xml:space="preserve"> </w:t>
      </w:r>
      <w:r w:rsidR="008834BB" w:rsidRPr="00B54EBB">
        <w:rPr>
          <w:rFonts w:ascii="Times New Roman" w:eastAsia="Times New Roman" w:hAnsi="Times New Roman"/>
          <w:sz w:val="28"/>
          <w:szCs w:val="28"/>
        </w:rPr>
        <w:t>của</w:t>
      </w:r>
      <w:r w:rsidRPr="00B54EBB">
        <w:rPr>
          <w:rFonts w:ascii="Times New Roman" w:eastAsia="Times New Roman" w:hAnsi="Times New Roman"/>
          <w:sz w:val="28"/>
          <w:szCs w:val="28"/>
        </w:rPr>
        <w:t xml:space="preserve"> Tổng Liên đoàn L</w:t>
      </w:r>
      <w:r w:rsidR="002B61C8">
        <w:rPr>
          <w:rFonts w:ascii="Times New Roman" w:eastAsia="Times New Roman" w:hAnsi="Times New Roman"/>
          <w:sz w:val="28"/>
          <w:szCs w:val="28"/>
        </w:rPr>
        <w:t>ĐVN</w:t>
      </w:r>
      <w:r w:rsidRPr="00B54EBB">
        <w:rPr>
          <w:rFonts w:ascii="Times New Roman" w:eastAsia="Times New Roman" w:hAnsi="Times New Roman"/>
          <w:sz w:val="28"/>
          <w:szCs w:val="28"/>
        </w:rPr>
        <w:t xml:space="preserve"> về việc </w:t>
      </w:r>
      <w:r w:rsidR="00DD2920" w:rsidRPr="000C6496">
        <w:rPr>
          <w:rFonts w:ascii="Times New Roman" w:eastAsia="Times New Roman" w:hAnsi="Times New Roman"/>
          <w:sz w:val="28"/>
          <w:szCs w:val="28"/>
        </w:rPr>
        <w:t>tổng kết 15 năm thực hiện Chỉ thị 49-CT/TW ngày 21/</w:t>
      </w:r>
      <w:r w:rsidR="002B61C8">
        <w:rPr>
          <w:rFonts w:ascii="Times New Roman" w:eastAsia="Times New Roman" w:hAnsi="Times New Roman"/>
          <w:sz w:val="28"/>
          <w:szCs w:val="28"/>
        </w:rPr>
        <w:t>0</w:t>
      </w:r>
      <w:r w:rsidR="00DD2920" w:rsidRPr="000C6496">
        <w:rPr>
          <w:rFonts w:ascii="Times New Roman" w:eastAsia="Times New Roman" w:hAnsi="Times New Roman"/>
          <w:sz w:val="28"/>
          <w:szCs w:val="28"/>
        </w:rPr>
        <w:t xml:space="preserve">2/2005 của Ban Bí thư về “Xây dựng gia đình thời kỳ </w:t>
      </w:r>
      <w:r w:rsidR="00DC2D0D">
        <w:rPr>
          <w:rFonts w:ascii="Times New Roman" w:eastAsia="Times New Roman" w:hAnsi="Times New Roman"/>
          <w:sz w:val="28"/>
          <w:szCs w:val="28"/>
        </w:rPr>
        <w:t xml:space="preserve">đẩy mạnh CNH, HĐH đất nước” </w:t>
      </w:r>
      <w:r w:rsidR="00DD2920" w:rsidRPr="000C6496">
        <w:rPr>
          <w:rFonts w:ascii="Times New Roman" w:eastAsia="Times New Roman" w:hAnsi="Times New Roman"/>
          <w:sz w:val="28"/>
          <w:szCs w:val="28"/>
        </w:rPr>
        <w:t>(Chỉ thị 49-CT/TW)</w:t>
      </w:r>
      <w:r w:rsidR="00AC4811">
        <w:rPr>
          <w:rFonts w:ascii="Times New Roman" w:eastAsia="Times New Roman" w:hAnsi="Times New Roman"/>
          <w:sz w:val="28"/>
          <w:szCs w:val="28"/>
        </w:rPr>
        <w:t>;</w:t>
      </w:r>
      <w:r w:rsidR="00DD2920" w:rsidRPr="000C6496">
        <w:rPr>
          <w:rFonts w:ascii="Times New Roman" w:eastAsia="Times New Roman" w:hAnsi="Times New Roman"/>
          <w:sz w:val="28"/>
          <w:szCs w:val="28"/>
        </w:rPr>
        <w:t xml:space="preserve"> tổng kết thực hiện Kế hoạch số 18/KH-TLĐ ngày 28/</w:t>
      </w:r>
      <w:r w:rsidR="00DC2D0D">
        <w:rPr>
          <w:rFonts w:ascii="Times New Roman" w:eastAsia="Times New Roman" w:hAnsi="Times New Roman"/>
          <w:sz w:val="28"/>
          <w:szCs w:val="28"/>
        </w:rPr>
        <w:t>0</w:t>
      </w:r>
      <w:r w:rsidR="00DD2920" w:rsidRPr="000C6496">
        <w:rPr>
          <w:rFonts w:ascii="Times New Roman" w:eastAsia="Times New Roman" w:hAnsi="Times New Roman"/>
          <w:sz w:val="28"/>
          <w:szCs w:val="28"/>
        </w:rPr>
        <w:t>2/2014 triển khai Chiến lược phát triển gia đình Việt Nam và Chương trình hành động quốc gia phòng</w:t>
      </w:r>
      <w:r w:rsidR="00AC4811">
        <w:rPr>
          <w:rFonts w:ascii="Times New Roman" w:eastAsia="Times New Roman" w:hAnsi="Times New Roman"/>
          <w:sz w:val="28"/>
          <w:szCs w:val="28"/>
        </w:rPr>
        <w:t>,</w:t>
      </w:r>
      <w:r w:rsidR="00DD2920" w:rsidRPr="000C6496">
        <w:rPr>
          <w:rFonts w:ascii="Times New Roman" w:eastAsia="Times New Roman" w:hAnsi="Times New Roman"/>
          <w:sz w:val="28"/>
          <w:szCs w:val="28"/>
        </w:rPr>
        <w:t xml:space="preserve"> chống </w:t>
      </w:r>
      <w:r w:rsidR="00AC4811">
        <w:rPr>
          <w:rFonts w:ascii="Times New Roman" w:eastAsia="Times New Roman" w:hAnsi="Times New Roman"/>
          <w:sz w:val="28"/>
          <w:szCs w:val="28"/>
        </w:rPr>
        <w:t>bạo lực gia đình đến năm 2020 (</w:t>
      </w:r>
      <w:r w:rsidR="00DD2920" w:rsidRPr="000C6496">
        <w:rPr>
          <w:rFonts w:ascii="Times New Roman" w:eastAsia="Times New Roman" w:hAnsi="Times New Roman"/>
          <w:sz w:val="28"/>
          <w:szCs w:val="28"/>
        </w:rPr>
        <w:t>Kế hoạch số 18/KH-TLĐ); Kế hoạch số 48/KH-TLĐ ngày 11/11/2016 triển khai chương trình giáo dục đời sống gia đình và phòng</w:t>
      </w:r>
      <w:r w:rsidR="00AC4811">
        <w:rPr>
          <w:rFonts w:ascii="Times New Roman" w:eastAsia="Times New Roman" w:hAnsi="Times New Roman"/>
          <w:sz w:val="28"/>
          <w:szCs w:val="28"/>
        </w:rPr>
        <w:t>,</w:t>
      </w:r>
      <w:r w:rsidR="00DD2920" w:rsidRPr="000C6496">
        <w:rPr>
          <w:rFonts w:ascii="Times New Roman" w:eastAsia="Times New Roman" w:hAnsi="Times New Roman"/>
          <w:sz w:val="28"/>
          <w:szCs w:val="28"/>
        </w:rPr>
        <w:t xml:space="preserve"> chống bạo lực gia đình trong CNVCLĐ đến năm 2020 (Kế hoạch số 48/KH-TLĐ)</w:t>
      </w:r>
      <w:r w:rsidR="008834BB" w:rsidRPr="000C6496">
        <w:rPr>
          <w:rFonts w:ascii="Times New Roman" w:eastAsia="Times New Roman" w:hAnsi="Times New Roman"/>
          <w:sz w:val="28"/>
          <w:szCs w:val="28"/>
        </w:rPr>
        <w:t xml:space="preserve">, </w:t>
      </w:r>
      <w:r w:rsidR="00C3758C" w:rsidRPr="00B54EBB">
        <w:rPr>
          <w:rFonts w:ascii="Times New Roman" w:eastAsia="Times New Roman" w:hAnsi="Times New Roman"/>
          <w:sz w:val="28"/>
          <w:szCs w:val="28"/>
        </w:rPr>
        <w:t>Công đoàn Ngân hàng Việt Nam</w:t>
      </w:r>
      <w:r w:rsidR="00805467" w:rsidRPr="00B54EBB">
        <w:rPr>
          <w:rFonts w:ascii="Times New Roman" w:eastAsia="Times New Roman" w:hAnsi="Times New Roman"/>
          <w:sz w:val="28"/>
          <w:szCs w:val="28"/>
        </w:rPr>
        <w:t xml:space="preserve"> </w:t>
      </w:r>
      <w:r w:rsidR="00DD2920">
        <w:rPr>
          <w:rFonts w:ascii="Times New Roman" w:eastAsia="Times New Roman" w:hAnsi="Times New Roman"/>
          <w:sz w:val="28"/>
          <w:szCs w:val="28"/>
        </w:rPr>
        <w:t xml:space="preserve">triển khai </w:t>
      </w:r>
      <w:r w:rsidR="006F2C17">
        <w:rPr>
          <w:rFonts w:ascii="Times New Roman" w:eastAsia="Times New Roman" w:hAnsi="Times New Roman"/>
          <w:sz w:val="28"/>
          <w:szCs w:val="28"/>
        </w:rPr>
        <w:t xml:space="preserve">đến các cấp công đoàn trong Ngành những nội dung </w:t>
      </w:r>
      <w:r w:rsidRPr="00B54EBB">
        <w:rPr>
          <w:rFonts w:ascii="Times New Roman" w:eastAsia="Times New Roman" w:hAnsi="Times New Roman"/>
          <w:sz w:val="28"/>
          <w:szCs w:val="28"/>
        </w:rPr>
        <w:t>sau:</w:t>
      </w:r>
    </w:p>
    <w:p w:rsidR="000C6496" w:rsidRPr="008713B1" w:rsidRDefault="000C6496" w:rsidP="000C6496">
      <w:pPr>
        <w:numPr>
          <w:ilvl w:val="0"/>
          <w:numId w:val="4"/>
        </w:numPr>
        <w:spacing w:before="120" w:after="120"/>
        <w:jc w:val="both"/>
        <w:rPr>
          <w:rFonts w:ascii="Times New Roman" w:eastAsia="Times New Roman" w:hAnsi="Times New Roman"/>
          <w:b/>
          <w:sz w:val="28"/>
          <w:szCs w:val="28"/>
        </w:rPr>
      </w:pPr>
      <w:r w:rsidRPr="008713B1">
        <w:rPr>
          <w:rFonts w:ascii="Times New Roman" w:eastAsia="Times New Roman" w:hAnsi="Times New Roman"/>
          <w:b/>
          <w:sz w:val="28"/>
          <w:szCs w:val="28"/>
        </w:rPr>
        <w:t>Mục đích, yêu cầu</w:t>
      </w:r>
      <w:r w:rsidR="006F2C17">
        <w:rPr>
          <w:rFonts w:ascii="Times New Roman" w:eastAsia="Times New Roman" w:hAnsi="Times New Roman"/>
          <w:b/>
          <w:sz w:val="28"/>
          <w:szCs w:val="28"/>
        </w:rPr>
        <w:t xml:space="preserve"> của việc tổng kết</w:t>
      </w:r>
    </w:p>
    <w:p w:rsidR="000C6496" w:rsidRPr="00426559" w:rsidRDefault="006F2C17" w:rsidP="00426559">
      <w:pPr>
        <w:numPr>
          <w:ilvl w:val="0"/>
          <w:numId w:val="5"/>
        </w:numPr>
        <w:tabs>
          <w:tab w:val="left" w:pos="993"/>
        </w:tabs>
        <w:spacing w:before="120" w:after="120"/>
        <w:ind w:left="0" w:firstLine="720"/>
        <w:jc w:val="both"/>
        <w:rPr>
          <w:rFonts w:ascii="Times New Roman" w:eastAsia="Times New Roman" w:hAnsi="Times New Roman"/>
          <w:sz w:val="28"/>
          <w:szCs w:val="28"/>
        </w:rPr>
      </w:pPr>
      <w:r>
        <w:rPr>
          <w:rFonts w:ascii="Times New Roman" w:eastAsia="Times New Roman" w:hAnsi="Times New Roman"/>
          <w:sz w:val="28"/>
          <w:szCs w:val="28"/>
        </w:rPr>
        <w:t>Nhằm đ</w:t>
      </w:r>
      <w:r w:rsidR="000C6496" w:rsidRPr="000C6496">
        <w:rPr>
          <w:rFonts w:ascii="Times New Roman" w:eastAsia="Times New Roman" w:hAnsi="Times New Roman"/>
          <w:sz w:val="28"/>
          <w:szCs w:val="28"/>
        </w:rPr>
        <w:t>ánh giá quá trình triển khai và kết quả 15 năm thực hiện C</w:t>
      </w:r>
      <w:r>
        <w:rPr>
          <w:rFonts w:ascii="Times New Roman" w:eastAsia="Times New Roman" w:hAnsi="Times New Roman"/>
          <w:sz w:val="28"/>
          <w:szCs w:val="28"/>
        </w:rPr>
        <w:t xml:space="preserve">hỉ thị 49-CT/TW của Ban Bí thư </w:t>
      </w:r>
      <w:r w:rsidR="000C6496" w:rsidRPr="000C6496">
        <w:rPr>
          <w:rFonts w:ascii="Times New Roman" w:eastAsia="Times New Roman" w:hAnsi="Times New Roman"/>
          <w:sz w:val="28"/>
          <w:szCs w:val="28"/>
        </w:rPr>
        <w:t>và Kế hoạch số 18/KH-TLĐ, Kế hoạch số 48/KH-TLĐ của Tổng Liên đoàn, trên cơ sở đó đề xuất các giải pháp nhằm thực hiện có hiệu quả các chủ trương của Đảng, chính sách</w:t>
      </w:r>
      <w:r>
        <w:rPr>
          <w:rFonts w:ascii="Times New Roman" w:eastAsia="Times New Roman" w:hAnsi="Times New Roman"/>
          <w:sz w:val="28"/>
          <w:szCs w:val="28"/>
        </w:rPr>
        <w:t>,</w:t>
      </w:r>
      <w:r w:rsidR="000C6496" w:rsidRPr="000C6496">
        <w:rPr>
          <w:rFonts w:ascii="Times New Roman" w:eastAsia="Times New Roman" w:hAnsi="Times New Roman"/>
          <w:sz w:val="28"/>
          <w:szCs w:val="28"/>
        </w:rPr>
        <w:t xml:space="preserve"> pháp luật của Nhà nước về xây dựng và phát triển gia đình </w:t>
      </w:r>
      <w:r w:rsidR="00A90C7B">
        <w:rPr>
          <w:rFonts w:ascii="Times New Roman" w:eastAsia="Times New Roman" w:hAnsi="Times New Roman"/>
          <w:sz w:val="28"/>
          <w:szCs w:val="28"/>
        </w:rPr>
        <w:t>cán bộ, đoàn viên, người lao động (CBĐVNLĐ)</w:t>
      </w:r>
      <w:r w:rsidR="000C6496" w:rsidRPr="000C6496">
        <w:rPr>
          <w:rFonts w:ascii="Times New Roman" w:eastAsia="Times New Roman" w:hAnsi="Times New Roman"/>
          <w:sz w:val="28"/>
          <w:szCs w:val="28"/>
        </w:rPr>
        <w:t xml:space="preserve"> </w:t>
      </w:r>
      <w:r>
        <w:rPr>
          <w:rFonts w:ascii="Times New Roman" w:eastAsia="Times New Roman" w:hAnsi="Times New Roman"/>
          <w:sz w:val="28"/>
          <w:szCs w:val="28"/>
        </w:rPr>
        <w:t xml:space="preserve">trong ngành Ngân hàng </w:t>
      </w:r>
      <w:r w:rsidR="000C6496" w:rsidRPr="000C6496">
        <w:rPr>
          <w:rFonts w:ascii="Times New Roman" w:eastAsia="Times New Roman" w:hAnsi="Times New Roman"/>
          <w:sz w:val="28"/>
          <w:szCs w:val="28"/>
        </w:rPr>
        <w:t>no ấm, bình đẳng, tiến bộ, hạnh phúc.</w:t>
      </w:r>
      <w:r w:rsidR="000C6496" w:rsidRPr="000C6496">
        <w:rPr>
          <w:iCs/>
          <w:szCs w:val="28"/>
        </w:rPr>
        <w:t xml:space="preserve"> </w:t>
      </w:r>
    </w:p>
    <w:p w:rsidR="00426559" w:rsidRDefault="00426559" w:rsidP="00426559">
      <w:pPr>
        <w:numPr>
          <w:ilvl w:val="0"/>
          <w:numId w:val="5"/>
        </w:numPr>
        <w:tabs>
          <w:tab w:val="left" w:pos="993"/>
        </w:tabs>
        <w:spacing w:before="120" w:after="120"/>
        <w:ind w:left="0" w:firstLine="720"/>
        <w:jc w:val="both"/>
        <w:rPr>
          <w:rFonts w:ascii="Times New Roman" w:eastAsia="Times New Roman" w:hAnsi="Times New Roman"/>
          <w:sz w:val="28"/>
          <w:szCs w:val="28"/>
        </w:rPr>
      </w:pPr>
      <w:r w:rsidRPr="00426559">
        <w:rPr>
          <w:rFonts w:ascii="Times New Roman" w:eastAsia="Times New Roman" w:hAnsi="Times New Roman"/>
          <w:sz w:val="28"/>
          <w:szCs w:val="28"/>
        </w:rPr>
        <w:t xml:space="preserve">Tăng cường vai trò và trách nhiệm của </w:t>
      </w:r>
      <w:r w:rsidR="00676E78">
        <w:rPr>
          <w:rFonts w:ascii="Times New Roman" w:eastAsia="Times New Roman" w:hAnsi="Times New Roman"/>
          <w:sz w:val="28"/>
          <w:szCs w:val="28"/>
        </w:rPr>
        <w:t>tổ chức c</w:t>
      </w:r>
      <w:r>
        <w:rPr>
          <w:rFonts w:ascii="Times New Roman" w:eastAsia="Times New Roman" w:hAnsi="Times New Roman"/>
          <w:sz w:val="28"/>
          <w:szCs w:val="28"/>
        </w:rPr>
        <w:t xml:space="preserve">ông đoàn các cấp </w:t>
      </w:r>
      <w:r w:rsidRPr="00426559">
        <w:rPr>
          <w:rFonts w:ascii="Times New Roman" w:eastAsia="Times New Roman" w:hAnsi="Times New Roman"/>
          <w:sz w:val="28"/>
          <w:szCs w:val="28"/>
        </w:rPr>
        <w:t xml:space="preserve">trong việc xây dựng gia đình </w:t>
      </w:r>
      <w:r w:rsidR="00A90C7B">
        <w:rPr>
          <w:rFonts w:ascii="Times New Roman" w:eastAsia="Times New Roman" w:hAnsi="Times New Roman"/>
          <w:sz w:val="28"/>
          <w:szCs w:val="28"/>
        </w:rPr>
        <w:t>CBĐVNLĐ ngành Ngân hàng</w:t>
      </w:r>
      <w:r w:rsidRPr="00426559">
        <w:rPr>
          <w:rFonts w:ascii="Times New Roman" w:eastAsia="Times New Roman" w:hAnsi="Times New Roman"/>
          <w:sz w:val="28"/>
          <w:szCs w:val="28"/>
        </w:rPr>
        <w:t xml:space="preserve"> theo tiêu chí: ít con (mỗi cặp vợ chồng chỉ một hoặc hai con); no ấm; bình đẳng; tiến bộ; hạnh phúc; giữ gìn và phát huy truyền thống tốt đẹp của gia đình Việt Nam; loại bỏ những phong tục tập quán lạc hậu cản trở sự phát triển bền vững của gia đình, đồng thời tiếp thu có chọn lọc những giá trị tiên tiến phù hợp với </w:t>
      </w:r>
      <w:r w:rsidR="00676E78">
        <w:rPr>
          <w:rFonts w:ascii="Times New Roman" w:eastAsia="Times New Roman" w:hAnsi="Times New Roman"/>
          <w:sz w:val="28"/>
          <w:szCs w:val="28"/>
        </w:rPr>
        <w:t>xu thế phát triển của thời đại</w:t>
      </w:r>
      <w:r w:rsidRPr="00426559">
        <w:rPr>
          <w:rFonts w:ascii="Times New Roman" w:eastAsia="Times New Roman" w:hAnsi="Times New Roman"/>
          <w:sz w:val="28"/>
          <w:szCs w:val="28"/>
        </w:rPr>
        <w:t>.</w:t>
      </w:r>
    </w:p>
    <w:p w:rsidR="000C6496" w:rsidRPr="00426559" w:rsidRDefault="00426559" w:rsidP="00426559">
      <w:pPr>
        <w:numPr>
          <w:ilvl w:val="0"/>
          <w:numId w:val="5"/>
        </w:numPr>
        <w:tabs>
          <w:tab w:val="left" w:pos="993"/>
        </w:tabs>
        <w:spacing w:before="120" w:after="120"/>
        <w:ind w:left="0" w:firstLine="720"/>
        <w:jc w:val="both"/>
        <w:rPr>
          <w:rFonts w:ascii="Times New Roman" w:eastAsia="Times New Roman" w:hAnsi="Times New Roman"/>
          <w:sz w:val="28"/>
          <w:szCs w:val="28"/>
        </w:rPr>
      </w:pPr>
      <w:r>
        <w:rPr>
          <w:rFonts w:ascii="Times New Roman" w:eastAsia="Times New Roman" w:hAnsi="Times New Roman"/>
          <w:sz w:val="28"/>
          <w:szCs w:val="28"/>
        </w:rPr>
        <w:t>Đ</w:t>
      </w:r>
      <w:r w:rsidR="000C6496" w:rsidRPr="00426559">
        <w:rPr>
          <w:rFonts w:ascii="Times New Roman" w:eastAsia="Times New Roman" w:hAnsi="Times New Roman"/>
          <w:sz w:val="28"/>
          <w:szCs w:val="28"/>
        </w:rPr>
        <w:t xml:space="preserve">ánh giá </w:t>
      </w:r>
      <w:r w:rsidR="00DE3D15">
        <w:rPr>
          <w:rFonts w:ascii="Times New Roman" w:eastAsia="Times New Roman" w:hAnsi="Times New Roman"/>
          <w:sz w:val="28"/>
          <w:szCs w:val="28"/>
        </w:rPr>
        <w:t xml:space="preserve">khách quan </w:t>
      </w:r>
      <w:r w:rsidR="000C6496" w:rsidRPr="00426559">
        <w:rPr>
          <w:rFonts w:ascii="Times New Roman" w:eastAsia="Times New Roman" w:hAnsi="Times New Roman"/>
          <w:sz w:val="28"/>
          <w:szCs w:val="28"/>
        </w:rPr>
        <w:t>những kết quả đạt được</w:t>
      </w:r>
      <w:r>
        <w:rPr>
          <w:rFonts w:ascii="Times New Roman" w:eastAsia="Times New Roman" w:hAnsi="Times New Roman"/>
          <w:sz w:val="28"/>
          <w:szCs w:val="28"/>
        </w:rPr>
        <w:t>, bài học kinh nghiệm</w:t>
      </w:r>
      <w:r w:rsidR="00DE3D15">
        <w:rPr>
          <w:rFonts w:ascii="Times New Roman" w:eastAsia="Times New Roman" w:hAnsi="Times New Roman"/>
          <w:sz w:val="28"/>
          <w:szCs w:val="28"/>
        </w:rPr>
        <w:t>,</w:t>
      </w:r>
      <w:r w:rsidR="000C6496" w:rsidRPr="00426559">
        <w:rPr>
          <w:rFonts w:ascii="Times New Roman" w:eastAsia="Times New Roman" w:hAnsi="Times New Roman"/>
          <w:sz w:val="28"/>
          <w:szCs w:val="28"/>
        </w:rPr>
        <w:t xml:space="preserve"> </w:t>
      </w:r>
      <w:r w:rsidR="00DE3D15">
        <w:rPr>
          <w:rFonts w:ascii="Times New Roman" w:eastAsia="Times New Roman" w:hAnsi="Times New Roman"/>
          <w:sz w:val="28"/>
          <w:szCs w:val="28"/>
        </w:rPr>
        <w:t>đề ra phương hướng</w:t>
      </w:r>
      <w:r w:rsidR="000C6496" w:rsidRPr="00426559">
        <w:rPr>
          <w:rFonts w:ascii="Times New Roman" w:eastAsia="Times New Roman" w:hAnsi="Times New Roman"/>
          <w:sz w:val="28"/>
          <w:szCs w:val="28"/>
        </w:rPr>
        <w:t>, nhi</w:t>
      </w:r>
      <w:r>
        <w:rPr>
          <w:rFonts w:ascii="Times New Roman" w:eastAsia="Times New Roman" w:hAnsi="Times New Roman"/>
          <w:sz w:val="28"/>
          <w:szCs w:val="28"/>
        </w:rPr>
        <w:t>ệm vụ và những giải pháp</w:t>
      </w:r>
      <w:r w:rsidR="00DE3D15">
        <w:rPr>
          <w:rFonts w:ascii="Times New Roman" w:eastAsia="Times New Roman" w:hAnsi="Times New Roman"/>
          <w:sz w:val="28"/>
          <w:szCs w:val="28"/>
        </w:rPr>
        <w:t xml:space="preserve"> hữu hiệu </w:t>
      </w:r>
      <w:r w:rsidR="000C6496" w:rsidRPr="00426559">
        <w:rPr>
          <w:rFonts w:ascii="Times New Roman" w:eastAsia="Times New Roman" w:hAnsi="Times New Roman"/>
          <w:sz w:val="28"/>
          <w:szCs w:val="28"/>
        </w:rPr>
        <w:t xml:space="preserve">nhằm thực hiện có hiệu quả công tác gia đình </w:t>
      </w:r>
      <w:r w:rsidR="00DE3D15">
        <w:rPr>
          <w:rFonts w:ascii="Times New Roman" w:eastAsia="Times New Roman" w:hAnsi="Times New Roman"/>
          <w:sz w:val="28"/>
          <w:szCs w:val="28"/>
        </w:rPr>
        <w:t>của</w:t>
      </w:r>
      <w:r w:rsidR="000C6496" w:rsidRPr="00426559">
        <w:rPr>
          <w:rFonts w:ascii="Times New Roman" w:eastAsia="Times New Roman" w:hAnsi="Times New Roman"/>
          <w:sz w:val="28"/>
          <w:szCs w:val="28"/>
        </w:rPr>
        <w:t xml:space="preserve"> </w:t>
      </w:r>
      <w:r w:rsidR="00DE3D15">
        <w:rPr>
          <w:rFonts w:ascii="Times New Roman" w:eastAsia="Times New Roman" w:hAnsi="Times New Roman"/>
          <w:sz w:val="28"/>
          <w:szCs w:val="28"/>
        </w:rPr>
        <w:t xml:space="preserve">ngành Ngân hàng trong </w:t>
      </w:r>
      <w:r w:rsidR="000C6496" w:rsidRPr="00426559">
        <w:rPr>
          <w:rFonts w:ascii="Times New Roman" w:eastAsia="Times New Roman" w:hAnsi="Times New Roman"/>
          <w:sz w:val="28"/>
          <w:szCs w:val="28"/>
        </w:rPr>
        <w:t>thời gian tới.</w:t>
      </w:r>
    </w:p>
    <w:p w:rsidR="00426559" w:rsidRPr="008713B1" w:rsidRDefault="00A14755" w:rsidP="00426559">
      <w:pPr>
        <w:numPr>
          <w:ilvl w:val="0"/>
          <w:numId w:val="4"/>
        </w:numPr>
        <w:spacing w:before="120" w:after="120"/>
        <w:jc w:val="both"/>
        <w:rPr>
          <w:rFonts w:ascii="Times New Roman" w:eastAsia="Times New Roman" w:hAnsi="Times New Roman"/>
          <w:b/>
          <w:sz w:val="28"/>
          <w:szCs w:val="28"/>
        </w:rPr>
      </w:pPr>
      <w:r>
        <w:rPr>
          <w:rFonts w:ascii="Times New Roman" w:eastAsia="Times New Roman" w:hAnsi="Times New Roman"/>
          <w:b/>
          <w:sz w:val="28"/>
          <w:szCs w:val="28"/>
        </w:rPr>
        <w:t xml:space="preserve">Nội dung, cách thức, thời hạn tổ chức </w:t>
      </w:r>
      <w:r w:rsidR="00D070E8" w:rsidRPr="008713B1">
        <w:rPr>
          <w:rFonts w:ascii="Times New Roman" w:eastAsia="Times New Roman" w:hAnsi="Times New Roman"/>
          <w:b/>
          <w:sz w:val="28"/>
          <w:szCs w:val="28"/>
        </w:rPr>
        <w:t>thực hiện</w:t>
      </w:r>
    </w:p>
    <w:p w:rsidR="00A14755" w:rsidRDefault="00A14755" w:rsidP="00A14755">
      <w:pPr>
        <w:spacing w:before="120" w:after="120"/>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2.1. </w:t>
      </w:r>
      <w:r w:rsidRPr="00B54EBB">
        <w:rPr>
          <w:rFonts w:ascii="Times New Roman" w:eastAsia="Times New Roman" w:hAnsi="Times New Roman"/>
          <w:b/>
          <w:sz w:val="28"/>
          <w:szCs w:val="28"/>
        </w:rPr>
        <w:t>Công đoàn Ngân hàng Việt Nam</w:t>
      </w:r>
    </w:p>
    <w:p w:rsidR="00A14755" w:rsidRPr="006D2ED2" w:rsidRDefault="00A14755" w:rsidP="00A14755">
      <w:pPr>
        <w:spacing w:before="120" w:after="120"/>
        <w:ind w:firstLine="720"/>
        <w:jc w:val="both"/>
        <w:rPr>
          <w:rFonts w:ascii="Times New Roman" w:eastAsia="Times New Roman" w:hAnsi="Times New Roman"/>
          <w:sz w:val="28"/>
          <w:szCs w:val="28"/>
        </w:rPr>
      </w:pPr>
      <w:r w:rsidRPr="00B54EBB">
        <w:rPr>
          <w:rFonts w:ascii="Times New Roman" w:eastAsia="Times New Roman" w:hAnsi="Times New Roman"/>
          <w:sz w:val="28"/>
          <w:szCs w:val="28"/>
        </w:rPr>
        <w:t>- C</w:t>
      </w:r>
      <w:r w:rsidR="00C37046">
        <w:rPr>
          <w:rFonts w:ascii="Times New Roman" w:eastAsia="Times New Roman" w:hAnsi="Times New Roman"/>
          <w:sz w:val="28"/>
          <w:szCs w:val="28"/>
        </w:rPr>
        <w:t xml:space="preserve">ó trách nhiệm chỉ đạo triển khai, </w:t>
      </w:r>
      <w:r w:rsidRPr="00B54EBB">
        <w:rPr>
          <w:rFonts w:ascii="Times New Roman" w:eastAsia="Times New Roman" w:hAnsi="Times New Roman"/>
          <w:sz w:val="28"/>
          <w:szCs w:val="28"/>
        </w:rPr>
        <w:t>đôn đốc</w:t>
      </w:r>
      <w:r w:rsidR="00C37046">
        <w:rPr>
          <w:rFonts w:ascii="Times New Roman" w:eastAsia="Times New Roman" w:hAnsi="Times New Roman"/>
          <w:sz w:val="28"/>
          <w:szCs w:val="28"/>
        </w:rPr>
        <w:t>, hướng dẫn</w:t>
      </w:r>
      <w:r w:rsidRPr="00B54EBB">
        <w:rPr>
          <w:rFonts w:ascii="Times New Roman" w:eastAsia="Times New Roman" w:hAnsi="Times New Roman"/>
          <w:sz w:val="28"/>
          <w:szCs w:val="28"/>
        </w:rPr>
        <w:t xml:space="preserve"> các Công đoàn cấp trên cơ sở, Công đoàn cơ sở trực thuộc </w:t>
      </w:r>
      <w:r w:rsidRPr="006D2ED2">
        <w:rPr>
          <w:rFonts w:ascii="Times New Roman" w:eastAsia="Times New Roman" w:hAnsi="Times New Roman"/>
          <w:sz w:val="28"/>
          <w:szCs w:val="28"/>
        </w:rPr>
        <w:t xml:space="preserve">thực hiện </w:t>
      </w:r>
      <w:r>
        <w:rPr>
          <w:rFonts w:ascii="Times New Roman" w:eastAsia="Times New Roman" w:hAnsi="Times New Roman"/>
          <w:sz w:val="28"/>
          <w:szCs w:val="28"/>
        </w:rPr>
        <w:t>việc tổng kết</w:t>
      </w:r>
      <w:r w:rsidR="00C37046">
        <w:rPr>
          <w:rFonts w:ascii="Times New Roman" w:eastAsia="Times New Roman" w:hAnsi="Times New Roman"/>
          <w:sz w:val="28"/>
          <w:szCs w:val="28"/>
        </w:rPr>
        <w:t xml:space="preserve"> đảm bảo đúng mục đích, yêu cầu và</w:t>
      </w:r>
      <w:r w:rsidRPr="006D2ED2">
        <w:rPr>
          <w:rFonts w:ascii="Times New Roman" w:eastAsia="Times New Roman" w:hAnsi="Times New Roman"/>
          <w:sz w:val="28"/>
          <w:szCs w:val="28"/>
        </w:rPr>
        <w:t xml:space="preserve"> tiến độ đề ra.</w:t>
      </w:r>
    </w:p>
    <w:p w:rsidR="00C049DE" w:rsidRDefault="00A14755" w:rsidP="00A14755">
      <w:pPr>
        <w:spacing w:before="120" w:after="120"/>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C37046">
        <w:rPr>
          <w:rFonts w:ascii="Times New Roman" w:eastAsia="Times New Roman" w:hAnsi="Times New Roman"/>
          <w:sz w:val="28"/>
          <w:szCs w:val="28"/>
        </w:rPr>
        <w:t>Tổng hợp, x</w:t>
      </w:r>
      <w:r w:rsidRPr="00B54EBB">
        <w:rPr>
          <w:rFonts w:ascii="Times New Roman" w:eastAsia="Times New Roman" w:hAnsi="Times New Roman"/>
          <w:sz w:val="28"/>
          <w:szCs w:val="28"/>
        </w:rPr>
        <w:t xml:space="preserve">ây dựng </w:t>
      </w:r>
      <w:r w:rsidR="00C37046">
        <w:rPr>
          <w:rFonts w:ascii="Times New Roman" w:eastAsia="Times New Roman" w:hAnsi="Times New Roman"/>
          <w:sz w:val="28"/>
          <w:szCs w:val="28"/>
        </w:rPr>
        <w:t>b</w:t>
      </w:r>
      <w:r w:rsidRPr="00B54EBB">
        <w:rPr>
          <w:rFonts w:ascii="Times New Roman" w:eastAsia="Times New Roman" w:hAnsi="Times New Roman"/>
          <w:sz w:val="28"/>
          <w:szCs w:val="28"/>
        </w:rPr>
        <w:t xml:space="preserve">áo cáo tổng kết </w:t>
      </w:r>
      <w:r>
        <w:rPr>
          <w:rFonts w:ascii="Times New Roman" w:eastAsia="Times New Roman" w:hAnsi="Times New Roman"/>
          <w:spacing w:val="-6"/>
          <w:sz w:val="28"/>
          <w:szCs w:val="28"/>
        </w:rPr>
        <w:t>15 năm triển khai thực hiện Chỉ thị 49-CT/TW</w:t>
      </w:r>
      <w:r w:rsidR="00C37046">
        <w:rPr>
          <w:rFonts w:ascii="Times New Roman" w:eastAsia="Times New Roman" w:hAnsi="Times New Roman"/>
          <w:spacing w:val="-6"/>
          <w:sz w:val="28"/>
          <w:szCs w:val="28"/>
        </w:rPr>
        <w:t xml:space="preserve"> của Ban Bí thư</w:t>
      </w:r>
      <w:r>
        <w:rPr>
          <w:rFonts w:ascii="Times New Roman" w:eastAsia="Times New Roman" w:hAnsi="Times New Roman"/>
          <w:spacing w:val="-6"/>
          <w:sz w:val="28"/>
          <w:szCs w:val="28"/>
        </w:rPr>
        <w:t xml:space="preserve"> và </w:t>
      </w:r>
      <w:r w:rsidR="00C37046">
        <w:rPr>
          <w:rFonts w:ascii="Times New Roman" w:eastAsia="Times New Roman" w:hAnsi="Times New Roman"/>
          <w:sz w:val="28"/>
          <w:szCs w:val="28"/>
        </w:rPr>
        <w:t>Kế hoạch số 18/KH-TLĐ</w:t>
      </w:r>
      <w:r>
        <w:rPr>
          <w:rFonts w:ascii="Times New Roman" w:eastAsia="Times New Roman" w:hAnsi="Times New Roman"/>
          <w:sz w:val="28"/>
          <w:szCs w:val="28"/>
        </w:rPr>
        <w:t>,</w:t>
      </w:r>
      <w:r w:rsidRPr="008713B1">
        <w:rPr>
          <w:rFonts w:ascii="Times New Roman" w:eastAsia="Times New Roman" w:hAnsi="Times New Roman"/>
          <w:sz w:val="28"/>
          <w:szCs w:val="28"/>
        </w:rPr>
        <w:t xml:space="preserve"> </w:t>
      </w:r>
      <w:r w:rsidRPr="000C6496">
        <w:rPr>
          <w:rFonts w:ascii="Times New Roman" w:eastAsia="Times New Roman" w:hAnsi="Times New Roman"/>
          <w:sz w:val="28"/>
          <w:szCs w:val="28"/>
        </w:rPr>
        <w:t xml:space="preserve">Kế hoạch số 48/KH-TLĐ </w:t>
      </w:r>
      <w:r w:rsidR="00C37046">
        <w:rPr>
          <w:rFonts w:ascii="Times New Roman" w:eastAsia="Times New Roman" w:hAnsi="Times New Roman"/>
          <w:sz w:val="28"/>
          <w:szCs w:val="28"/>
        </w:rPr>
        <w:t xml:space="preserve"> </w:t>
      </w:r>
      <w:r>
        <w:rPr>
          <w:rFonts w:ascii="Times New Roman" w:eastAsia="Times New Roman" w:hAnsi="Times New Roman"/>
          <w:sz w:val="28"/>
          <w:szCs w:val="28"/>
        </w:rPr>
        <w:t xml:space="preserve"> của Tổng Liên đoàn</w:t>
      </w:r>
      <w:r w:rsidR="00C37046">
        <w:rPr>
          <w:rFonts w:ascii="Times New Roman" w:eastAsia="Times New Roman" w:hAnsi="Times New Roman"/>
          <w:sz w:val="28"/>
          <w:szCs w:val="28"/>
        </w:rPr>
        <w:t xml:space="preserve"> trong ngành Ngân hàng</w:t>
      </w:r>
      <w:r w:rsidRPr="006D2ED2">
        <w:rPr>
          <w:rFonts w:ascii="Times New Roman" w:eastAsia="Times New Roman" w:hAnsi="Times New Roman"/>
          <w:sz w:val="28"/>
          <w:szCs w:val="28"/>
        </w:rPr>
        <w:t>.</w:t>
      </w:r>
      <w:r>
        <w:rPr>
          <w:rFonts w:ascii="Times New Roman" w:eastAsia="Times New Roman" w:hAnsi="Times New Roman"/>
          <w:sz w:val="28"/>
          <w:szCs w:val="28"/>
        </w:rPr>
        <w:t xml:space="preserve"> </w:t>
      </w:r>
    </w:p>
    <w:p w:rsidR="00A14755" w:rsidRPr="00B54EBB" w:rsidRDefault="00C049DE" w:rsidP="00A14755">
      <w:pPr>
        <w:spacing w:before="120" w:after="120"/>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Đề xuất </w:t>
      </w:r>
      <w:r w:rsidR="000324E1">
        <w:rPr>
          <w:rFonts w:ascii="Times New Roman" w:eastAsia="Times New Roman" w:hAnsi="Times New Roman"/>
          <w:sz w:val="28"/>
          <w:szCs w:val="28"/>
        </w:rPr>
        <w:t xml:space="preserve">lựa chọn </w:t>
      </w:r>
      <w:r w:rsidR="00A14755">
        <w:rPr>
          <w:rFonts w:ascii="Times New Roman" w:eastAsia="Times New Roman" w:hAnsi="Times New Roman"/>
          <w:sz w:val="28"/>
          <w:szCs w:val="28"/>
        </w:rPr>
        <w:t xml:space="preserve">hình thức </w:t>
      </w:r>
      <w:r>
        <w:rPr>
          <w:rFonts w:ascii="Times New Roman" w:eastAsia="Times New Roman" w:hAnsi="Times New Roman"/>
          <w:sz w:val="28"/>
          <w:szCs w:val="28"/>
        </w:rPr>
        <w:t xml:space="preserve">tổng kết </w:t>
      </w:r>
      <w:r w:rsidR="00A14755">
        <w:rPr>
          <w:rFonts w:ascii="Times New Roman" w:eastAsia="Times New Roman" w:hAnsi="Times New Roman"/>
          <w:sz w:val="28"/>
          <w:szCs w:val="28"/>
        </w:rPr>
        <w:t>phù hợp</w:t>
      </w:r>
      <w:r>
        <w:rPr>
          <w:rFonts w:ascii="Times New Roman" w:eastAsia="Times New Roman" w:hAnsi="Times New Roman"/>
          <w:sz w:val="28"/>
          <w:szCs w:val="28"/>
        </w:rPr>
        <w:t>; phối hợp với Ban Vì sự tiến bộ của phụ nữ ngành Ngân hàng xây dựng chương trình, kế hoạch t</w:t>
      </w:r>
      <w:r w:rsidR="00A14755">
        <w:rPr>
          <w:rFonts w:ascii="Times New Roman" w:eastAsia="Times New Roman" w:hAnsi="Times New Roman"/>
          <w:sz w:val="28"/>
          <w:szCs w:val="28"/>
        </w:rPr>
        <w:t xml:space="preserve">ổ chức </w:t>
      </w:r>
      <w:r w:rsidR="00D8225F">
        <w:rPr>
          <w:rFonts w:ascii="Times New Roman" w:eastAsia="Times New Roman" w:hAnsi="Times New Roman"/>
          <w:sz w:val="28"/>
          <w:szCs w:val="28"/>
        </w:rPr>
        <w:t xml:space="preserve">triển khai </w:t>
      </w:r>
      <w:r>
        <w:rPr>
          <w:rFonts w:ascii="Times New Roman" w:eastAsia="Times New Roman" w:hAnsi="Times New Roman"/>
          <w:sz w:val="28"/>
          <w:szCs w:val="28"/>
        </w:rPr>
        <w:t xml:space="preserve">ít nhất 01 cuộc </w:t>
      </w:r>
      <w:r w:rsidR="002F7C69">
        <w:rPr>
          <w:rFonts w:ascii="Times New Roman" w:eastAsia="Times New Roman" w:hAnsi="Times New Roman"/>
          <w:sz w:val="28"/>
          <w:szCs w:val="28"/>
        </w:rPr>
        <w:t>(</w:t>
      </w:r>
      <w:r w:rsidR="00A14755">
        <w:rPr>
          <w:rFonts w:ascii="Times New Roman" w:eastAsia="Times New Roman" w:hAnsi="Times New Roman"/>
          <w:sz w:val="28"/>
          <w:szCs w:val="28"/>
        </w:rPr>
        <w:t>tọa đàm</w:t>
      </w:r>
      <w:r>
        <w:rPr>
          <w:rFonts w:ascii="Times New Roman" w:eastAsia="Times New Roman" w:hAnsi="Times New Roman"/>
          <w:sz w:val="28"/>
          <w:szCs w:val="28"/>
        </w:rPr>
        <w:t>/</w:t>
      </w:r>
      <w:r w:rsidR="00A14755">
        <w:rPr>
          <w:rFonts w:ascii="Times New Roman" w:eastAsia="Times New Roman" w:hAnsi="Times New Roman"/>
          <w:sz w:val="28"/>
          <w:szCs w:val="28"/>
        </w:rPr>
        <w:t>hội thảo</w:t>
      </w:r>
      <w:r w:rsidR="002F7C69">
        <w:rPr>
          <w:rFonts w:ascii="Times New Roman" w:eastAsia="Times New Roman" w:hAnsi="Times New Roman"/>
          <w:sz w:val="28"/>
          <w:szCs w:val="28"/>
        </w:rPr>
        <w:t>/nói chuyện chuyên đề,…)</w:t>
      </w:r>
      <w:r w:rsidR="000A7F62">
        <w:rPr>
          <w:rFonts w:ascii="Times New Roman" w:eastAsia="Times New Roman" w:hAnsi="Times New Roman"/>
          <w:sz w:val="28"/>
          <w:szCs w:val="28"/>
        </w:rPr>
        <w:t xml:space="preserve"> liên quan đến công tác gia đình trong </w:t>
      </w:r>
      <w:r w:rsidR="00D8225F">
        <w:rPr>
          <w:rFonts w:ascii="Times New Roman" w:eastAsia="Times New Roman" w:hAnsi="Times New Roman"/>
          <w:sz w:val="28"/>
          <w:szCs w:val="28"/>
        </w:rPr>
        <w:t>CBĐVNLĐ</w:t>
      </w:r>
      <w:r w:rsidR="000A7F62">
        <w:rPr>
          <w:rFonts w:ascii="Times New Roman" w:eastAsia="Times New Roman" w:hAnsi="Times New Roman"/>
          <w:sz w:val="28"/>
          <w:szCs w:val="28"/>
        </w:rPr>
        <w:t xml:space="preserve"> gắn với Ngày Gia đình Việt Nam - 28/6</w:t>
      </w:r>
      <w:r w:rsidR="00A14755">
        <w:rPr>
          <w:rFonts w:ascii="Times New Roman" w:eastAsia="Times New Roman" w:hAnsi="Times New Roman"/>
          <w:sz w:val="28"/>
          <w:szCs w:val="28"/>
        </w:rPr>
        <w:t>.</w:t>
      </w:r>
    </w:p>
    <w:p w:rsidR="00A14755" w:rsidRDefault="00A14755" w:rsidP="00A14755">
      <w:pPr>
        <w:tabs>
          <w:tab w:val="left" w:pos="1219"/>
        </w:tabs>
        <w:spacing w:before="120" w:after="120"/>
        <w:ind w:firstLine="720"/>
        <w:jc w:val="both"/>
        <w:rPr>
          <w:rFonts w:ascii="Times New Roman" w:eastAsia="Times New Roman" w:hAnsi="Times New Roman"/>
          <w:b/>
          <w:sz w:val="28"/>
          <w:szCs w:val="28"/>
        </w:rPr>
      </w:pPr>
      <w:r>
        <w:rPr>
          <w:rFonts w:ascii="Times New Roman" w:eastAsia="Times New Roman" w:hAnsi="Times New Roman"/>
          <w:sz w:val="28"/>
          <w:szCs w:val="28"/>
        </w:rPr>
        <w:t>-</w:t>
      </w:r>
      <w:r w:rsidRPr="00B54EBB">
        <w:rPr>
          <w:rFonts w:ascii="Times New Roman" w:eastAsia="Times New Roman" w:hAnsi="Times New Roman"/>
          <w:sz w:val="28"/>
          <w:szCs w:val="28"/>
        </w:rPr>
        <w:t xml:space="preserve"> </w:t>
      </w:r>
      <w:r>
        <w:rPr>
          <w:rFonts w:ascii="Times New Roman" w:eastAsia="Times New Roman" w:hAnsi="Times New Roman"/>
          <w:sz w:val="28"/>
          <w:szCs w:val="28"/>
        </w:rPr>
        <w:t>P</w:t>
      </w:r>
      <w:r w:rsidRPr="00B54EBB">
        <w:rPr>
          <w:rFonts w:ascii="Times New Roman" w:eastAsia="Times New Roman" w:hAnsi="Times New Roman"/>
          <w:sz w:val="28"/>
          <w:szCs w:val="28"/>
        </w:rPr>
        <w:t xml:space="preserve">hối hợp </w:t>
      </w:r>
      <w:r w:rsidR="00662B94">
        <w:rPr>
          <w:rFonts w:ascii="Times New Roman" w:eastAsia="Times New Roman" w:hAnsi="Times New Roman"/>
          <w:sz w:val="28"/>
          <w:szCs w:val="28"/>
        </w:rPr>
        <w:t>với các cơ quan</w:t>
      </w:r>
      <w:r w:rsidR="008A58B5">
        <w:rPr>
          <w:rFonts w:ascii="Times New Roman" w:eastAsia="Times New Roman" w:hAnsi="Times New Roman"/>
          <w:sz w:val="28"/>
          <w:szCs w:val="28"/>
        </w:rPr>
        <w:t>, đơn vị</w:t>
      </w:r>
      <w:r w:rsidR="00662B94">
        <w:rPr>
          <w:rFonts w:ascii="Times New Roman" w:eastAsia="Times New Roman" w:hAnsi="Times New Roman"/>
          <w:sz w:val="28"/>
          <w:szCs w:val="28"/>
        </w:rPr>
        <w:t xml:space="preserve"> báo chí trong, ngoài Ngành </w:t>
      </w:r>
      <w:r w:rsidR="004713EA">
        <w:rPr>
          <w:rFonts w:ascii="Times New Roman" w:eastAsia="Times New Roman" w:hAnsi="Times New Roman"/>
          <w:sz w:val="28"/>
          <w:szCs w:val="28"/>
        </w:rPr>
        <w:t>đẩy mạnh</w:t>
      </w:r>
      <w:r w:rsidRPr="00B54EBB">
        <w:rPr>
          <w:rFonts w:ascii="Times New Roman" w:eastAsia="Times New Roman" w:hAnsi="Times New Roman"/>
          <w:sz w:val="28"/>
          <w:szCs w:val="28"/>
        </w:rPr>
        <w:t xml:space="preserve"> tuyên truyền về </w:t>
      </w:r>
      <w:r>
        <w:rPr>
          <w:rFonts w:ascii="Times New Roman" w:eastAsia="Times New Roman" w:hAnsi="Times New Roman"/>
          <w:sz w:val="28"/>
          <w:szCs w:val="28"/>
        </w:rPr>
        <w:t xml:space="preserve">kết quả </w:t>
      </w:r>
      <w:r w:rsidR="00A84E7E">
        <w:rPr>
          <w:rFonts w:ascii="Times New Roman" w:eastAsia="Times New Roman" w:hAnsi="Times New Roman"/>
          <w:sz w:val="28"/>
          <w:szCs w:val="28"/>
        </w:rPr>
        <w:t xml:space="preserve">15 năm </w:t>
      </w:r>
      <w:r>
        <w:rPr>
          <w:rFonts w:ascii="Times New Roman" w:eastAsia="Times New Roman" w:hAnsi="Times New Roman"/>
          <w:sz w:val="28"/>
          <w:szCs w:val="28"/>
        </w:rPr>
        <w:t xml:space="preserve">triển khai thực hiện </w:t>
      </w:r>
      <w:r w:rsidR="00662B94">
        <w:rPr>
          <w:rFonts w:ascii="Times New Roman" w:eastAsia="Times New Roman" w:hAnsi="Times New Roman"/>
          <w:sz w:val="28"/>
          <w:szCs w:val="28"/>
        </w:rPr>
        <w:t xml:space="preserve">Chỉ thị 49-CT/TW và phương hướng, nhiệm vụ </w:t>
      </w:r>
      <w:r>
        <w:rPr>
          <w:rFonts w:ascii="Times New Roman" w:eastAsia="Times New Roman" w:hAnsi="Times New Roman"/>
          <w:sz w:val="28"/>
          <w:szCs w:val="28"/>
        </w:rPr>
        <w:t xml:space="preserve">công tác gia đình </w:t>
      </w:r>
      <w:r w:rsidR="00662B94">
        <w:rPr>
          <w:rFonts w:ascii="Times New Roman" w:eastAsia="Times New Roman" w:hAnsi="Times New Roman"/>
          <w:sz w:val="28"/>
          <w:szCs w:val="28"/>
        </w:rPr>
        <w:t>ngành Ngân hàng t</w:t>
      </w:r>
      <w:r>
        <w:rPr>
          <w:rFonts w:ascii="Times New Roman" w:eastAsia="Times New Roman" w:hAnsi="Times New Roman"/>
          <w:sz w:val="28"/>
          <w:szCs w:val="28"/>
        </w:rPr>
        <w:t xml:space="preserve">rong </w:t>
      </w:r>
      <w:r w:rsidR="00662B94">
        <w:rPr>
          <w:rFonts w:ascii="Times New Roman" w:eastAsia="Times New Roman" w:hAnsi="Times New Roman"/>
          <w:sz w:val="28"/>
          <w:szCs w:val="28"/>
        </w:rPr>
        <w:t>thời gian tới</w:t>
      </w:r>
      <w:r w:rsidRPr="006D2ED2">
        <w:rPr>
          <w:rFonts w:ascii="Times New Roman" w:eastAsia="Times New Roman" w:hAnsi="Times New Roman"/>
          <w:sz w:val="28"/>
          <w:szCs w:val="28"/>
        </w:rPr>
        <w:t>.</w:t>
      </w:r>
    </w:p>
    <w:p w:rsidR="00A84E7E" w:rsidRDefault="00A14755" w:rsidP="00A84E7E">
      <w:pPr>
        <w:spacing w:before="120" w:after="120"/>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2.2. </w:t>
      </w:r>
      <w:r w:rsidR="008713B1" w:rsidRPr="008713B1">
        <w:rPr>
          <w:rFonts w:ascii="Times New Roman" w:eastAsia="Times New Roman" w:hAnsi="Times New Roman"/>
          <w:b/>
          <w:sz w:val="28"/>
          <w:szCs w:val="28"/>
        </w:rPr>
        <w:t>C</w:t>
      </w:r>
      <w:r w:rsidR="005E2252">
        <w:rPr>
          <w:rFonts w:ascii="Times New Roman" w:eastAsia="Times New Roman" w:hAnsi="Times New Roman"/>
          <w:b/>
          <w:sz w:val="28"/>
          <w:szCs w:val="28"/>
        </w:rPr>
        <w:t>ác C</w:t>
      </w:r>
      <w:r w:rsidR="008713B1" w:rsidRPr="008713B1">
        <w:rPr>
          <w:rFonts w:ascii="Times New Roman" w:eastAsia="Times New Roman" w:hAnsi="Times New Roman"/>
          <w:b/>
          <w:sz w:val="28"/>
          <w:szCs w:val="28"/>
        </w:rPr>
        <w:t>ông đoàn cấp trên cơ sở, CĐCS trực thuộc CĐNHVN</w:t>
      </w:r>
    </w:p>
    <w:p w:rsidR="00052C4F" w:rsidRDefault="00A84E7E" w:rsidP="00052C4F">
      <w:pPr>
        <w:spacing w:before="120" w:after="120"/>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Pr>
          <w:rFonts w:ascii="Times New Roman" w:eastAsia="Times New Roman" w:hAnsi="Times New Roman"/>
          <w:sz w:val="28"/>
          <w:szCs w:val="28"/>
        </w:rPr>
        <w:t>Xây dựng b</w:t>
      </w:r>
      <w:r w:rsidR="008713B1">
        <w:rPr>
          <w:rFonts w:ascii="Times New Roman" w:eastAsia="Times New Roman" w:hAnsi="Times New Roman"/>
          <w:sz w:val="28"/>
          <w:szCs w:val="28"/>
        </w:rPr>
        <w:t>áo cáo tổng kết</w:t>
      </w:r>
      <w:r w:rsidR="004713EA">
        <w:rPr>
          <w:rFonts w:ascii="Times New Roman" w:eastAsia="Times New Roman" w:hAnsi="Times New Roman"/>
          <w:sz w:val="28"/>
          <w:szCs w:val="28"/>
        </w:rPr>
        <w:t xml:space="preserve"> </w:t>
      </w:r>
      <w:r w:rsidR="008A58B5">
        <w:rPr>
          <w:rFonts w:ascii="Times New Roman" w:eastAsia="Times New Roman" w:hAnsi="Times New Roman"/>
          <w:sz w:val="28"/>
          <w:szCs w:val="28"/>
        </w:rPr>
        <w:t>của cơ quan, đơn vị thuộc phạm vi quản lý;</w:t>
      </w:r>
      <w:r w:rsidR="004713EA">
        <w:rPr>
          <w:rFonts w:ascii="Times New Roman" w:eastAsia="Times New Roman" w:hAnsi="Times New Roman"/>
          <w:sz w:val="28"/>
          <w:szCs w:val="28"/>
        </w:rPr>
        <w:t xml:space="preserve"> đề ra phương hướng, nhiệm vụ của công tác gia đình trong thời </w:t>
      </w:r>
      <w:r w:rsidR="00EE6927">
        <w:rPr>
          <w:rFonts w:ascii="Times New Roman" w:eastAsia="Times New Roman" w:hAnsi="Times New Roman"/>
          <w:sz w:val="28"/>
          <w:szCs w:val="28"/>
        </w:rPr>
        <w:t>gian tới</w:t>
      </w:r>
      <w:r w:rsidR="008713B1">
        <w:rPr>
          <w:rFonts w:ascii="Times New Roman" w:eastAsia="Times New Roman" w:hAnsi="Times New Roman"/>
          <w:sz w:val="28"/>
          <w:szCs w:val="28"/>
        </w:rPr>
        <w:t xml:space="preserve"> (</w:t>
      </w:r>
      <w:r w:rsidR="00052C4F">
        <w:rPr>
          <w:rFonts w:ascii="Times New Roman" w:eastAsia="Times New Roman" w:hAnsi="Times New Roman"/>
          <w:sz w:val="28"/>
          <w:szCs w:val="28"/>
        </w:rPr>
        <w:t xml:space="preserve">chi tiết nội dung </w:t>
      </w:r>
      <w:r w:rsidR="00D8225F">
        <w:rPr>
          <w:rFonts w:ascii="Times New Roman" w:eastAsia="Times New Roman" w:hAnsi="Times New Roman"/>
          <w:sz w:val="28"/>
          <w:szCs w:val="28"/>
        </w:rPr>
        <w:t xml:space="preserve">theo </w:t>
      </w:r>
      <w:r w:rsidR="008713B1">
        <w:rPr>
          <w:rFonts w:ascii="Times New Roman" w:eastAsia="Times New Roman" w:hAnsi="Times New Roman"/>
          <w:sz w:val="28"/>
          <w:szCs w:val="28"/>
        </w:rPr>
        <w:t xml:space="preserve">đề cương đính kèm) </w:t>
      </w:r>
      <w:r w:rsidR="00052C4F">
        <w:rPr>
          <w:rFonts w:ascii="Times New Roman" w:eastAsia="Times New Roman" w:hAnsi="Times New Roman"/>
          <w:sz w:val="28"/>
          <w:szCs w:val="28"/>
        </w:rPr>
        <w:t xml:space="preserve">và </w:t>
      </w:r>
      <w:r w:rsidR="008713B1">
        <w:rPr>
          <w:rFonts w:ascii="Times New Roman" w:eastAsia="Times New Roman" w:hAnsi="Times New Roman"/>
          <w:sz w:val="28"/>
          <w:szCs w:val="28"/>
        </w:rPr>
        <w:t xml:space="preserve">gửi </w:t>
      </w:r>
      <w:r w:rsidR="008A58B5">
        <w:rPr>
          <w:rFonts w:ascii="Times New Roman" w:eastAsia="Times New Roman" w:hAnsi="Times New Roman"/>
          <w:sz w:val="28"/>
          <w:szCs w:val="28"/>
        </w:rPr>
        <w:t xml:space="preserve">báo cáo </w:t>
      </w:r>
      <w:r w:rsidR="008713B1">
        <w:rPr>
          <w:rFonts w:ascii="Times New Roman" w:eastAsia="Times New Roman" w:hAnsi="Times New Roman"/>
          <w:sz w:val="28"/>
          <w:szCs w:val="28"/>
        </w:rPr>
        <w:t xml:space="preserve">về Công đoàn NHVN </w:t>
      </w:r>
      <w:r w:rsidR="008713B1" w:rsidRPr="00052C4F">
        <w:rPr>
          <w:rFonts w:ascii="Times New Roman" w:eastAsia="Times New Roman" w:hAnsi="Times New Roman"/>
          <w:b/>
          <w:sz w:val="28"/>
          <w:szCs w:val="28"/>
        </w:rPr>
        <w:t>trước ngày 20/4/2020</w:t>
      </w:r>
      <w:r w:rsidR="008713B1">
        <w:rPr>
          <w:rFonts w:ascii="Times New Roman" w:eastAsia="Times New Roman" w:hAnsi="Times New Roman"/>
          <w:sz w:val="28"/>
          <w:szCs w:val="28"/>
        </w:rPr>
        <w:t xml:space="preserve"> để tổng hợp.</w:t>
      </w:r>
    </w:p>
    <w:p w:rsidR="00B70F63" w:rsidRDefault="00B70F63" w:rsidP="00B70F63">
      <w:pPr>
        <w:spacing w:before="120" w:after="120"/>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Pr="00A84E7E">
        <w:rPr>
          <w:rFonts w:ascii="Times New Roman" w:eastAsia="Times New Roman" w:hAnsi="Times New Roman"/>
          <w:sz w:val="28"/>
          <w:szCs w:val="28"/>
        </w:rPr>
        <w:t xml:space="preserve">Chủ động </w:t>
      </w:r>
      <w:r>
        <w:rPr>
          <w:rFonts w:ascii="Times New Roman" w:eastAsia="Times New Roman" w:hAnsi="Times New Roman"/>
          <w:sz w:val="28"/>
          <w:szCs w:val="28"/>
        </w:rPr>
        <w:t xml:space="preserve">nghiên cứu, </w:t>
      </w:r>
      <w:r w:rsidRPr="00A84E7E">
        <w:rPr>
          <w:rFonts w:ascii="Times New Roman" w:eastAsia="Times New Roman" w:hAnsi="Times New Roman"/>
          <w:sz w:val="28"/>
          <w:szCs w:val="28"/>
        </w:rPr>
        <w:t>lựa chọn</w:t>
      </w:r>
      <w:r w:rsidRPr="00A84E7E">
        <w:rPr>
          <w:rFonts w:ascii="Times New Roman" w:hAnsi="Times New Roman"/>
          <w:sz w:val="28"/>
          <w:szCs w:val="28"/>
        </w:rPr>
        <w:t xml:space="preserve"> hình thức tổng kết phù hợp, đảm bảo thiết thực, hiệu quả, tiết kiệm, không phô trương, hình thức (</w:t>
      </w:r>
      <w:r w:rsidRPr="00A84E7E">
        <w:rPr>
          <w:rFonts w:ascii="Times New Roman" w:eastAsia="Times New Roman" w:hAnsi="Times New Roman"/>
          <w:sz w:val="28"/>
          <w:szCs w:val="28"/>
        </w:rPr>
        <w:t>có thể tổng kết bằng văn bản hoặc kết hợp, lồng ghép với các hoạt động chuyên đề có liên quan).</w:t>
      </w:r>
    </w:p>
    <w:p w:rsidR="00554D87" w:rsidRPr="00052C4F" w:rsidRDefault="00052C4F" w:rsidP="00052C4F">
      <w:pPr>
        <w:spacing w:before="120" w:after="120"/>
        <w:ind w:firstLine="720"/>
        <w:jc w:val="both"/>
        <w:rPr>
          <w:rFonts w:ascii="Times New Roman" w:eastAsia="Times New Roman" w:hAnsi="Times New Roman"/>
          <w:b/>
          <w:sz w:val="28"/>
          <w:szCs w:val="28"/>
        </w:rPr>
      </w:pPr>
      <w:r>
        <w:rPr>
          <w:rFonts w:ascii="Times New Roman" w:eastAsia="Times New Roman" w:hAnsi="Times New Roman"/>
          <w:b/>
          <w:sz w:val="28"/>
          <w:szCs w:val="28"/>
        </w:rPr>
        <w:t>-</w:t>
      </w:r>
      <w:r w:rsidR="00554D87" w:rsidRPr="008713B1">
        <w:rPr>
          <w:rFonts w:ascii="Times New Roman" w:eastAsia="Times New Roman" w:hAnsi="Times New Roman"/>
          <w:spacing w:val="-6"/>
          <w:sz w:val="28"/>
          <w:szCs w:val="28"/>
        </w:rPr>
        <w:t xml:space="preserve"> </w:t>
      </w:r>
      <w:r>
        <w:rPr>
          <w:rFonts w:ascii="Times New Roman" w:eastAsia="Times New Roman" w:hAnsi="Times New Roman"/>
          <w:spacing w:val="-6"/>
          <w:sz w:val="28"/>
          <w:szCs w:val="28"/>
        </w:rPr>
        <w:t>Tích cực</w:t>
      </w:r>
      <w:r w:rsidR="006C23FA" w:rsidRPr="008713B1">
        <w:rPr>
          <w:rFonts w:ascii="Times New Roman" w:eastAsia="Times New Roman" w:hAnsi="Times New Roman"/>
          <w:spacing w:val="-6"/>
          <w:sz w:val="28"/>
          <w:szCs w:val="28"/>
        </w:rPr>
        <w:t xml:space="preserve"> t</w:t>
      </w:r>
      <w:r w:rsidR="00554D87" w:rsidRPr="008713B1">
        <w:rPr>
          <w:rFonts w:ascii="Times New Roman" w:eastAsia="Times New Roman" w:hAnsi="Times New Roman"/>
          <w:spacing w:val="-6"/>
          <w:sz w:val="28"/>
          <w:szCs w:val="28"/>
        </w:rPr>
        <w:t>uyên truyền</w:t>
      </w:r>
      <w:r w:rsidR="00065F4F">
        <w:rPr>
          <w:rFonts w:ascii="Times New Roman" w:eastAsia="Times New Roman" w:hAnsi="Times New Roman"/>
          <w:spacing w:val="-6"/>
          <w:sz w:val="28"/>
          <w:szCs w:val="28"/>
        </w:rPr>
        <w:t>, phổ biến, quán triệt</w:t>
      </w:r>
      <w:r w:rsidR="00554D87" w:rsidRPr="008713B1">
        <w:rPr>
          <w:rFonts w:ascii="Times New Roman" w:eastAsia="Times New Roman" w:hAnsi="Times New Roman"/>
          <w:spacing w:val="-6"/>
          <w:sz w:val="28"/>
          <w:szCs w:val="28"/>
        </w:rPr>
        <w:t xml:space="preserve"> </w:t>
      </w:r>
      <w:r w:rsidR="005E2252">
        <w:rPr>
          <w:rFonts w:ascii="Times New Roman" w:eastAsia="Times New Roman" w:hAnsi="Times New Roman"/>
          <w:spacing w:val="-6"/>
          <w:sz w:val="28"/>
          <w:szCs w:val="28"/>
        </w:rPr>
        <w:t xml:space="preserve">đến CBĐVNLĐ trong phạm vi </w:t>
      </w:r>
      <w:r w:rsidR="00177151">
        <w:rPr>
          <w:rFonts w:ascii="Times New Roman" w:eastAsia="Times New Roman" w:hAnsi="Times New Roman"/>
          <w:spacing w:val="-6"/>
          <w:sz w:val="28"/>
          <w:szCs w:val="28"/>
        </w:rPr>
        <w:t xml:space="preserve">quản lý </w:t>
      </w:r>
      <w:r w:rsidR="005E2252">
        <w:rPr>
          <w:rFonts w:ascii="Times New Roman" w:eastAsia="Times New Roman" w:hAnsi="Times New Roman"/>
          <w:spacing w:val="-6"/>
          <w:sz w:val="28"/>
          <w:szCs w:val="28"/>
        </w:rPr>
        <w:t xml:space="preserve">về </w:t>
      </w:r>
      <w:r w:rsidR="00554D87" w:rsidRPr="008713B1">
        <w:rPr>
          <w:rFonts w:ascii="Times New Roman" w:eastAsia="Times New Roman" w:hAnsi="Times New Roman"/>
          <w:spacing w:val="-6"/>
          <w:sz w:val="28"/>
          <w:szCs w:val="28"/>
        </w:rPr>
        <w:t>kết quả</w:t>
      </w:r>
      <w:r w:rsidR="008713B1">
        <w:rPr>
          <w:rFonts w:ascii="Times New Roman" w:eastAsia="Times New Roman" w:hAnsi="Times New Roman"/>
          <w:spacing w:val="-6"/>
          <w:sz w:val="28"/>
          <w:szCs w:val="28"/>
        </w:rPr>
        <w:t xml:space="preserve"> 15 năm triển khai thực hiện Chỉ thị 49-CT/TW của Ban Bí thư và </w:t>
      </w:r>
      <w:r w:rsidR="004713EA">
        <w:rPr>
          <w:rFonts w:ascii="Times New Roman" w:eastAsia="Times New Roman" w:hAnsi="Times New Roman"/>
          <w:sz w:val="28"/>
          <w:szCs w:val="28"/>
        </w:rPr>
        <w:t xml:space="preserve">Kế hoạch số 18/KH-TLĐ, </w:t>
      </w:r>
      <w:r w:rsidR="008713B1" w:rsidRPr="000C6496">
        <w:rPr>
          <w:rFonts w:ascii="Times New Roman" w:eastAsia="Times New Roman" w:hAnsi="Times New Roman"/>
          <w:sz w:val="28"/>
          <w:szCs w:val="28"/>
        </w:rPr>
        <w:t xml:space="preserve">Kế hoạch số 48/KH-TLĐ </w:t>
      </w:r>
      <w:r w:rsidR="008713B1">
        <w:rPr>
          <w:rFonts w:ascii="Times New Roman" w:eastAsia="Times New Roman" w:hAnsi="Times New Roman"/>
          <w:sz w:val="28"/>
          <w:szCs w:val="28"/>
        </w:rPr>
        <w:t>của Tổng Liên đoàn</w:t>
      </w:r>
      <w:r w:rsidR="00065F4F">
        <w:rPr>
          <w:rFonts w:ascii="Times New Roman" w:eastAsia="Times New Roman" w:hAnsi="Times New Roman"/>
          <w:sz w:val="28"/>
          <w:szCs w:val="28"/>
        </w:rPr>
        <w:t xml:space="preserve">; tiếp tục chỉ đạo, </w:t>
      </w:r>
      <w:r w:rsidR="005E2252">
        <w:rPr>
          <w:rFonts w:ascii="Times New Roman" w:eastAsia="Times New Roman" w:hAnsi="Times New Roman"/>
          <w:sz w:val="28"/>
          <w:szCs w:val="28"/>
        </w:rPr>
        <w:t xml:space="preserve">tổ chức </w:t>
      </w:r>
      <w:r w:rsidR="00065F4F">
        <w:rPr>
          <w:rFonts w:ascii="Times New Roman" w:eastAsia="Times New Roman" w:hAnsi="Times New Roman"/>
          <w:sz w:val="28"/>
          <w:szCs w:val="28"/>
        </w:rPr>
        <w:t>triển khai thực hiện hiệu quả</w:t>
      </w:r>
      <w:r w:rsidR="00177151">
        <w:rPr>
          <w:rFonts w:ascii="Times New Roman" w:eastAsia="Times New Roman" w:hAnsi="Times New Roman"/>
          <w:sz w:val="28"/>
          <w:szCs w:val="28"/>
        </w:rPr>
        <w:t xml:space="preserve"> công tác gia đình trong thời gian tới</w:t>
      </w:r>
      <w:r w:rsidR="00554D87" w:rsidRPr="008713B1">
        <w:rPr>
          <w:rFonts w:ascii="Times New Roman" w:eastAsia="Times New Roman" w:hAnsi="Times New Roman"/>
          <w:spacing w:val="-6"/>
          <w:sz w:val="28"/>
          <w:szCs w:val="28"/>
        </w:rPr>
        <w:t>.</w:t>
      </w:r>
    </w:p>
    <w:p w:rsidR="00432EB5" w:rsidRPr="006B3E4D" w:rsidRDefault="00EE6927" w:rsidP="00D8225F">
      <w:pPr>
        <w:tabs>
          <w:tab w:val="left" w:pos="4380"/>
        </w:tabs>
        <w:spacing w:before="120" w:after="360"/>
        <w:ind w:firstLine="720"/>
        <w:jc w:val="both"/>
        <w:rPr>
          <w:rFonts w:ascii="Times New Roman" w:hAnsi="Times New Roman"/>
          <w:sz w:val="28"/>
          <w:szCs w:val="28"/>
        </w:rPr>
      </w:pPr>
      <w:r>
        <w:rPr>
          <w:rFonts w:ascii="Times New Roman" w:eastAsia="Times New Roman" w:hAnsi="Times New Roman"/>
          <w:sz w:val="28"/>
          <w:szCs w:val="28"/>
        </w:rPr>
        <w:t>Q</w:t>
      </w:r>
      <w:r w:rsidR="00090111" w:rsidRPr="00B54EBB">
        <w:rPr>
          <w:rFonts w:ascii="Times New Roman" w:eastAsia="Times New Roman" w:hAnsi="Times New Roman"/>
          <w:sz w:val="28"/>
          <w:szCs w:val="28"/>
        </w:rPr>
        <w:t>uá trình thực hiện</w:t>
      </w:r>
      <w:r>
        <w:rPr>
          <w:rFonts w:ascii="Times New Roman" w:eastAsia="Times New Roman" w:hAnsi="Times New Roman"/>
          <w:sz w:val="28"/>
          <w:szCs w:val="28"/>
        </w:rPr>
        <w:t>,</w:t>
      </w:r>
      <w:r w:rsidR="00557835" w:rsidRPr="00B54EBB">
        <w:rPr>
          <w:rFonts w:ascii="Times New Roman" w:eastAsia="Times New Roman" w:hAnsi="Times New Roman"/>
          <w:sz w:val="28"/>
          <w:szCs w:val="28"/>
        </w:rPr>
        <w:t xml:space="preserve"> nếu có vướng mắc</w:t>
      </w:r>
      <w:r w:rsidR="00090111" w:rsidRPr="00B54EBB">
        <w:rPr>
          <w:rFonts w:ascii="Times New Roman" w:eastAsia="Times New Roman" w:hAnsi="Times New Roman"/>
          <w:sz w:val="28"/>
          <w:szCs w:val="28"/>
        </w:rPr>
        <w:t xml:space="preserve"> kịp thời </w:t>
      </w:r>
      <w:r>
        <w:rPr>
          <w:rFonts w:ascii="Times New Roman" w:eastAsia="Times New Roman" w:hAnsi="Times New Roman"/>
          <w:sz w:val="28"/>
          <w:szCs w:val="28"/>
        </w:rPr>
        <w:t>phản ánh</w:t>
      </w:r>
      <w:r w:rsidR="00090111" w:rsidRPr="00B54EBB">
        <w:rPr>
          <w:rFonts w:ascii="Times New Roman" w:eastAsia="Times New Roman" w:hAnsi="Times New Roman"/>
          <w:sz w:val="28"/>
          <w:szCs w:val="28"/>
        </w:rPr>
        <w:t xml:space="preserve"> về </w:t>
      </w:r>
      <w:r w:rsidR="00A30CAB" w:rsidRPr="00B54EBB">
        <w:rPr>
          <w:rFonts w:ascii="Times New Roman" w:eastAsia="Times New Roman" w:hAnsi="Times New Roman"/>
          <w:sz w:val="28"/>
          <w:szCs w:val="28"/>
        </w:rPr>
        <w:t>Công đoàn Ngân hàng Việt Nam</w:t>
      </w:r>
      <w:r w:rsidR="00090111" w:rsidRPr="00B54EBB">
        <w:rPr>
          <w:rFonts w:ascii="Times New Roman" w:eastAsia="Times New Roman" w:hAnsi="Times New Roman"/>
          <w:sz w:val="28"/>
          <w:szCs w:val="28"/>
        </w:rPr>
        <w:t xml:space="preserve"> (qua Ban Nữ công) để </w:t>
      </w:r>
      <w:r>
        <w:rPr>
          <w:rFonts w:ascii="Times New Roman" w:eastAsia="Times New Roman" w:hAnsi="Times New Roman"/>
          <w:sz w:val="28"/>
          <w:szCs w:val="28"/>
        </w:rPr>
        <w:t xml:space="preserve">phối hợp </w:t>
      </w:r>
      <w:r w:rsidR="00A30CAB" w:rsidRPr="00B54EBB">
        <w:rPr>
          <w:rFonts w:ascii="Times New Roman" w:eastAsia="Times New Roman" w:hAnsi="Times New Roman"/>
          <w:sz w:val="28"/>
          <w:szCs w:val="28"/>
        </w:rPr>
        <w:t>giải quyết</w:t>
      </w:r>
      <w:r w:rsidR="006B3E4D">
        <w:rPr>
          <w:rFonts w:ascii="Times New Roman" w:eastAsia="Times New Roman" w:hAnsi="Times New Roman"/>
          <w:sz w:val="28"/>
          <w:szCs w:val="28"/>
        </w:rPr>
        <w:t xml:space="preserve"> </w:t>
      </w:r>
      <w:r w:rsidR="006B3E4D" w:rsidRPr="006B3E4D">
        <w:rPr>
          <w:rFonts w:ascii="Times New Roman" w:eastAsia="Times New Roman" w:hAnsi="Times New Roman"/>
          <w:sz w:val="28"/>
          <w:szCs w:val="28"/>
        </w:rPr>
        <w:t>(</w:t>
      </w:r>
      <w:r w:rsidR="00432EB5" w:rsidRPr="006B3E4D">
        <w:rPr>
          <w:rFonts w:ascii="Times New Roman" w:hAnsi="Times New Roman"/>
          <w:sz w:val="28"/>
          <w:szCs w:val="28"/>
        </w:rPr>
        <w:t>Đ</w:t>
      </w:r>
      <w:r w:rsidR="006B3E4D">
        <w:rPr>
          <w:rFonts w:ascii="Times New Roman" w:hAnsi="Times New Roman"/>
          <w:sz w:val="28"/>
          <w:szCs w:val="28"/>
        </w:rPr>
        <w:t>iện thoại liên hệ</w:t>
      </w:r>
      <w:r w:rsidR="00432EB5" w:rsidRPr="006B3E4D">
        <w:rPr>
          <w:rFonts w:ascii="Times New Roman" w:hAnsi="Times New Roman"/>
          <w:sz w:val="28"/>
          <w:szCs w:val="28"/>
        </w:rPr>
        <w:t>: 0243</w:t>
      </w:r>
      <w:r w:rsidR="00A30CAB" w:rsidRPr="006B3E4D">
        <w:rPr>
          <w:rFonts w:ascii="Times New Roman" w:hAnsi="Times New Roman"/>
          <w:sz w:val="28"/>
          <w:szCs w:val="28"/>
        </w:rPr>
        <w:t xml:space="preserve">8513168 </w:t>
      </w:r>
      <w:r w:rsidR="006B3E4D" w:rsidRPr="006B3E4D">
        <w:rPr>
          <w:rFonts w:ascii="Times New Roman" w:hAnsi="Times New Roman"/>
          <w:sz w:val="28"/>
          <w:szCs w:val="28"/>
        </w:rPr>
        <w:t xml:space="preserve">- </w:t>
      </w:r>
      <w:r w:rsidR="00A30CAB" w:rsidRPr="006B3E4D">
        <w:rPr>
          <w:rFonts w:ascii="Times New Roman" w:hAnsi="Times New Roman"/>
          <w:sz w:val="28"/>
          <w:szCs w:val="28"/>
        </w:rPr>
        <w:t>máy lẻ 240,</w:t>
      </w:r>
      <w:r w:rsidR="006B3E4D">
        <w:rPr>
          <w:rFonts w:ascii="Times New Roman" w:hAnsi="Times New Roman"/>
          <w:sz w:val="28"/>
          <w:szCs w:val="28"/>
        </w:rPr>
        <w:t xml:space="preserve"> </w:t>
      </w:r>
      <w:r w:rsidR="00A30CAB" w:rsidRPr="006B3E4D">
        <w:rPr>
          <w:rFonts w:ascii="Times New Roman" w:hAnsi="Times New Roman"/>
          <w:sz w:val="28"/>
          <w:szCs w:val="28"/>
        </w:rPr>
        <w:t>241</w:t>
      </w:r>
      <w:r w:rsidR="006B3E4D" w:rsidRPr="006B3E4D">
        <w:rPr>
          <w:rFonts w:ascii="Times New Roman" w:hAnsi="Times New Roman"/>
          <w:sz w:val="28"/>
          <w:szCs w:val="28"/>
        </w:rPr>
        <w:t xml:space="preserve"> hoặc </w:t>
      </w:r>
      <w:r w:rsidR="006B3E4D">
        <w:rPr>
          <w:rFonts w:ascii="Times New Roman" w:hAnsi="Times New Roman"/>
          <w:sz w:val="28"/>
          <w:szCs w:val="28"/>
        </w:rPr>
        <w:t>E</w:t>
      </w:r>
      <w:r w:rsidR="006B3E4D" w:rsidRPr="006B3E4D">
        <w:rPr>
          <w:rFonts w:ascii="Times New Roman" w:hAnsi="Times New Roman"/>
          <w:sz w:val="28"/>
          <w:szCs w:val="28"/>
        </w:rPr>
        <w:t>mail: nucongcdnh@gmail.com</w:t>
      </w:r>
      <w:r w:rsidR="00A30CAB" w:rsidRPr="006B3E4D">
        <w:rPr>
          <w:rFonts w:ascii="Times New Roman" w:hAnsi="Times New Roman"/>
          <w:sz w:val="28"/>
          <w:szCs w:val="28"/>
        </w:rPr>
        <w:t>)</w:t>
      </w:r>
      <w:r w:rsidR="00432EB5" w:rsidRPr="006B3E4D">
        <w:rPr>
          <w:rFonts w:ascii="Times New Roman" w:hAnsi="Times New Roman"/>
          <w:sz w:val="28"/>
          <w:szCs w:val="28"/>
        </w:rPr>
        <w:t>.</w:t>
      </w:r>
      <w:r w:rsidR="00E629DB" w:rsidRPr="006B3E4D">
        <w:rPr>
          <w:rFonts w:ascii="Times New Roman" w:hAnsi="Times New Roman"/>
          <w:sz w:val="28"/>
          <w:szCs w:val="28"/>
        </w:rPr>
        <w:t>/.</w:t>
      </w:r>
    </w:p>
    <w:tbl>
      <w:tblPr>
        <w:tblW w:w="9321" w:type="dxa"/>
        <w:tblLayout w:type="fixed"/>
        <w:tblLook w:val="0000"/>
      </w:tblPr>
      <w:tblGrid>
        <w:gridCol w:w="4786"/>
        <w:gridCol w:w="4535"/>
      </w:tblGrid>
      <w:tr w:rsidR="00090111" w:rsidRPr="0030423B" w:rsidTr="00C84584">
        <w:tc>
          <w:tcPr>
            <w:tcW w:w="4786" w:type="dxa"/>
          </w:tcPr>
          <w:p w:rsidR="00090111" w:rsidRPr="00D54477" w:rsidRDefault="00090111" w:rsidP="00065F4F">
            <w:pPr>
              <w:spacing w:before="120"/>
              <w:jc w:val="both"/>
              <w:rPr>
                <w:rFonts w:ascii="Times New Roman" w:eastAsia="Times New Roman" w:hAnsi="Times New Roman"/>
                <w:b/>
                <w:bCs/>
                <w:i/>
                <w:sz w:val="24"/>
                <w:szCs w:val="24"/>
              </w:rPr>
            </w:pPr>
            <w:r w:rsidRPr="00D54477">
              <w:rPr>
                <w:rFonts w:ascii="Times New Roman" w:eastAsia="Times New Roman" w:hAnsi="Times New Roman"/>
                <w:b/>
                <w:bCs/>
                <w:i/>
                <w:sz w:val="24"/>
                <w:szCs w:val="24"/>
              </w:rPr>
              <w:t>Nơi nhận:</w:t>
            </w:r>
          </w:p>
          <w:p w:rsidR="006B3E4D" w:rsidRDefault="006B3E4D" w:rsidP="00A30CAB">
            <w:pPr>
              <w:jc w:val="both"/>
              <w:rPr>
                <w:rFonts w:ascii="Times New Roman" w:eastAsia="Times New Roman" w:hAnsi="Times New Roman" w:cs="Arial"/>
                <w:szCs w:val="24"/>
              </w:rPr>
            </w:pPr>
            <w:r>
              <w:rPr>
                <w:rFonts w:ascii="Times New Roman" w:eastAsia="Times New Roman" w:hAnsi="Times New Roman" w:cs="Arial"/>
                <w:szCs w:val="24"/>
              </w:rPr>
              <w:t>- Như trên (để thực hiện);</w:t>
            </w:r>
          </w:p>
          <w:p w:rsidR="00A30CAB" w:rsidRPr="00A30CAB" w:rsidRDefault="00A30CAB" w:rsidP="00A30CAB">
            <w:pPr>
              <w:jc w:val="both"/>
              <w:rPr>
                <w:rFonts w:ascii="Times New Roman" w:eastAsia="Times New Roman" w:hAnsi="Times New Roman" w:cs="Arial"/>
                <w:szCs w:val="24"/>
              </w:rPr>
            </w:pPr>
            <w:r w:rsidRPr="00A30CAB">
              <w:rPr>
                <w:rFonts w:ascii="Times New Roman" w:eastAsia="Times New Roman" w:hAnsi="Times New Roman" w:cs="Arial"/>
                <w:szCs w:val="24"/>
              </w:rPr>
              <w:t>- Ban Nữ công TLĐLĐVN (để báo cáo);</w:t>
            </w:r>
          </w:p>
          <w:p w:rsidR="00A30CAB" w:rsidRPr="00A30CAB" w:rsidRDefault="00A30CAB" w:rsidP="00A30CAB">
            <w:pPr>
              <w:jc w:val="both"/>
              <w:rPr>
                <w:rFonts w:ascii="Times New Roman" w:eastAsia="Times New Roman" w:hAnsi="Times New Roman" w:cs="Arial"/>
                <w:szCs w:val="24"/>
              </w:rPr>
            </w:pPr>
            <w:r w:rsidRPr="00A30CAB">
              <w:rPr>
                <w:rFonts w:ascii="Times New Roman" w:eastAsia="Times New Roman" w:hAnsi="Times New Roman" w:cs="Arial"/>
                <w:szCs w:val="24"/>
              </w:rPr>
              <w:t>- Đ</w:t>
            </w:r>
            <w:r w:rsidR="00C84584">
              <w:rPr>
                <w:rFonts w:ascii="Times New Roman" w:eastAsia="Times New Roman" w:hAnsi="Times New Roman" w:cs="Arial"/>
                <w:szCs w:val="24"/>
              </w:rPr>
              <w:t>/</w:t>
            </w:r>
            <w:r w:rsidRPr="00A30CAB">
              <w:rPr>
                <w:rFonts w:ascii="Times New Roman" w:eastAsia="Times New Roman" w:hAnsi="Times New Roman" w:cs="Arial"/>
                <w:szCs w:val="24"/>
              </w:rPr>
              <w:t xml:space="preserve">c </w:t>
            </w:r>
            <w:r>
              <w:rPr>
                <w:rFonts w:ascii="Times New Roman" w:eastAsia="Times New Roman" w:hAnsi="Times New Roman" w:cs="Arial"/>
                <w:szCs w:val="24"/>
              </w:rPr>
              <w:t>Đào Minh Tú</w:t>
            </w:r>
            <w:r w:rsidRPr="00A30CAB">
              <w:rPr>
                <w:rFonts w:ascii="Times New Roman" w:eastAsia="Times New Roman" w:hAnsi="Times New Roman" w:cs="Arial"/>
                <w:szCs w:val="24"/>
              </w:rPr>
              <w:t xml:space="preserve">, Phó Thống đốc </w:t>
            </w:r>
            <w:r w:rsidR="00C84584">
              <w:rPr>
                <w:rFonts w:ascii="Times New Roman" w:eastAsia="Times New Roman" w:hAnsi="Times New Roman" w:cs="Arial"/>
                <w:szCs w:val="24"/>
              </w:rPr>
              <w:t xml:space="preserve">TT </w:t>
            </w:r>
            <w:r w:rsidRPr="00A30CAB">
              <w:rPr>
                <w:rFonts w:ascii="Times New Roman" w:eastAsia="Times New Roman" w:hAnsi="Times New Roman" w:cs="Arial"/>
                <w:szCs w:val="24"/>
              </w:rPr>
              <w:t>NHNN</w:t>
            </w:r>
            <w:r w:rsidR="00C84584">
              <w:rPr>
                <w:rFonts w:ascii="Times New Roman" w:eastAsia="Times New Roman" w:hAnsi="Times New Roman" w:cs="Arial"/>
                <w:szCs w:val="24"/>
              </w:rPr>
              <w:t>,</w:t>
            </w:r>
          </w:p>
          <w:p w:rsidR="00A30CAB" w:rsidRDefault="00A30CAB" w:rsidP="00A30CAB">
            <w:pPr>
              <w:jc w:val="both"/>
              <w:rPr>
                <w:rFonts w:ascii="Times New Roman" w:eastAsia="Times New Roman" w:hAnsi="Times New Roman" w:cs="Arial"/>
                <w:szCs w:val="24"/>
              </w:rPr>
            </w:pPr>
            <w:r w:rsidRPr="00A30CAB">
              <w:rPr>
                <w:rFonts w:ascii="Times New Roman" w:eastAsia="Times New Roman" w:hAnsi="Times New Roman" w:cs="Arial"/>
                <w:szCs w:val="24"/>
              </w:rPr>
              <w:t xml:space="preserve">  Chủ tịch CĐNHVN (để báo cáo);</w:t>
            </w:r>
          </w:p>
          <w:p w:rsidR="00177151" w:rsidRDefault="00177151" w:rsidP="00A30CAB">
            <w:pPr>
              <w:jc w:val="both"/>
              <w:rPr>
                <w:rFonts w:ascii="Times New Roman" w:eastAsia="Times New Roman" w:hAnsi="Times New Roman" w:cs="Arial"/>
                <w:szCs w:val="24"/>
              </w:rPr>
            </w:pPr>
            <w:r w:rsidRPr="00A30CAB">
              <w:rPr>
                <w:rFonts w:ascii="Times New Roman" w:eastAsia="Times New Roman" w:hAnsi="Times New Roman" w:cs="Arial"/>
                <w:szCs w:val="24"/>
              </w:rPr>
              <w:t xml:space="preserve">- </w:t>
            </w:r>
            <w:r>
              <w:rPr>
                <w:rFonts w:ascii="Times New Roman" w:eastAsia="Times New Roman" w:hAnsi="Times New Roman" w:cs="Arial"/>
                <w:szCs w:val="24"/>
              </w:rPr>
              <w:t>Các Phó Chủ tịch</w:t>
            </w:r>
            <w:r w:rsidRPr="00A30CAB">
              <w:rPr>
                <w:rFonts w:ascii="Times New Roman" w:eastAsia="Times New Roman" w:hAnsi="Times New Roman" w:cs="Arial"/>
                <w:szCs w:val="24"/>
              </w:rPr>
              <w:t xml:space="preserve"> CĐNHVN;</w:t>
            </w:r>
          </w:p>
          <w:p w:rsidR="00C84584" w:rsidRDefault="00E629DB" w:rsidP="00A30CAB">
            <w:pPr>
              <w:jc w:val="both"/>
              <w:rPr>
                <w:rFonts w:ascii="Times New Roman" w:eastAsia="Times New Roman" w:hAnsi="Times New Roman" w:cs="Arial"/>
                <w:szCs w:val="24"/>
              </w:rPr>
            </w:pPr>
            <w:r w:rsidRPr="00A30CAB">
              <w:rPr>
                <w:rFonts w:ascii="Times New Roman" w:eastAsia="Times New Roman" w:hAnsi="Times New Roman" w:cs="Arial"/>
                <w:szCs w:val="24"/>
              </w:rPr>
              <w:t xml:space="preserve">- </w:t>
            </w:r>
            <w:r w:rsidR="00C84584">
              <w:rPr>
                <w:rFonts w:ascii="Times New Roman" w:eastAsia="Times New Roman" w:hAnsi="Times New Roman" w:cs="Arial"/>
                <w:szCs w:val="24"/>
              </w:rPr>
              <w:t xml:space="preserve">Vụ TCCB </w:t>
            </w:r>
            <w:r w:rsidR="00C71035">
              <w:rPr>
                <w:rFonts w:ascii="Times New Roman" w:eastAsia="Times New Roman" w:hAnsi="Times New Roman" w:cs="Arial"/>
                <w:szCs w:val="24"/>
              </w:rPr>
              <w:t>NHNN (T</w:t>
            </w:r>
            <w:r w:rsidR="006B3E4D">
              <w:rPr>
                <w:rFonts w:ascii="Times New Roman" w:eastAsia="Times New Roman" w:hAnsi="Times New Roman" w:cs="Arial"/>
                <w:szCs w:val="24"/>
              </w:rPr>
              <w:t>T</w:t>
            </w:r>
            <w:r w:rsidR="00C71035">
              <w:rPr>
                <w:rFonts w:ascii="Times New Roman" w:eastAsia="Times New Roman" w:hAnsi="Times New Roman" w:cs="Arial"/>
                <w:szCs w:val="24"/>
              </w:rPr>
              <w:t xml:space="preserve"> </w:t>
            </w:r>
            <w:r w:rsidRPr="00A30CAB">
              <w:rPr>
                <w:rFonts w:ascii="Times New Roman" w:eastAsia="Times New Roman" w:hAnsi="Times New Roman" w:cs="Arial"/>
                <w:szCs w:val="24"/>
              </w:rPr>
              <w:t xml:space="preserve">Ban </w:t>
            </w:r>
            <w:r>
              <w:rPr>
                <w:rFonts w:ascii="Times New Roman" w:eastAsia="Times New Roman" w:hAnsi="Times New Roman" w:cs="Arial"/>
                <w:szCs w:val="24"/>
              </w:rPr>
              <w:t>VSTBPN</w:t>
            </w:r>
            <w:r w:rsidRPr="00A30CAB">
              <w:rPr>
                <w:rFonts w:ascii="Times New Roman" w:eastAsia="Times New Roman" w:hAnsi="Times New Roman" w:cs="Arial"/>
                <w:szCs w:val="24"/>
              </w:rPr>
              <w:t xml:space="preserve"> </w:t>
            </w:r>
            <w:r w:rsidR="00C84584">
              <w:rPr>
                <w:rFonts w:ascii="Times New Roman" w:eastAsia="Times New Roman" w:hAnsi="Times New Roman" w:cs="Arial"/>
                <w:szCs w:val="24"/>
              </w:rPr>
              <w:t>n</w:t>
            </w:r>
            <w:r w:rsidRPr="00A30CAB">
              <w:rPr>
                <w:rFonts w:ascii="Times New Roman" w:eastAsia="Times New Roman" w:hAnsi="Times New Roman" w:cs="Arial"/>
                <w:szCs w:val="24"/>
              </w:rPr>
              <w:t>gành</w:t>
            </w:r>
            <w:r w:rsidR="00C84584">
              <w:rPr>
                <w:rFonts w:ascii="Times New Roman" w:eastAsia="Times New Roman" w:hAnsi="Times New Roman" w:cs="Arial"/>
                <w:szCs w:val="24"/>
              </w:rPr>
              <w:t xml:space="preserve"> NH,   </w:t>
            </w:r>
          </w:p>
          <w:p w:rsidR="00E629DB" w:rsidRDefault="00C84584" w:rsidP="00A30CAB">
            <w:pPr>
              <w:jc w:val="both"/>
              <w:rPr>
                <w:rFonts w:ascii="Times New Roman" w:eastAsia="Times New Roman" w:hAnsi="Times New Roman" w:cs="Arial"/>
                <w:szCs w:val="24"/>
              </w:rPr>
            </w:pPr>
            <w:r>
              <w:rPr>
                <w:rFonts w:ascii="Times New Roman" w:eastAsia="Times New Roman" w:hAnsi="Times New Roman" w:cs="Arial"/>
                <w:szCs w:val="24"/>
              </w:rPr>
              <w:t xml:space="preserve">  </w:t>
            </w:r>
            <w:r w:rsidR="006B3E4D">
              <w:rPr>
                <w:rFonts w:ascii="Times New Roman" w:eastAsia="Times New Roman" w:hAnsi="Times New Roman" w:cs="Arial"/>
                <w:szCs w:val="24"/>
              </w:rPr>
              <w:t>đ</w:t>
            </w:r>
            <w:r w:rsidR="00E629DB" w:rsidRPr="00A30CAB">
              <w:rPr>
                <w:rFonts w:ascii="Times New Roman" w:eastAsia="Times New Roman" w:hAnsi="Times New Roman" w:cs="Arial"/>
                <w:szCs w:val="24"/>
              </w:rPr>
              <w:t>ể p</w:t>
            </w:r>
            <w:r>
              <w:rPr>
                <w:rFonts w:ascii="Times New Roman" w:eastAsia="Times New Roman" w:hAnsi="Times New Roman" w:cs="Arial"/>
                <w:szCs w:val="24"/>
              </w:rPr>
              <w:t xml:space="preserve">hối </w:t>
            </w:r>
            <w:r w:rsidR="00E629DB" w:rsidRPr="00A30CAB">
              <w:rPr>
                <w:rFonts w:ascii="Times New Roman" w:eastAsia="Times New Roman" w:hAnsi="Times New Roman" w:cs="Arial"/>
                <w:szCs w:val="24"/>
              </w:rPr>
              <w:t>hợp);</w:t>
            </w:r>
          </w:p>
          <w:p w:rsidR="00E629DB" w:rsidRDefault="00A30CAB" w:rsidP="00A30CAB">
            <w:pPr>
              <w:jc w:val="both"/>
              <w:rPr>
                <w:rFonts w:ascii="Times New Roman" w:eastAsia="Times New Roman" w:hAnsi="Times New Roman" w:cs="Arial"/>
                <w:szCs w:val="24"/>
              </w:rPr>
            </w:pPr>
            <w:r w:rsidRPr="00A30CAB">
              <w:rPr>
                <w:rFonts w:ascii="Times New Roman" w:eastAsia="Times New Roman" w:hAnsi="Times New Roman" w:cs="Arial"/>
                <w:szCs w:val="24"/>
              </w:rPr>
              <w:t xml:space="preserve">- Các </w:t>
            </w:r>
            <w:r w:rsidR="00065F4F">
              <w:rPr>
                <w:rFonts w:ascii="Times New Roman" w:eastAsia="Times New Roman" w:hAnsi="Times New Roman" w:cs="Arial"/>
                <w:szCs w:val="24"/>
              </w:rPr>
              <w:t>UV</w:t>
            </w:r>
            <w:r w:rsidRPr="00A30CAB">
              <w:rPr>
                <w:rFonts w:ascii="Times New Roman" w:eastAsia="Times New Roman" w:hAnsi="Times New Roman" w:cs="Arial"/>
                <w:szCs w:val="24"/>
              </w:rPr>
              <w:t xml:space="preserve"> Ban nữ công CĐNHVN;</w:t>
            </w:r>
            <w:r w:rsidR="00065F4F">
              <w:rPr>
                <w:rFonts w:ascii="Times New Roman" w:eastAsia="Times New Roman" w:hAnsi="Times New Roman" w:cs="Arial"/>
                <w:szCs w:val="24"/>
              </w:rPr>
              <w:t xml:space="preserve"> </w:t>
            </w:r>
          </w:p>
          <w:p w:rsidR="00090111" w:rsidRPr="0030423B" w:rsidRDefault="00A30CAB" w:rsidP="00E629DB">
            <w:pPr>
              <w:jc w:val="both"/>
              <w:rPr>
                <w:rFonts w:ascii="Times New Roman" w:eastAsia="Times New Roman" w:hAnsi="Times New Roman"/>
                <w:bCs/>
                <w:sz w:val="28"/>
                <w:szCs w:val="28"/>
              </w:rPr>
            </w:pPr>
            <w:r w:rsidRPr="00A30CAB">
              <w:rPr>
                <w:rFonts w:ascii="Times New Roman" w:eastAsia="Times New Roman" w:hAnsi="Times New Roman" w:cs="Arial"/>
                <w:szCs w:val="24"/>
              </w:rPr>
              <w:t>- Lưu</w:t>
            </w:r>
            <w:r w:rsidR="00065F4F">
              <w:rPr>
                <w:rFonts w:ascii="Times New Roman" w:eastAsia="Times New Roman" w:hAnsi="Times New Roman" w:cs="Arial"/>
                <w:szCs w:val="24"/>
              </w:rPr>
              <w:t>:</w:t>
            </w:r>
            <w:r w:rsidRPr="00A30CAB">
              <w:rPr>
                <w:rFonts w:ascii="Times New Roman" w:eastAsia="Times New Roman" w:hAnsi="Times New Roman" w:cs="Arial"/>
                <w:szCs w:val="24"/>
              </w:rPr>
              <w:t xml:space="preserve"> VT</w:t>
            </w:r>
            <w:r w:rsidR="00E629DB">
              <w:rPr>
                <w:rFonts w:ascii="Times New Roman" w:eastAsia="Times New Roman" w:hAnsi="Times New Roman" w:cs="Arial"/>
                <w:szCs w:val="24"/>
              </w:rPr>
              <w:t xml:space="preserve">, </w:t>
            </w:r>
            <w:r w:rsidR="00E629DB" w:rsidRPr="00A30CAB">
              <w:rPr>
                <w:rFonts w:ascii="Times New Roman" w:eastAsia="Times New Roman" w:hAnsi="Times New Roman" w:cs="Arial"/>
                <w:szCs w:val="24"/>
              </w:rPr>
              <w:t>NC</w:t>
            </w:r>
            <w:r w:rsidRPr="00A30CAB">
              <w:rPr>
                <w:rFonts w:ascii="Times New Roman" w:eastAsia="Times New Roman" w:hAnsi="Times New Roman" w:cs="Arial"/>
                <w:szCs w:val="24"/>
              </w:rPr>
              <w:t>.</w:t>
            </w:r>
          </w:p>
        </w:tc>
        <w:tc>
          <w:tcPr>
            <w:tcW w:w="4535" w:type="dxa"/>
          </w:tcPr>
          <w:p w:rsidR="00090111" w:rsidRPr="0030423B" w:rsidRDefault="00090111" w:rsidP="007608C5">
            <w:pPr>
              <w:jc w:val="center"/>
              <w:rPr>
                <w:rFonts w:ascii="Times New Roman" w:eastAsia="Times New Roman" w:hAnsi="Times New Roman"/>
                <w:b/>
                <w:bCs/>
                <w:sz w:val="28"/>
                <w:szCs w:val="28"/>
              </w:rPr>
            </w:pPr>
            <w:r w:rsidRPr="0030423B">
              <w:rPr>
                <w:rFonts w:ascii="Times New Roman" w:eastAsia="Times New Roman" w:hAnsi="Times New Roman"/>
                <w:b/>
                <w:bCs/>
                <w:sz w:val="28"/>
                <w:szCs w:val="28"/>
              </w:rPr>
              <w:t xml:space="preserve">TM. </w:t>
            </w:r>
            <w:r w:rsidR="00A30CAB">
              <w:rPr>
                <w:rFonts w:ascii="Times New Roman" w:eastAsia="Times New Roman" w:hAnsi="Times New Roman"/>
                <w:b/>
                <w:bCs/>
                <w:sz w:val="28"/>
                <w:szCs w:val="28"/>
              </w:rPr>
              <w:t>BAN THƯỜNG VỤ</w:t>
            </w:r>
          </w:p>
          <w:p w:rsidR="00090111" w:rsidRPr="0030423B" w:rsidRDefault="00090111" w:rsidP="007608C5">
            <w:pPr>
              <w:jc w:val="center"/>
              <w:rPr>
                <w:rFonts w:ascii="Times New Roman" w:eastAsia="Times New Roman" w:hAnsi="Times New Roman"/>
                <w:sz w:val="28"/>
                <w:szCs w:val="28"/>
              </w:rPr>
            </w:pPr>
            <w:r w:rsidRPr="0030423B">
              <w:rPr>
                <w:rFonts w:ascii="Times New Roman" w:eastAsia="Times New Roman" w:hAnsi="Times New Roman"/>
                <w:b/>
                <w:bCs/>
                <w:sz w:val="28"/>
                <w:szCs w:val="28"/>
              </w:rPr>
              <w:t>PHÓ CHỦ TỊCH</w:t>
            </w:r>
            <w:r w:rsidR="00A30CAB">
              <w:rPr>
                <w:rFonts w:ascii="Times New Roman" w:eastAsia="Times New Roman" w:hAnsi="Times New Roman"/>
                <w:b/>
                <w:bCs/>
                <w:sz w:val="28"/>
                <w:szCs w:val="28"/>
              </w:rPr>
              <w:t xml:space="preserve"> </w:t>
            </w:r>
          </w:p>
          <w:p w:rsidR="00090111" w:rsidRPr="0030423B" w:rsidRDefault="00090111" w:rsidP="00CD329B">
            <w:pPr>
              <w:spacing w:before="80" w:after="80" w:line="264" w:lineRule="auto"/>
              <w:jc w:val="both"/>
              <w:rPr>
                <w:rFonts w:ascii="Times New Roman" w:eastAsia="Times New Roman" w:hAnsi="Times New Roman"/>
                <w:sz w:val="28"/>
                <w:szCs w:val="28"/>
              </w:rPr>
            </w:pPr>
          </w:p>
          <w:p w:rsidR="00A30CAB" w:rsidRDefault="00EC7B67" w:rsidP="00EC7B67">
            <w:pPr>
              <w:spacing w:before="80" w:after="80" w:line="264" w:lineRule="auto"/>
              <w:jc w:val="center"/>
              <w:rPr>
                <w:rFonts w:ascii="Times New Roman" w:eastAsia="Times New Roman" w:hAnsi="Times New Roman"/>
                <w:sz w:val="28"/>
                <w:szCs w:val="28"/>
              </w:rPr>
            </w:pPr>
            <w:r>
              <w:rPr>
                <w:rFonts w:ascii="Times New Roman" w:eastAsia="Times New Roman" w:hAnsi="Times New Roman"/>
                <w:sz w:val="28"/>
                <w:szCs w:val="28"/>
              </w:rPr>
              <w:t>Đã ký</w:t>
            </w:r>
          </w:p>
          <w:p w:rsidR="00177151" w:rsidRDefault="00177151" w:rsidP="00CD329B">
            <w:pPr>
              <w:spacing w:before="80" w:after="80" w:line="264" w:lineRule="auto"/>
              <w:jc w:val="both"/>
              <w:rPr>
                <w:rFonts w:ascii="Times New Roman" w:eastAsia="Times New Roman" w:hAnsi="Times New Roman"/>
                <w:sz w:val="28"/>
                <w:szCs w:val="28"/>
              </w:rPr>
            </w:pPr>
          </w:p>
          <w:p w:rsidR="00A30CAB" w:rsidRPr="0030423B" w:rsidRDefault="00A30CAB" w:rsidP="00CD329B">
            <w:pPr>
              <w:spacing w:before="80" w:after="80" w:line="264" w:lineRule="auto"/>
              <w:jc w:val="both"/>
              <w:rPr>
                <w:rFonts w:ascii="Times New Roman" w:eastAsia="Times New Roman" w:hAnsi="Times New Roman"/>
                <w:sz w:val="28"/>
                <w:szCs w:val="28"/>
              </w:rPr>
            </w:pPr>
          </w:p>
          <w:p w:rsidR="00090111" w:rsidRPr="0030423B" w:rsidRDefault="00A30CAB" w:rsidP="00A90C7B">
            <w:pPr>
              <w:keepNext/>
              <w:spacing w:line="264" w:lineRule="auto"/>
              <w:jc w:val="center"/>
              <w:outlineLvl w:val="0"/>
              <w:rPr>
                <w:rFonts w:ascii="Times New Roman" w:eastAsia="Times New Roman" w:hAnsi="Times New Roman"/>
                <w:b/>
                <w:sz w:val="28"/>
                <w:szCs w:val="28"/>
              </w:rPr>
            </w:pPr>
            <w:r>
              <w:rPr>
                <w:rFonts w:ascii="Times New Roman" w:eastAsia="Times New Roman" w:hAnsi="Times New Roman"/>
                <w:b/>
                <w:sz w:val="28"/>
                <w:szCs w:val="28"/>
              </w:rPr>
              <w:t xml:space="preserve">Nguyễn </w:t>
            </w:r>
            <w:r w:rsidR="00A90C7B">
              <w:rPr>
                <w:rFonts w:ascii="Times New Roman" w:eastAsia="Times New Roman" w:hAnsi="Times New Roman"/>
                <w:b/>
                <w:sz w:val="28"/>
                <w:szCs w:val="28"/>
              </w:rPr>
              <w:t>Khánh Chi</w:t>
            </w:r>
          </w:p>
        </w:tc>
      </w:tr>
    </w:tbl>
    <w:p w:rsidR="00D91FE7" w:rsidRDefault="00D91FE7" w:rsidP="008F519A">
      <w:pPr>
        <w:jc w:val="center"/>
        <w:rPr>
          <w:rFonts w:ascii="Times New Roman" w:eastAsia="Times New Roman" w:hAnsi="Times New Roman"/>
          <w:b/>
          <w:sz w:val="28"/>
          <w:szCs w:val="28"/>
        </w:rPr>
      </w:pPr>
    </w:p>
    <w:p w:rsidR="00B2544E" w:rsidRDefault="00B2544E" w:rsidP="008F519A">
      <w:pPr>
        <w:jc w:val="center"/>
        <w:rPr>
          <w:rFonts w:ascii="Times New Roman" w:eastAsia="Times New Roman" w:hAnsi="Times New Roman"/>
          <w:b/>
          <w:sz w:val="28"/>
          <w:szCs w:val="28"/>
        </w:rPr>
      </w:pPr>
    </w:p>
    <w:p w:rsidR="00B2544E" w:rsidRDefault="00B2544E" w:rsidP="008F519A">
      <w:pPr>
        <w:jc w:val="center"/>
        <w:rPr>
          <w:rFonts w:ascii="Times New Roman" w:eastAsia="Times New Roman" w:hAnsi="Times New Roman"/>
          <w:b/>
          <w:sz w:val="28"/>
          <w:szCs w:val="28"/>
        </w:rPr>
      </w:pPr>
    </w:p>
    <w:p w:rsidR="00B2544E" w:rsidRDefault="00B2544E" w:rsidP="008F519A">
      <w:pPr>
        <w:jc w:val="center"/>
        <w:rPr>
          <w:rFonts w:ascii="Times New Roman" w:eastAsia="Times New Roman" w:hAnsi="Times New Roman"/>
          <w:b/>
          <w:sz w:val="28"/>
          <w:szCs w:val="28"/>
        </w:rPr>
      </w:pPr>
    </w:p>
    <w:p w:rsidR="00B2544E" w:rsidRDefault="00B2544E" w:rsidP="008F519A">
      <w:pPr>
        <w:jc w:val="center"/>
        <w:rPr>
          <w:rFonts w:ascii="Times New Roman" w:eastAsia="Times New Roman" w:hAnsi="Times New Roman"/>
          <w:b/>
          <w:sz w:val="28"/>
          <w:szCs w:val="28"/>
        </w:rPr>
      </w:pPr>
    </w:p>
    <w:p w:rsidR="00B2544E" w:rsidRDefault="00B2544E" w:rsidP="008F519A">
      <w:pPr>
        <w:jc w:val="center"/>
        <w:rPr>
          <w:rFonts w:ascii="Times New Roman" w:eastAsia="Times New Roman" w:hAnsi="Times New Roman"/>
          <w:b/>
          <w:sz w:val="28"/>
          <w:szCs w:val="28"/>
        </w:rPr>
      </w:pPr>
    </w:p>
    <w:p w:rsidR="00B2544E" w:rsidRPr="00623150" w:rsidRDefault="00B2544E" w:rsidP="00B2544E">
      <w:pPr>
        <w:jc w:val="center"/>
        <w:rPr>
          <w:rFonts w:ascii="Times New Roman" w:hAnsi="Times New Roman"/>
          <w:b/>
          <w:sz w:val="30"/>
          <w:szCs w:val="30"/>
        </w:rPr>
      </w:pPr>
      <w:r w:rsidRPr="00623150">
        <w:rPr>
          <w:rFonts w:ascii="Times New Roman" w:hAnsi="Times New Roman"/>
          <w:b/>
          <w:sz w:val="30"/>
          <w:szCs w:val="30"/>
        </w:rPr>
        <w:lastRenderedPageBreak/>
        <w:t xml:space="preserve">ĐỀ CƯƠNG </w:t>
      </w:r>
      <w:r w:rsidR="00623150" w:rsidRPr="00623150">
        <w:rPr>
          <w:rFonts w:ascii="Times New Roman" w:hAnsi="Times New Roman"/>
          <w:b/>
          <w:sz w:val="30"/>
          <w:szCs w:val="30"/>
        </w:rPr>
        <w:t xml:space="preserve"> </w:t>
      </w:r>
    </w:p>
    <w:p w:rsidR="00B2544E" w:rsidRPr="00B2544E" w:rsidRDefault="00623150" w:rsidP="00B2544E">
      <w:pPr>
        <w:jc w:val="center"/>
        <w:rPr>
          <w:rFonts w:ascii="Times New Roman" w:hAnsi="Times New Roman"/>
          <w:b/>
          <w:sz w:val="28"/>
          <w:szCs w:val="28"/>
        </w:rPr>
      </w:pPr>
      <w:r>
        <w:rPr>
          <w:rFonts w:ascii="Times New Roman" w:hAnsi="Times New Roman"/>
          <w:b/>
          <w:sz w:val="28"/>
          <w:szCs w:val="28"/>
        </w:rPr>
        <w:t>Báo cáo t</w:t>
      </w:r>
      <w:r w:rsidR="00B2544E" w:rsidRPr="00B2544E">
        <w:rPr>
          <w:rFonts w:ascii="Times New Roman" w:hAnsi="Times New Roman"/>
          <w:b/>
          <w:sz w:val="28"/>
          <w:szCs w:val="28"/>
        </w:rPr>
        <w:t>ổng kết 15 năm thực hiện Chỉ thị 49-CT/TW ngày 21/02/2005;</w:t>
      </w:r>
    </w:p>
    <w:p w:rsidR="00B2544E" w:rsidRDefault="00B2544E" w:rsidP="00B2544E">
      <w:pPr>
        <w:jc w:val="center"/>
        <w:rPr>
          <w:rFonts w:ascii="Times New Roman" w:hAnsi="Times New Roman"/>
          <w:b/>
          <w:sz w:val="28"/>
          <w:szCs w:val="28"/>
        </w:rPr>
      </w:pPr>
      <w:r w:rsidRPr="00B2544E">
        <w:rPr>
          <w:rFonts w:ascii="Times New Roman" w:hAnsi="Times New Roman"/>
          <w:b/>
          <w:sz w:val="28"/>
          <w:szCs w:val="28"/>
        </w:rPr>
        <w:t>Kế hoạch số 18/KH-TLĐ ngày 28/0</w:t>
      </w:r>
      <w:r w:rsidR="00A64133">
        <w:rPr>
          <w:rFonts w:ascii="Times New Roman" w:hAnsi="Times New Roman"/>
          <w:b/>
          <w:sz w:val="28"/>
          <w:szCs w:val="28"/>
        </w:rPr>
        <w:t>2/2014 và</w:t>
      </w:r>
      <w:r w:rsidRPr="00B2544E">
        <w:rPr>
          <w:rFonts w:ascii="Times New Roman" w:hAnsi="Times New Roman"/>
          <w:b/>
          <w:sz w:val="28"/>
          <w:szCs w:val="28"/>
        </w:rPr>
        <w:t xml:space="preserve"> K</w:t>
      </w:r>
      <w:r>
        <w:rPr>
          <w:rFonts w:ascii="Times New Roman" w:hAnsi="Times New Roman"/>
          <w:b/>
          <w:sz w:val="28"/>
          <w:szCs w:val="28"/>
        </w:rPr>
        <w:t>ế hoạch</w:t>
      </w:r>
      <w:r w:rsidRPr="00B2544E">
        <w:rPr>
          <w:rFonts w:ascii="Times New Roman" w:hAnsi="Times New Roman"/>
          <w:b/>
          <w:sz w:val="28"/>
          <w:szCs w:val="28"/>
        </w:rPr>
        <w:t xml:space="preserve"> số 48/KH-TLĐ </w:t>
      </w:r>
    </w:p>
    <w:p w:rsidR="00B2544E" w:rsidRPr="00B2544E" w:rsidRDefault="00B2544E" w:rsidP="00B2544E">
      <w:pPr>
        <w:jc w:val="center"/>
        <w:rPr>
          <w:rFonts w:ascii="Times New Roman" w:hAnsi="Times New Roman"/>
          <w:b/>
          <w:i/>
          <w:sz w:val="28"/>
          <w:szCs w:val="28"/>
        </w:rPr>
      </w:pPr>
      <w:r w:rsidRPr="00B2544E">
        <w:rPr>
          <w:rFonts w:ascii="Times New Roman" w:hAnsi="Times New Roman"/>
          <w:b/>
          <w:sz w:val="28"/>
          <w:szCs w:val="28"/>
        </w:rPr>
        <w:t>ngày 11/11/2016</w:t>
      </w:r>
      <w:r w:rsidRPr="00B2544E">
        <w:rPr>
          <w:rFonts w:ascii="Times New Roman" w:hAnsi="Times New Roman"/>
          <w:b/>
          <w:i/>
          <w:sz w:val="28"/>
          <w:szCs w:val="28"/>
        </w:rPr>
        <w:t xml:space="preserve"> </w:t>
      </w:r>
      <w:r>
        <w:rPr>
          <w:rFonts w:ascii="Times New Roman" w:hAnsi="Times New Roman"/>
          <w:b/>
          <w:i/>
          <w:sz w:val="28"/>
          <w:szCs w:val="28"/>
        </w:rPr>
        <w:t xml:space="preserve"> </w:t>
      </w:r>
    </w:p>
    <w:p w:rsidR="00B2544E" w:rsidRPr="00B2544E" w:rsidRDefault="00B2544E" w:rsidP="00A64133">
      <w:pPr>
        <w:spacing w:before="240" w:after="60" w:line="288" w:lineRule="auto"/>
        <w:ind w:firstLine="720"/>
        <w:jc w:val="both"/>
        <w:rPr>
          <w:rFonts w:ascii="Times New Roman" w:hAnsi="Times New Roman"/>
          <w:b/>
          <w:sz w:val="28"/>
          <w:szCs w:val="28"/>
        </w:rPr>
      </w:pPr>
      <w:r w:rsidRPr="00B2544E">
        <w:rPr>
          <w:rFonts w:ascii="Times New Roman" w:hAnsi="Times New Roman"/>
          <w:b/>
          <w:sz w:val="28"/>
          <w:szCs w:val="28"/>
        </w:rPr>
        <w:t xml:space="preserve">1. Kết quả triển khai thực hiện </w:t>
      </w:r>
    </w:p>
    <w:p w:rsidR="00B2544E" w:rsidRPr="006807B2" w:rsidRDefault="00B2544E" w:rsidP="00A64133">
      <w:pPr>
        <w:spacing w:before="60" w:after="60"/>
        <w:ind w:firstLine="720"/>
        <w:jc w:val="both"/>
        <w:rPr>
          <w:rFonts w:ascii="Times New Roman" w:hAnsi="Times New Roman"/>
          <w:bCs/>
          <w:sz w:val="28"/>
          <w:szCs w:val="28"/>
        </w:rPr>
      </w:pPr>
      <w:r w:rsidRPr="006807B2">
        <w:rPr>
          <w:rFonts w:ascii="Times New Roman" w:hAnsi="Times New Roman"/>
          <w:bCs/>
          <w:sz w:val="28"/>
          <w:szCs w:val="28"/>
        </w:rPr>
        <w:t xml:space="preserve">1.1. Tình hình quán triệt </w:t>
      </w:r>
      <w:r w:rsidRPr="006807B2">
        <w:rPr>
          <w:rFonts w:ascii="Times New Roman" w:hAnsi="Times New Roman"/>
          <w:sz w:val="28"/>
          <w:szCs w:val="28"/>
        </w:rPr>
        <w:t>Chỉ thị 49-CT/TW của Ban Bí thư và triển khai thực hiện Kế hoạch số 18/KH-TLĐ, Kế hoạch số 48/KH-TLĐ của Tổng Liên đoàn</w:t>
      </w:r>
      <w:r w:rsidRPr="006807B2">
        <w:rPr>
          <w:rFonts w:ascii="Times New Roman" w:hAnsi="Times New Roman"/>
          <w:bCs/>
          <w:sz w:val="28"/>
          <w:szCs w:val="28"/>
        </w:rPr>
        <w:t xml:space="preserve"> tại các cấp công đoàn.</w:t>
      </w:r>
    </w:p>
    <w:p w:rsidR="00B2544E" w:rsidRPr="006807B2" w:rsidRDefault="00B2544E" w:rsidP="00A64133">
      <w:pPr>
        <w:spacing w:before="60" w:after="60"/>
        <w:ind w:firstLine="720"/>
        <w:jc w:val="both"/>
        <w:rPr>
          <w:rFonts w:ascii="Times New Roman" w:hAnsi="Times New Roman"/>
          <w:sz w:val="28"/>
          <w:szCs w:val="28"/>
        </w:rPr>
      </w:pPr>
      <w:r w:rsidRPr="006807B2">
        <w:rPr>
          <w:rFonts w:ascii="Times New Roman" w:hAnsi="Times New Roman"/>
          <w:bCs/>
          <w:sz w:val="28"/>
          <w:szCs w:val="28"/>
        </w:rPr>
        <w:t xml:space="preserve"> (</w:t>
      </w:r>
      <w:r w:rsidR="00A64133">
        <w:rPr>
          <w:rFonts w:ascii="Times New Roman" w:hAnsi="Times New Roman"/>
          <w:bCs/>
          <w:sz w:val="28"/>
          <w:szCs w:val="28"/>
        </w:rPr>
        <w:t>L</w:t>
      </w:r>
      <w:r w:rsidRPr="006807B2">
        <w:rPr>
          <w:rFonts w:ascii="Times New Roman" w:hAnsi="Times New Roman"/>
          <w:bCs/>
          <w:sz w:val="28"/>
          <w:szCs w:val="28"/>
        </w:rPr>
        <w:t xml:space="preserve">iệt kê đầy đủ các văn bản </w:t>
      </w:r>
      <w:r w:rsidR="00CB1D38" w:rsidRPr="006807B2">
        <w:rPr>
          <w:rFonts w:ascii="Times New Roman" w:hAnsi="Times New Roman"/>
          <w:bCs/>
          <w:sz w:val="28"/>
          <w:szCs w:val="28"/>
        </w:rPr>
        <w:t xml:space="preserve">chỉ đạo, hướng dẫn </w:t>
      </w:r>
      <w:r w:rsidR="00A64133">
        <w:rPr>
          <w:rFonts w:ascii="Times New Roman" w:hAnsi="Times New Roman"/>
          <w:bCs/>
          <w:sz w:val="28"/>
          <w:szCs w:val="28"/>
        </w:rPr>
        <w:t xml:space="preserve">triển khai </w:t>
      </w:r>
      <w:r w:rsidRPr="006807B2">
        <w:rPr>
          <w:rFonts w:ascii="Times New Roman" w:hAnsi="Times New Roman"/>
          <w:bCs/>
          <w:sz w:val="28"/>
          <w:szCs w:val="28"/>
        </w:rPr>
        <w:t>đã ban hành)</w:t>
      </w:r>
      <w:r w:rsidRPr="006807B2">
        <w:rPr>
          <w:rFonts w:ascii="Times New Roman" w:hAnsi="Times New Roman"/>
          <w:sz w:val="28"/>
          <w:szCs w:val="28"/>
        </w:rPr>
        <w:t>.</w:t>
      </w:r>
    </w:p>
    <w:p w:rsidR="00B2544E" w:rsidRPr="00B2544E" w:rsidRDefault="00B2544E" w:rsidP="00A64133">
      <w:pPr>
        <w:spacing w:before="60" w:after="60"/>
        <w:ind w:firstLine="720"/>
        <w:jc w:val="both"/>
        <w:rPr>
          <w:rFonts w:ascii="Times New Roman" w:hAnsi="Times New Roman"/>
          <w:bCs/>
          <w:sz w:val="28"/>
          <w:szCs w:val="28"/>
        </w:rPr>
      </w:pPr>
      <w:r w:rsidRPr="006807B2">
        <w:rPr>
          <w:rFonts w:ascii="Times New Roman" w:hAnsi="Times New Roman"/>
          <w:bCs/>
          <w:sz w:val="28"/>
          <w:szCs w:val="28"/>
        </w:rPr>
        <w:t>1.2.</w:t>
      </w:r>
      <w:r w:rsidRPr="00B2544E">
        <w:rPr>
          <w:rFonts w:ascii="Times New Roman" w:hAnsi="Times New Roman"/>
          <w:bCs/>
          <w:sz w:val="28"/>
          <w:szCs w:val="28"/>
        </w:rPr>
        <w:t xml:space="preserve"> Kết quả đạt được theo mục tiêu và nhiệm vụ, giải pháp của </w:t>
      </w:r>
      <w:r w:rsidRPr="00B2544E">
        <w:rPr>
          <w:rFonts w:ascii="Times New Roman" w:hAnsi="Times New Roman"/>
          <w:sz w:val="28"/>
          <w:szCs w:val="28"/>
        </w:rPr>
        <w:t>Chỉ thị 49-CT/TW của Ban Bí thư và Kế hoạch số 18/KH-TLĐ, Kế hoạch số 48/KH-TLĐ của Tổng Liên đoàn</w:t>
      </w:r>
      <w:r w:rsidRPr="00B2544E">
        <w:rPr>
          <w:rFonts w:ascii="Times New Roman" w:hAnsi="Times New Roman"/>
          <w:bCs/>
          <w:sz w:val="28"/>
          <w:szCs w:val="28"/>
        </w:rPr>
        <w:t>, tập trung vào những vấn đề trọng tâm</w:t>
      </w:r>
      <w:r w:rsidR="00CB1D38">
        <w:rPr>
          <w:rFonts w:ascii="Times New Roman" w:hAnsi="Times New Roman"/>
          <w:bCs/>
          <w:sz w:val="28"/>
          <w:szCs w:val="28"/>
        </w:rPr>
        <w:t xml:space="preserve"> sau</w:t>
      </w:r>
      <w:r w:rsidRPr="00B2544E">
        <w:rPr>
          <w:rFonts w:ascii="Times New Roman" w:hAnsi="Times New Roman"/>
          <w:bCs/>
          <w:sz w:val="28"/>
          <w:szCs w:val="28"/>
        </w:rPr>
        <w:t xml:space="preserve">: </w:t>
      </w:r>
    </w:p>
    <w:p w:rsidR="00B2544E" w:rsidRPr="00B2544E" w:rsidRDefault="00B2544E" w:rsidP="00A64133">
      <w:pPr>
        <w:spacing w:before="60" w:after="60"/>
        <w:ind w:firstLine="720"/>
        <w:jc w:val="both"/>
        <w:rPr>
          <w:rFonts w:ascii="Times New Roman" w:hAnsi="Times New Roman"/>
          <w:bCs/>
          <w:sz w:val="28"/>
          <w:szCs w:val="28"/>
        </w:rPr>
      </w:pPr>
      <w:r w:rsidRPr="00B2544E">
        <w:rPr>
          <w:rFonts w:ascii="Times New Roman" w:hAnsi="Times New Roman"/>
          <w:bCs/>
          <w:sz w:val="28"/>
          <w:szCs w:val="28"/>
        </w:rPr>
        <w:t xml:space="preserve">- Nhận thức về vị trí, vai trò của gia đình đối với sự phát triển bền vững; </w:t>
      </w:r>
      <w:r w:rsidR="00CB1D38">
        <w:rPr>
          <w:rFonts w:ascii="Times New Roman" w:hAnsi="Times New Roman"/>
          <w:bCs/>
          <w:sz w:val="28"/>
          <w:szCs w:val="28"/>
        </w:rPr>
        <w:t xml:space="preserve">công tác </w:t>
      </w:r>
      <w:r w:rsidRPr="00B2544E">
        <w:rPr>
          <w:rFonts w:ascii="Times New Roman" w:hAnsi="Times New Roman"/>
          <w:bCs/>
          <w:sz w:val="28"/>
          <w:szCs w:val="28"/>
        </w:rPr>
        <w:t>lãnh đạo, chỉ đạo</w:t>
      </w:r>
      <w:r w:rsidR="00CB1D38">
        <w:rPr>
          <w:rFonts w:ascii="Times New Roman" w:hAnsi="Times New Roman"/>
          <w:bCs/>
          <w:sz w:val="28"/>
          <w:szCs w:val="28"/>
        </w:rPr>
        <w:t>, triển khai thực hiện</w:t>
      </w:r>
      <w:r w:rsidRPr="00B2544E">
        <w:rPr>
          <w:rFonts w:ascii="Times New Roman" w:hAnsi="Times New Roman"/>
          <w:bCs/>
          <w:sz w:val="28"/>
          <w:szCs w:val="28"/>
        </w:rPr>
        <w:t xml:space="preserve"> công tác gia đình</w:t>
      </w:r>
      <w:r w:rsidR="00CB1D38">
        <w:rPr>
          <w:rFonts w:ascii="Times New Roman" w:hAnsi="Times New Roman"/>
          <w:bCs/>
          <w:sz w:val="28"/>
          <w:szCs w:val="28"/>
        </w:rPr>
        <w:t xml:space="preserve"> trong cơ quan, đơn vị thuộc phạm vi quản lý.</w:t>
      </w:r>
    </w:p>
    <w:p w:rsidR="00B2544E" w:rsidRPr="00B2544E" w:rsidRDefault="00B2544E" w:rsidP="00A64133">
      <w:pPr>
        <w:spacing w:before="60" w:after="60"/>
        <w:ind w:firstLine="720"/>
        <w:jc w:val="both"/>
        <w:rPr>
          <w:rFonts w:ascii="Times New Roman" w:hAnsi="Times New Roman"/>
          <w:bCs/>
          <w:sz w:val="28"/>
          <w:szCs w:val="28"/>
        </w:rPr>
      </w:pPr>
      <w:r w:rsidRPr="00B2544E">
        <w:rPr>
          <w:rFonts w:ascii="Times New Roman" w:hAnsi="Times New Roman"/>
          <w:bCs/>
          <w:sz w:val="28"/>
          <w:szCs w:val="28"/>
        </w:rPr>
        <w:t>-</w:t>
      </w:r>
      <w:r w:rsidRPr="00B2544E">
        <w:rPr>
          <w:rFonts w:ascii="Times New Roman" w:hAnsi="Times New Roman"/>
          <w:b/>
          <w:bCs/>
          <w:i/>
          <w:sz w:val="28"/>
          <w:szCs w:val="28"/>
        </w:rPr>
        <w:t xml:space="preserve"> </w:t>
      </w:r>
      <w:r w:rsidRPr="00B2544E">
        <w:rPr>
          <w:rFonts w:ascii="Times New Roman" w:hAnsi="Times New Roman"/>
          <w:bCs/>
          <w:sz w:val="28"/>
          <w:szCs w:val="28"/>
        </w:rPr>
        <w:t>Công tác tuyên truyền, phổ biến</w:t>
      </w:r>
      <w:r w:rsidR="00E8578A">
        <w:rPr>
          <w:rFonts w:ascii="Times New Roman" w:hAnsi="Times New Roman"/>
          <w:bCs/>
          <w:sz w:val="28"/>
          <w:szCs w:val="28"/>
        </w:rPr>
        <w:t>,</w:t>
      </w:r>
      <w:r w:rsidRPr="00B2544E">
        <w:rPr>
          <w:rFonts w:ascii="Times New Roman" w:hAnsi="Times New Roman"/>
          <w:bCs/>
          <w:sz w:val="28"/>
          <w:szCs w:val="28"/>
        </w:rPr>
        <w:t xml:space="preserve"> giáo dục pháp luật </w:t>
      </w:r>
      <w:r w:rsidR="00CB1D38">
        <w:rPr>
          <w:rFonts w:ascii="Times New Roman" w:hAnsi="Times New Roman"/>
          <w:bCs/>
          <w:sz w:val="28"/>
          <w:szCs w:val="28"/>
        </w:rPr>
        <w:t xml:space="preserve">liên quan đến công tác </w:t>
      </w:r>
      <w:r w:rsidR="000C4D1F">
        <w:rPr>
          <w:rFonts w:ascii="Times New Roman" w:hAnsi="Times New Roman"/>
          <w:bCs/>
          <w:sz w:val="28"/>
          <w:szCs w:val="28"/>
        </w:rPr>
        <w:t xml:space="preserve">hôn nhân, </w:t>
      </w:r>
      <w:r w:rsidR="00CB1D38">
        <w:rPr>
          <w:rFonts w:ascii="Times New Roman" w:hAnsi="Times New Roman"/>
          <w:bCs/>
          <w:sz w:val="28"/>
          <w:szCs w:val="28"/>
        </w:rPr>
        <w:t>gia đình, bình đẳng giới trong CBĐVN</w:t>
      </w:r>
      <w:r w:rsidRPr="00B2544E">
        <w:rPr>
          <w:rFonts w:ascii="Times New Roman" w:hAnsi="Times New Roman"/>
          <w:bCs/>
          <w:sz w:val="28"/>
          <w:szCs w:val="28"/>
        </w:rPr>
        <w:t>LĐ và đội ngũ cán bộ công đoàn</w:t>
      </w:r>
      <w:r w:rsidR="00E8578A">
        <w:rPr>
          <w:rFonts w:ascii="Times New Roman" w:hAnsi="Times New Roman"/>
          <w:bCs/>
          <w:sz w:val="28"/>
          <w:szCs w:val="28"/>
        </w:rPr>
        <w:t>; t</w:t>
      </w:r>
      <w:r w:rsidRPr="00B2544E">
        <w:rPr>
          <w:rFonts w:ascii="Times New Roman" w:hAnsi="Times New Roman"/>
          <w:bCs/>
          <w:sz w:val="28"/>
          <w:szCs w:val="28"/>
        </w:rPr>
        <w:t xml:space="preserve">ổng hợp những kết quả đạt được, </w:t>
      </w:r>
      <w:r w:rsidR="00E8578A">
        <w:rPr>
          <w:rFonts w:ascii="Times New Roman" w:hAnsi="Times New Roman"/>
          <w:bCs/>
          <w:sz w:val="28"/>
          <w:szCs w:val="28"/>
        </w:rPr>
        <w:t xml:space="preserve">những </w:t>
      </w:r>
      <w:r w:rsidRPr="00B2544E">
        <w:rPr>
          <w:rFonts w:ascii="Times New Roman" w:hAnsi="Times New Roman"/>
          <w:bCs/>
          <w:sz w:val="28"/>
          <w:szCs w:val="28"/>
        </w:rPr>
        <w:t>khó khăn</w:t>
      </w:r>
      <w:r w:rsidR="00E8578A">
        <w:rPr>
          <w:rFonts w:ascii="Times New Roman" w:hAnsi="Times New Roman"/>
          <w:bCs/>
          <w:sz w:val="28"/>
          <w:szCs w:val="28"/>
        </w:rPr>
        <w:t>, vướng mắc</w:t>
      </w:r>
      <w:r w:rsidRPr="00B2544E">
        <w:rPr>
          <w:rFonts w:ascii="Times New Roman" w:hAnsi="Times New Roman"/>
          <w:bCs/>
          <w:sz w:val="28"/>
          <w:szCs w:val="28"/>
        </w:rPr>
        <w:t xml:space="preserve"> trong công tác tuyên truyền, phổ biến </w:t>
      </w:r>
      <w:r w:rsidR="000C4D1F">
        <w:rPr>
          <w:rFonts w:ascii="Times New Roman" w:hAnsi="Times New Roman"/>
          <w:bCs/>
          <w:sz w:val="28"/>
          <w:szCs w:val="28"/>
        </w:rPr>
        <w:t>nói trên</w:t>
      </w:r>
      <w:r w:rsidRPr="00B2544E">
        <w:rPr>
          <w:rFonts w:ascii="Times New Roman" w:hAnsi="Times New Roman"/>
          <w:bCs/>
          <w:sz w:val="28"/>
          <w:szCs w:val="28"/>
        </w:rPr>
        <w:t>.</w:t>
      </w:r>
    </w:p>
    <w:p w:rsidR="00B2544E" w:rsidRPr="00B2544E" w:rsidRDefault="00B2544E" w:rsidP="00A64133">
      <w:pPr>
        <w:spacing w:before="60" w:after="60"/>
        <w:ind w:firstLine="720"/>
        <w:jc w:val="both"/>
        <w:rPr>
          <w:rFonts w:ascii="Times New Roman" w:hAnsi="Times New Roman"/>
          <w:bCs/>
          <w:sz w:val="28"/>
          <w:szCs w:val="28"/>
        </w:rPr>
      </w:pPr>
      <w:r w:rsidRPr="00B2544E">
        <w:rPr>
          <w:rFonts w:ascii="Times New Roman" w:hAnsi="Times New Roman"/>
          <w:bCs/>
          <w:sz w:val="28"/>
          <w:szCs w:val="28"/>
        </w:rPr>
        <w:t>-</w:t>
      </w:r>
      <w:r w:rsidRPr="00B2544E">
        <w:rPr>
          <w:rFonts w:ascii="Times New Roman" w:hAnsi="Times New Roman"/>
          <w:b/>
          <w:bCs/>
          <w:sz w:val="28"/>
          <w:szCs w:val="28"/>
        </w:rPr>
        <w:t xml:space="preserve"> </w:t>
      </w:r>
      <w:r w:rsidRPr="00B2544E">
        <w:rPr>
          <w:rFonts w:ascii="Times New Roman" w:hAnsi="Times New Roman"/>
          <w:bCs/>
          <w:sz w:val="28"/>
          <w:szCs w:val="28"/>
        </w:rPr>
        <w:t>Việc thực hiện các chính sách pháp luật về hôn nhân</w:t>
      </w:r>
      <w:r w:rsidR="000C4D1F">
        <w:rPr>
          <w:rFonts w:ascii="Times New Roman" w:hAnsi="Times New Roman"/>
          <w:bCs/>
          <w:sz w:val="28"/>
          <w:szCs w:val="28"/>
        </w:rPr>
        <w:t>,</w:t>
      </w:r>
      <w:r w:rsidRPr="00B2544E">
        <w:rPr>
          <w:rFonts w:ascii="Times New Roman" w:hAnsi="Times New Roman"/>
          <w:bCs/>
          <w:sz w:val="28"/>
          <w:szCs w:val="28"/>
        </w:rPr>
        <w:t xml:space="preserve"> gia đình, phòng chống bạo lực gia đình</w:t>
      </w:r>
      <w:r w:rsidR="000C4D1F">
        <w:rPr>
          <w:rFonts w:ascii="Times New Roman" w:hAnsi="Times New Roman"/>
          <w:bCs/>
          <w:sz w:val="28"/>
          <w:szCs w:val="28"/>
        </w:rPr>
        <w:t>;</w:t>
      </w:r>
      <w:r w:rsidRPr="00B2544E">
        <w:rPr>
          <w:rFonts w:ascii="Times New Roman" w:hAnsi="Times New Roman"/>
          <w:bCs/>
          <w:sz w:val="28"/>
          <w:szCs w:val="28"/>
        </w:rPr>
        <w:t xml:space="preserve"> các mô hình hoạt động thiết thực</w:t>
      </w:r>
      <w:r w:rsidR="000C4D1F">
        <w:rPr>
          <w:rFonts w:ascii="Times New Roman" w:hAnsi="Times New Roman"/>
          <w:bCs/>
          <w:sz w:val="28"/>
          <w:szCs w:val="28"/>
        </w:rPr>
        <w:t xml:space="preserve">, cụ thể liên quan đến công tác gia đình, bình đẳng giới </w:t>
      </w:r>
      <w:r w:rsidR="006D745C">
        <w:rPr>
          <w:rFonts w:ascii="Times New Roman" w:hAnsi="Times New Roman"/>
          <w:bCs/>
          <w:sz w:val="28"/>
          <w:szCs w:val="28"/>
        </w:rPr>
        <w:t xml:space="preserve">cơ quan, đơn vị </w:t>
      </w:r>
      <w:r w:rsidR="000C4D1F">
        <w:rPr>
          <w:rFonts w:ascii="Times New Roman" w:hAnsi="Times New Roman"/>
          <w:bCs/>
          <w:sz w:val="28"/>
          <w:szCs w:val="28"/>
        </w:rPr>
        <w:t>đã được áp dụng.</w:t>
      </w:r>
      <w:r w:rsidRPr="00B2544E">
        <w:rPr>
          <w:rFonts w:ascii="Times New Roman" w:hAnsi="Times New Roman"/>
          <w:bCs/>
          <w:sz w:val="28"/>
          <w:szCs w:val="28"/>
        </w:rPr>
        <w:t xml:space="preserve"> </w:t>
      </w:r>
      <w:r w:rsidR="000C4D1F">
        <w:rPr>
          <w:rFonts w:ascii="Times New Roman" w:hAnsi="Times New Roman"/>
          <w:bCs/>
          <w:sz w:val="28"/>
          <w:szCs w:val="28"/>
        </w:rPr>
        <w:t xml:space="preserve"> </w:t>
      </w:r>
    </w:p>
    <w:p w:rsidR="00B2544E" w:rsidRPr="00B2544E" w:rsidRDefault="00B2544E" w:rsidP="00A64133">
      <w:pPr>
        <w:spacing w:before="60" w:after="60"/>
        <w:ind w:firstLine="720"/>
        <w:jc w:val="both"/>
        <w:rPr>
          <w:rFonts w:ascii="Times New Roman" w:hAnsi="Times New Roman"/>
          <w:bCs/>
          <w:sz w:val="28"/>
          <w:szCs w:val="28"/>
        </w:rPr>
      </w:pPr>
      <w:r w:rsidRPr="00B2544E">
        <w:rPr>
          <w:rFonts w:ascii="Times New Roman" w:hAnsi="Times New Roman"/>
          <w:bCs/>
          <w:sz w:val="28"/>
          <w:szCs w:val="28"/>
        </w:rPr>
        <w:t xml:space="preserve">- </w:t>
      </w:r>
      <w:r w:rsidR="008052D9">
        <w:rPr>
          <w:rFonts w:ascii="Times New Roman" w:hAnsi="Times New Roman"/>
          <w:bCs/>
          <w:sz w:val="28"/>
          <w:szCs w:val="28"/>
        </w:rPr>
        <w:t>Nh</w:t>
      </w:r>
      <w:r w:rsidRPr="00B2544E">
        <w:rPr>
          <w:rFonts w:ascii="Times New Roman" w:hAnsi="Times New Roman"/>
          <w:bCs/>
          <w:sz w:val="28"/>
          <w:szCs w:val="28"/>
        </w:rPr>
        <w:t>ững thay đổi về nhận thức</w:t>
      </w:r>
      <w:r w:rsidR="008052D9">
        <w:rPr>
          <w:rFonts w:ascii="Times New Roman" w:hAnsi="Times New Roman"/>
          <w:bCs/>
          <w:sz w:val="28"/>
          <w:szCs w:val="28"/>
        </w:rPr>
        <w:t>, về</w:t>
      </w:r>
      <w:r w:rsidR="00E1149D">
        <w:rPr>
          <w:rFonts w:ascii="Times New Roman" w:hAnsi="Times New Roman"/>
          <w:bCs/>
          <w:sz w:val="28"/>
          <w:szCs w:val="28"/>
        </w:rPr>
        <w:t xml:space="preserve"> đời sống văn hóa</w:t>
      </w:r>
      <w:r w:rsidRPr="00B2544E">
        <w:rPr>
          <w:rFonts w:ascii="Times New Roman" w:hAnsi="Times New Roman"/>
          <w:bCs/>
          <w:sz w:val="28"/>
          <w:szCs w:val="28"/>
        </w:rPr>
        <w:t>…</w:t>
      </w:r>
      <w:r w:rsidR="008052D9">
        <w:rPr>
          <w:rFonts w:ascii="Times New Roman" w:hAnsi="Times New Roman"/>
          <w:bCs/>
          <w:sz w:val="28"/>
          <w:szCs w:val="28"/>
        </w:rPr>
        <w:t xml:space="preserve"> </w:t>
      </w:r>
      <w:r w:rsidRPr="00B2544E">
        <w:rPr>
          <w:rFonts w:ascii="Times New Roman" w:hAnsi="Times New Roman"/>
          <w:bCs/>
          <w:sz w:val="28"/>
          <w:szCs w:val="28"/>
        </w:rPr>
        <w:t xml:space="preserve">của </w:t>
      </w:r>
      <w:r w:rsidR="008052D9">
        <w:rPr>
          <w:rFonts w:ascii="Times New Roman" w:hAnsi="Times New Roman"/>
          <w:bCs/>
          <w:sz w:val="28"/>
          <w:szCs w:val="28"/>
        </w:rPr>
        <w:t>CBĐVNLĐ</w:t>
      </w:r>
      <w:r w:rsidRPr="00B2544E">
        <w:rPr>
          <w:rFonts w:ascii="Times New Roman" w:hAnsi="Times New Roman"/>
          <w:bCs/>
          <w:sz w:val="28"/>
          <w:szCs w:val="28"/>
        </w:rPr>
        <w:t xml:space="preserve"> thuộc </w:t>
      </w:r>
      <w:r w:rsidR="00A64133">
        <w:rPr>
          <w:rFonts w:ascii="Times New Roman" w:hAnsi="Times New Roman"/>
          <w:bCs/>
          <w:sz w:val="28"/>
          <w:szCs w:val="28"/>
        </w:rPr>
        <w:t xml:space="preserve">cơ quan, </w:t>
      </w:r>
      <w:r w:rsidRPr="00B2544E">
        <w:rPr>
          <w:rFonts w:ascii="Times New Roman" w:hAnsi="Times New Roman"/>
          <w:bCs/>
          <w:sz w:val="28"/>
          <w:szCs w:val="28"/>
        </w:rPr>
        <w:t>đơn vị</w:t>
      </w:r>
      <w:r w:rsidR="008052D9">
        <w:rPr>
          <w:rFonts w:ascii="Times New Roman" w:hAnsi="Times New Roman"/>
          <w:bCs/>
          <w:sz w:val="28"/>
          <w:szCs w:val="28"/>
        </w:rPr>
        <w:t xml:space="preserve"> quản lý</w:t>
      </w:r>
      <w:r w:rsidRPr="00B2544E">
        <w:rPr>
          <w:rFonts w:ascii="Times New Roman" w:hAnsi="Times New Roman"/>
          <w:bCs/>
          <w:sz w:val="28"/>
          <w:szCs w:val="28"/>
        </w:rPr>
        <w:t xml:space="preserve"> trong 15 năm qua.</w:t>
      </w:r>
    </w:p>
    <w:p w:rsidR="00B2544E" w:rsidRPr="00B2544E" w:rsidRDefault="00B2544E" w:rsidP="00A64133">
      <w:pPr>
        <w:spacing w:before="60" w:after="60"/>
        <w:ind w:firstLine="720"/>
        <w:jc w:val="both"/>
        <w:rPr>
          <w:rFonts w:ascii="Times New Roman" w:hAnsi="Times New Roman"/>
          <w:bCs/>
          <w:sz w:val="28"/>
          <w:szCs w:val="28"/>
        </w:rPr>
      </w:pPr>
      <w:r w:rsidRPr="00B2544E">
        <w:rPr>
          <w:rFonts w:ascii="Times New Roman" w:hAnsi="Times New Roman"/>
          <w:bCs/>
          <w:sz w:val="28"/>
          <w:szCs w:val="28"/>
        </w:rPr>
        <w:t xml:space="preserve">- </w:t>
      </w:r>
      <w:r w:rsidR="00E1149D">
        <w:rPr>
          <w:rFonts w:ascii="Times New Roman" w:hAnsi="Times New Roman"/>
          <w:bCs/>
          <w:sz w:val="28"/>
          <w:szCs w:val="28"/>
        </w:rPr>
        <w:t xml:space="preserve">Công tác </w:t>
      </w:r>
      <w:r w:rsidRPr="00B2544E">
        <w:rPr>
          <w:rFonts w:ascii="Times New Roman" w:hAnsi="Times New Roman"/>
          <w:bCs/>
          <w:sz w:val="28"/>
          <w:szCs w:val="28"/>
        </w:rPr>
        <w:t xml:space="preserve">phối hợp kiểm tra, giám sát và xử lý vi phạm pháp luật về công tác gia đình </w:t>
      </w:r>
      <w:r w:rsidR="00E1149D">
        <w:rPr>
          <w:rFonts w:ascii="Times New Roman" w:hAnsi="Times New Roman"/>
          <w:bCs/>
          <w:sz w:val="28"/>
          <w:szCs w:val="28"/>
        </w:rPr>
        <w:t xml:space="preserve">(nếu có) </w:t>
      </w:r>
      <w:r w:rsidRPr="00B2544E">
        <w:rPr>
          <w:rFonts w:ascii="Times New Roman" w:hAnsi="Times New Roman"/>
          <w:bCs/>
          <w:sz w:val="28"/>
          <w:szCs w:val="28"/>
        </w:rPr>
        <w:t xml:space="preserve">đối với </w:t>
      </w:r>
      <w:r w:rsidR="00E1149D">
        <w:rPr>
          <w:rFonts w:ascii="Times New Roman" w:hAnsi="Times New Roman"/>
          <w:bCs/>
          <w:sz w:val="28"/>
          <w:szCs w:val="28"/>
        </w:rPr>
        <w:t>CBĐVNLĐ trong cơ quan,</w:t>
      </w:r>
      <w:r w:rsidRPr="00B2544E">
        <w:rPr>
          <w:rFonts w:ascii="Times New Roman" w:hAnsi="Times New Roman"/>
          <w:bCs/>
          <w:sz w:val="28"/>
          <w:szCs w:val="28"/>
        </w:rPr>
        <w:t xml:space="preserve"> đơn vị</w:t>
      </w:r>
      <w:r w:rsidR="00E1149D">
        <w:rPr>
          <w:rFonts w:ascii="Times New Roman" w:hAnsi="Times New Roman"/>
          <w:bCs/>
          <w:sz w:val="28"/>
          <w:szCs w:val="28"/>
        </w:rPr>
        <w:t>; n</w:t>
      </w:r>
      <w:r w:rsidRPr="00B2544E">
        <w:rPr>
          <w:rFonts w:ascii="Times New Roman" w:hAnsi="Times New Roman"/>
          <w:bCs/>
          <w:sz w:val="28"/>
          <w:szCs w:val="28"/>
        </w:rPr>
        <w:t>hững</w:t>
      </w:r>
      <w:r w:rsidR="00E1149D">
        <w:rPr>
          <w:rFonts w:ascii="Times New Roman" w:hAnsi="Times New Roman"/>
          <w:bCs/>
          <w:sz w:val="28"/>
          <w:szCs w:val="28"/>
        </w:rPr>
        <w:t xml:space="preserve"> </w:t>
      </w:r>
      <w:r w:rsidRPr="00B2544E">
        <w:rPr>
          <w:rFonts w:ascii="Times New Roman" w:hAnsi="Times New Roman"/>
          <w:bCs/>
          <w:sz w:val="28"/>
          <w:szCs w:val="28"/>
        </w:rPr>
        <w:t>giải pháp, kiến nghị đã được thực hiện.</w:t>
      </w:r>
    </w:p>
    <w:p w:rsidR="00B2544E" w:rsidRPr="00B2544E" w:rsidRDefault="00B2544E" w:rsidP="00A64133">
      <w:pPr>
        <w:spacing w:before="60" w:after="60"/>
        <w:ind w:firstLine="720"/>
        <w:jc w:val="both"/>
        <w:rPr>
          <w:rFonts w:ascii="Times New Roman" w:hAnsi="Times New Roman"/>
          <w:bCs/>
          <w:sz w:val="28"/>
          <w:szCs w:val="28"/>
        </w:rPr>
      </w:pPr>
      <w:r w:rsidRPr="00B2544E">
        <w:rPr>
          <w:rFonts w:ascii="Times New Roman" w:hAnsi="Times New Roman"/>
          <w:bCs/>
          <w:sz w:val="28"/>
          <w:szCs w:val="28"/>
        </w:rPr>
        <w:t xml:space="preserve">- </w:t>
      </w:r>
      <w:r w:rsidR="006D745C">
        <w:rPr>
          <w:rFonts w:ascii="Times New Roman" w:hAnsi="Times New Roman"/>
          <w:bCs/>
          <w:sz w:val="28"/>
          <w:szCs w:val="28"/>
        </w:rPr>
        <w:t>T</w:t>
      </w:r>
      <w:r w:rsidRPr="00B2544E">
        <w:rPr>
          <w:rFonts w:ascii="Times New Roman" w:hAnsi="Times New Roman"/>
          <w:bCs/>
          <w:sz w:val="28"/>
          <w:szCs w:val="28"/>
        </w:rPr>
        <w:t xml:space="preserve">hực trạng </w:t>
      </w:r>
      <w:r w:rsidR="006D745C">
        <w:rPr>
          <w:rFonts w:ascii="Times New Roman" w:hAnsi="Times New Roman"/>
          <w:bCs/>
          <w:sz w:val="28"/>
          <w:szCs w:val="28"/>
        </w:rPr>
        <w:t xml:space="preserve">về khả năng, điều kiện </w:t>
      </w:r>
      <w:r w:rsidRPr="00B2544E">
        <w:rPr>
          <w:rFonts w:ascii="Times New Roman" w:hAnsi="Times New Roman"/>
          <w:bCs/>
          <w:sz w:val="28"/>
          <w:szCs w:val="28"/>
        </w:rPr>
        <w:t xml:space="preserve">nguồn lực đầu tư </w:t>
      </w:r>
      <w:r w:rsidR="006D745C">
        <w:rPr>
          <w:rFonts w:ascii="Times New Roman" w:hAnsi="Times New Roman"/>
          <w:bCs/>
          <w:sz w:val="28"/>
          <w:szCs w:val="28"/>
        </w:rPr>
        <w:t xml:space="preserve">cho công tác </w:t>
      </w:r>
      <w:r w:rsidRPr="00B2544E">
        <w:rPr>
          <w:rFonts w:ascii="Times New Roman" w:hAnsi="Times New Roman"/>
          <w:bCs/>
          <w:sz w:val="28"/>
          <w:szCs w:val="28"/>
        </w:rPr>
        <w:t xml:space="preserve">triển khai thực hiện các hoạt động xây dựng gia đình </w:t>
      </w:r>
      <w:r w:rsidR="006D745C">
        <w:rPr>
          <w:rFonts w:ascii="Times New Roman" w:hAnsi="Times New Roman"/>
          <w:bCs/>
          <w:sz w:val="28"/>
          <w:szCs w:val="28"/>
        </w:rPr>
        <w:t>CBĐVNLĐ (s</w:t>
      </w:r>
      <w:r w:rsidRPr="00B2544E">
        <w:rPr>
          <w:rFonts w:ascii="Times New Roman" w:hAnsi="Times New Roman"/>
          <w:bCs/>
          <w:sz w:val="28"/>
          <w:szCs w:val="28"/>
        </w:rPr>
        <w:t xml:space="preserve">ố người được </w:t>
      </w:r>
      <w:r w:rsidR="006807B2">
        <w:rPr>
          <w:rFonts w:ascii="Times New Roman" w:hAnsi="Times New Roman"/>
          <w:bCs/>
          <w:sz w:val="28"/>
          <w:szCs w:val="28"/>
        </w:rPr>
        <w:t xml:space="preserve">phân công </w:t>
      </w:r>
      <w:r w:rsidRPr="00B2544E">
        <w:rPr>
          <w:rFonts w:ascii="Times New Roman" w:hAnsi="Times New Roman"/>
          <w:bCs/>
          <w:sz w:val="28"/>
          <w:szCs w:val="28"/>
        </w:rPr>
        <w:t>thực hiện nhiệm vụ</w:t>
      </w:r>
      <w:r w:rsidR="006D745C">
        <w:rPr>
          <w:rFonts w:ascii="Times New Roman" w:hAnsi="Times New Roman"/>
          <w:bCs/>
          <w:sz w:val="28"/>
          <w:szCs w:val="28"/>
        </w:rPr>
        <w:t xml:space="preserve">; </w:t>
      </w:r>
      <w:r w:rsidRPr="00B2544E">
        <w:rPr>
          <w:rFonts w:ascii="Times New Roman" w:hAnsi="Times New Roman"/>
          <w:bCs/>
          <w:sz w:val="28"/>
          <w:szCs w:val="28"/>
        </w:rPr>
        <w:t xml:space="preserve">kinh phí </w:t>
      </w:r>
      <w:r w:rsidR="006D745C">
        <w:rPr>
          <w:rFonts w:ascii="Times New Roman" w:hAnsi="Times New Roman"/>
          <w:bCs/>
          <w:sz w:val="28"/>
          <w:szCs w:val="28"/>
        </w:rPr>
        <w:t>dành</w:t>
      </w:r>
      <w:r w:rsidRPr="00B2544E">
        <w:rPr>
          <w:rFonts w:ascii="Times New Roman" w:hAnsi="Times New Roman"/>
          <w:bCs/>
          <w:sz w:val="28"/>
          <w:szCs w:val="28"/>
        </w:rPr>
        <w:t xml:space="preserve"> cho </w:t>
      </w:r>
      <w:r w:rsidR="006D745C">
        <w:rPr>
          <w:rFonts w:ascii="Times New Roman" w:hAnsi="Times New Roman"/>
          <w:bCs/>
          <w:sz w:val="28"/>
          <w:szCs w:val="28"/>
        </w:rPr>
        <w:t xml:space="preserve">các </w:t>
      </w:r>
      <w:r w:rsidRPr="00B2544E">
        <w:rPr>
          <w:rFonts w:ascii="Times New Roman" w:hAnsi="Times New Roman"/>
          <w:bCs/>
          <w:sz w:val="28"/>
          <w:szCs w:val="28"/>
        </w:rPr>
        <w:t xml:space="preserve">hoạt động </w:t>
      </w:r>
      <w:r w:rsidR="006D745C">
        <w:rPr>
          <w:rFonts w:ascii="Times New Roman" w:hAnsi="Times New Roman"/>
          <w:bCs/>
          <w:sz w:val="28"/>
          <w:szCs w:val="28"/>
        </w:rPr>
        <w:t xml:space="preserve">liên quan đến </w:t>
      </w:r>
      <w:r w:rsidRPr="00B2544E">
        <w:rPr>
          <w:rFonts w:ascii="Times New Roman" w:hAnsi="Times New Roman"/>
          <w:bCs/>
          <w:sz w:val="28"/>
          <w:szCs w:val="28"/>
        </w:rPr>
        <w:t>công tác gia đình</w:t>
      </w:r>
      <w:r w:rsidR="006807B2">
        <w:rPr>
          <w:rFonts w:ascii="Times New Roman" w:hAnsi="Times New Roman"/>
          <w:bCs/>
          <w:sz w:val="28"/>
          <w:szCs w:val="28"/>
        </w:rPr>
        <w:t>)</w:t>
      </w:r>
      <w:r w:rsidRPr="00B2544E">
        <w:rPr>
          <w:rFonts w:ascii="Times New Roman" w:hAnsi="Times New Roman"/>
          <w:bCs/>
          <w:sz w:val="28"/>
          <w:szCs w:val="28"/>
        </w:rPr>
        <w:t>.</w:t>
      </w:r>
    </w:p>
    <w:p w:rsidR="00B2544E" w:rsidRPr="00B2544E" w:rsidRDefault="00B2544E" w:rsidP="00A64133">
      <w:pPr>
        <w:spacing w:before="60" w:after="60"/>
        <w:ind w:firstLine="720"/>
        <w:jc w:val="both"/>
        <w:rPr>
          <w:rFonts w:ascii="Times New Roman" w:hAnsi="Times New Roman"/>
          <w:sz w:val="28"/>
          <w:szCs w:val="28"/>
        </w:rPr>
      </w:pPr>
      <w:r w:rsidRPr="00B2544E">
        <w:rPr>
          <w:rFonts w:ascii="Times New Roman" w:hAnsi="Times New Roman"/>
          <w:b/>
          <w:bCs/>
          <w:sz w:val="28"/>
          <w:szCs w:val="28"/>
        </w:rPr>
        <w:t xml:space="preserve">- </w:t>
      </w:r>
      <w:r w:rsidR="006807B2" w:rsidRPr="006807B2">
        <w:rPr>
          <w:rFonts w:ascii="Times New Roman" w:hAnsi="Times New Roman"/>
          <w:bCs/>
          <w:sz w:val="28"/>
          <w:szCs w:val="28"/>
        </w:rPr>
        <w:t>Rà soát, đánh giá k</w:t>
      </w:r>
      <w:r w:rsidRPr="00B2544E">
        <w:rPr>
          <w:rFonts w:ascii="Times New Roman" w:hAnsi="Times New Roman"/>
          <w:sz w:val="28"/>
          <w:szCs w:val="28"/>
        </w:rPr>
        <w:t>ết quả thực hiện các mục tiêu, chỉ tiêu Kế hoạch số 18/KH-TLĐ và Kế hoạch số 48/KH-TLĐ của Tổng Liên đoàn (có số liệ</w:t>
      </w:r>
      <w:r w:rsidR="006807B2">
        <w:rPr>
          <w:rFonts w:ascii="Times New Roman" w:hAnsi="Times New Roman"/>
          <w:sz w:val="28"/>
          <w:szCs w:val="28"/>
        </w:rPr>
        <w:t>u minh họa</w:t>
      </w:r>
      <w:r w:rsidRPr="00B2544E">
        <w:rPr>
          <w:rFonts w:ascii="Times New Roman" w:hAnsi="Times New Roman"/>
          <w:sz w:val="28"/>
          <w:szCs w:val="28"/>
        </w:rPr>
        <w:t>)</w:t>
      </w:r>
      <w:r w:rsidR="006807B2">
        <w:rPr>
          <w:rFonts w:ascii="Times New Roman" w:hAnsi="Times New Roman"/>
          <w:sz w:val="28"/>
          <w:szCs w:val="28"/>
        </w:rPr>
        <w:t>.</w:t>
      </w:r>
    </w:p>
    <w:p w:rsidR="00B2544E" w:rsidRPr="00B2544E" w:rsidRDefault="00B2544E" w:rsidP="00A64133">
      <w:pPr>
        <w:spacing w:before="60" w:after="60"/>
        <w:ind w:firstLine="720"/>
        <w:jc w:val="both"/>
        <w:rPr>
          <w:rFonts w:ascii="Times New Roman" w:hAnsi="Times New Roman"/>
          <w:b/>
          <w:bCs/>
          <w:sz w:val="28"/>
          <w:szCs w:val="28"/>
        </w:rPr>
      </w:pPr>
      <w:r w:rsidRPr="00B2544E">
        <w:rPr>
          <w:rFonts w:ascii="Times New Roman" w:hAnsi="Times New Roman"/>
          <w:b/>
          <w:bCs/>
          <w:sz w:val="28"/>
          <w:szCs w:val="28"/>
        </w:rPr>
        <w:t>2. Đánh giá chung</w:t>
      </w:r>
      <w:r w:rsidRPr="00B2544E">
        <w:rPr>
          <w:rFonts w:ascii="Times New Roman" w:hAnsi="Times New Roman"/>
          <w:bCs/>
          <w:sz w:val="28"/>
          <w:szCs w:val="28"/>
        </w:rPr>
        <w:t xml:space="preserve"> </w:t>
      </w:r>
      <w:r w:rsidRPr="00B2544E">
        <w:rPr>
          <w:rFonts w:ascii="Times New Roman" w:hAnsi="Times New Roman"/>
          <w:b/>
          <w:bCs/>
          <w:sz w:val="28"/>
          <w:szCs w:val="28"/>
        </w:rPr>
        <w:t xml:space="preserve">quá trình triển khai thực hiện </w:t>
      </w:r>
      <w:r w:rsidR="000A556A">
        <w:rPr>
          <w:rFonts w:ascii="Times New Roman" w:hAnsi="Times New Roman"/>
          <w:b/>
          <w:bCs/>
          <w:sz w:val="28"/>
          <w:szCs w:val="28"/>
        </w:rPr>
        <w:t xml:space="preserve"> </w:t>
      </w:r>
    </w:p>
    <w:p w:rsidR="00B2544E" w:rsidRPr="006807B2" w:rsidRDefault="00B2544E" w:rsidP="00A64133">
      <w:pPr>
        <w:spacing w:before="60" w:after="60"/>
        <w:ind w:firstLine="720"/>
        <w:jc w:val="both"/>
        <w:rPr>
          <w:rFonts w:ascii="Times New Roman" w:hAnsi="Times New Roman"/>
          <w:bCs/>
          <w:sz w:val="28"/>
          <w:szCs w:val="28"/>
        </w:rPr>
      </w:pPr>
      <w:r w:rsidRPr="006807B2">
        <w:rPr>
          <w:rFonts w:ascii="Times New Roman" w:hAnsi="Times New Roman"/>
          <w:bCs/>
          <w:sz w:val="28"/>
          <w:szCs w:val="28"/>
        </w:rPr>
        <w:t>2.1. Ưu điểm</w:t>
      </w:r>
      <w:r w:rsidR="000A556A">
        <w:rPr>
          <w:rFonts w:ascii="Times New Roman" w:hAnsi="Times New Roman"/>
          <w:bCs/>
          <w:sz w:val="28"/>
          <w:szCs w:val="28"/>
        </w:rPr>
        <w:t xml:space="preserve"> </w:t>
      </w:r>
    </w:p>
    <w:p w:rsidR="00B2544E" w:rsidRPr="006807B2" w:rsidRDefault="00B2544E" w:rsidP="00A64133">
      <w:pPr>
        <w:spacing w:before="60" w:after="60"/>
        <w:ind w:firstLine="720"/>
        <w:jc w:val="both"/>
        <w:rPr>
          <w:rFonts w:ascii="Times New Roman" w:hAnsi="Times New Roman"/>
          <w:bCs/>
          <w:sz w:val="28"/>
          <w:szCs w:val="28"/>
        </w:rPr>
      </w:pPr>
      <w:r w:rsidRPr="006807B2">
        <w:rPr>
          <w:rFonts w:ascii="Times New Roman" w:hAnsi="Times New Roman"/>
          <w:bCs/>
          <w:sz w:val="28"/>
          <w:szCs w:val="28"/>
        </w:rPr>
        <w:t>2.2. Hạn chế, tồn tại</w:t>
      </w:r>
    </w:p>
    <w:p w:rsidR="00B2544E" w:rsidRPr="006807B2" w:rsidRDefault="00B2544E" w:rsidP="00A64133">
      <w:pPr>
        <w:spacing w:before="60" w:after="60"/>
        <w:ind w:firstLine="720"/>
        <w:jc w:val="both"/>
        <w:rPr>
          <w:rFonts w:ascii="Times New Roman" w:hAnsi="Times New Roman"/>
          <w:bCs/>
          <w:sz w:val="28"/>
          <w:szCs w:val="28"/>
        </w:rPr>
      </w:pPr>
      <w:r w:rsidRPr="006807B2">
        <w:rPr>
          <w:rFonts w:ascii="Times New Roman" w:hAnsi="Times New Roman"/>
          <w:bCs/>
          <w:sz w:val="28"/>
          <w:szCs w:val="28"/>
        </w:rPr>
        <w:t xml:space="preserve">2.3. Nguyên nhân </w:t>
      </w:r>
    </w:p>
    <w:p w:rsidR="00B2544E" w:rsidRPr="006807B2" w:rsidRDefault="00B2544E" w:rsidP="00A64133">
      <w:pPr>
        <w:spacing w:before="60" w:after="60"/>
        <w:ind w:firstLine="720"/>
        <w:jc w:val="both"/>
        <w:rPr>
          <w:rFonts w:ascii="Times New Roman" w:hAnsi="Times New Roman"/>
          <w:bCs/>
          <w:sz w:val="28"/>
          <w:szCs w:val="28"/>
        </w:rPr>
      </w:pPr>
      <w:r w:rsidRPr="006807B2">
        <w:rPr>
          <w:rFonts w:ascii="Times New Roman" w:hAnsi="Times New Roman"/>
          <w:bCs/>
          <w:sz w:val="28"/>
          <w:szCs w:val="28"/>
        </w:rPr>
        <w:t xml:space="preserve">Tập trung </w:t>
      </w:r>
      <w:r w:rsidR="000A556A">
        <w:rPr>
          <w:rFonts w:ascii="Times New Roman" w:hAnsi="Times New Roman"/>
          <w:bCs/>
          <w:sz w:val="28"/>
          <w:szCs w:val="28"/>
        </w:rPr>
        <w:t>đánh giá công tác</w:t>
      </w:r>
      <w:r w:rsidRPr="006807B2">
        <w:rPr>
          <w:rFonts w:ascii="Times New Roman" w:hAnsi="Times New Roman"/>
          <w:bCs/>
          <w:sz w:val="28"/>
          <w:szCs w:val="28"/>
        </w:rPr>
        <w:t xml:space="preserve"> lãnh đạo, chỉ đạo </w:t>
      </w:r>
      <w:r w:rsidR="00B60A58">
        <w:rPr>
          <w:rFonts w:ascii="Times New Roman" w:hAnsi="Times New Roman"/>
          <w:bCs/>
          <w:sz w:val="28"/>
          <w:szCs w:val="28"/>
        </w:rPr>
        <w:t xml:space="preserve">và tổ chức thực hiện </w:t>
      </w:r>
      <w:r w:rsidRPr="006807B2">
        <w:rPr>
          <w:rFonts w:ascii="Times New Roman" w:hAnsi="Times New Roman"/>
          <w:bCs/>
          <w:sz w:val="28"/>
          <w:szCs w:val="28"/>
        </w:rPr>
        <w:t>của các cấp công đoàn đối với công tác gia đình</w:t>
      </w:r>
      <w:r w:rsidR="000A556A">
        <w:rPr>
          <w:rFonts w:ascii="Times New Roman" w:hAnsi="Times New Roman"/>
          <w:bCs/>
          <w:sz w:val="28"/>
          <w:szCs w:val="28"/>
        </w:rPr>
        <w:t>;</w:t>
      </w:r>
      <w:r w:rsidRPr="006807B2">
        <w:rPr>
          <w:rFonts w:ascii="Times New Roman" w:hAnsi="Times New Roman"/>
          <w:bCs/>
          <w:sz w:val="28"/>
          <w:szCs w:val="28"/>
        </w:rPr>
        <w:t xml:space="preserve"> vai trò của công đoàn trong việc phối </w:t>
      </w:r>
      <w:r w:rsidRPr="006807B2">
        <w:rPr>
          <w:rFonts w:ascii="Times New Roman" w:hAnsi="Times New Roman"/>
          <w:bCs/>
          <w:sz w:val="28"/>
          <w:szCs w:val="28"/>
        </w:rPr>
        <w:lastRenderedPageBreak/>
        <w:t xml:space="preserve">hợp </w:t>
      </w:r>
      <w:r w:rsidR="000A556A">
        <w:rPr>
          <w:rFonts w:ascii="Times New Roman" w:hAnsi="Times New Roman"/>
          <w:bCs/>
          <w:sz w:val="28"/>
          <w:szCs w:val="28"/>
        </w:rPr>
        <w:t xml:space="preserve">với </w:t>
      </w:r>
      <w:r w:rsidR="00B60A58">
        <w:rPr>
          <w:rFonts w:ascii="Times New Roman" w:hAnsi="Times New Roman"/>
          <w:bCs/>
          <w:sz w:val="28"/>
          <w:szCs w:val="28"/>
        </w:rPr>
        <w:t xml:space="preserve">các </w:t>
      </w:r>
      <w:r w:rsidR="000A556A">
        <w:rPr>
          <w:rFonts w:ascii="Times New Roman" w:hAnsi="Times New Roman"/>
          <w:bCs/>
          <w:sz w:val="28"/>
          <w:szCs w:val="28"/>
        </w:rPr>
        <w:t xml:space="preserve">cơ quan chức năng </w:t>
      </w:r>
      <w:r w:rsidRPr="006807B2">
        <w:rPr>
          <w:rFonts w:ascii="Times New Roman" w:hAnsi="Times New Roman"/>
          <w:bCs/>
          <w:sz w:val="28"/>
          <w:szCs w:val="28"/>
        </w:rPr>
        <w:t>kiểm tra, giám sát việc thực hiện chính sách, pháp luật về gia đình; các yếu tố ảnh hưởng đến gia đình</w:t>
      </w:r>
      <w:r w:rsidR="000A556A">
        <w:rPr>
          <w:rFonts w:ascii="Times New Roman" w:hAnsi="Times New Roman"/>
          <w:bCs/>
          <w:sz w:val="28"/>
          <w:szCs w:val="28"/>
        </w:rPr>
        <w:t>..</w:t>
      </w:r>
      <w:r w:rsidRPr="006807B2">
        <w:rPr>
          <w:rFonts w:ascii="Times New Roman" w:hAnsi="Times New Roman"/>
          <w:bCs/>
          <w:sz w:val="28"/>
          <w:szCs w:val="28"/>
        </w:rPr>
        <w:t>.</w:t>
      </w:r>
    </w:p>
    <w:p w:rsidR="00B2544E" w:rsidRPr="00B2544E" w:rsidRDefault="00B2544E" w:rsidP="00A64133">
      <w:pPr>
        <w:spacing w:before="60" w:after="60"/>
        <w:ind w:firstLine="720"/>
        <w:jc w:val="both"/>
        <w:rPr>
          <w:rFonts w:ascii="Times New Roman" w:hAnsi="Times New Roman"/>
          <w:b/>
          <w:bCs/>
          <w:sz w:val="28"/>
          <w:szCs w:val="28"/>
        </w:rPr>
      </w:pPr>
      <w:r w:rsidRPr="000A556A">
        <w:rPr>
          <w:rFonts w:ascii="Times New Roman" w:hAnsi="Times New Roman"/>
          <w:b/>
          <w:bCs/>
          <w:sz w:val="28"/>
          <w:szCs w:val="28"/>
        </w:rPr>
        <w:t>3.</w:t>
      </w:r>
      <w:r w:rsidRPr="006807B2">
        <w:rPr>
          <w:rFonts w:ascii="Times New Roman" w:hAnsi="Times New Roman"/>
          <w:bCs/>
          <w:sz w:val="28"/>
          <w:szCs w:val="28"/>
        </w:rPr>
        <w:t xml:space="preserve"> </w:t>
      </w:r>
      <w:r w:rsidRPr="000A556A">
        <w:rPr>
          <w:rFonts w:ascii="Times New Roman" w:hAnsi="Times New Roman"/>
          <w:b/>
          <w:bCs/>
          <w:sz w:val="28"/>
          <w:szCs w:val="28"/>
        </w:rPr>
        <w:t>Bài học</w:t>
      </w:r>
      <w:r w:rsidRPr="00B2544E">
        <w:rPr>
          <w:rFonts w:ascii="Times New Roman" w:hAnsi="Times New Roman"/>
          <w:b/>
          <w:bCs/>
          <w:sz w:val="28"/>
          <w:szCs w:val="28"/>
        </w:rPr>
        <w:t xml:space="preserve"> kinh nghiệm </w:t>
      </w:r>
    </w:p>
    <w:p w:rsidR="00B2544E" w:rsidRPr="00B2544E" w:rsidRDefault="00B2544E" w:rsidP="00A64133">
      <w:pPr>
        <w:spacing w:before="60" w:after="60"/>
        <w:ind w:firstLine="720"/>
        <w:jc w:val="both"/>
        <w:rPr>
          <w:rFonts w:ascii="Times New Roman" w:hAnsi="Times New Roman"/>
          <w:bCs/>
          <w:sz w:val="28"/>
          <w:szCs w:val="28"/>
        </w:rPr>
      </w:pPr>
      <w:r w:rsidRPr="00B2544E">
        <w:rPr>
          <w:rFonts w:ascii="Times New Roman" w:hAnsi="Times New Roman"/>
          <w:bCs/>
          <w:sz w:val="28"/>
          <w:szCs w:val="28"/>
        </w:rPr>
        <w:t xml:space="preserve">Nêu rõ bài học kinh nghiệm </w:t>
      </w:r>
      <w:r w:rsidR="00574CF5">
        <w:rPr>
          <w:rFonts w:ascii="Times New Roman" w:hAnsi="Times New Roman"/>
          <w:bCs/>
          <w:sz w:val="28"/>
          <w:szCs w:val="28"/>
        </w:rPr>
        <w:t xml:space="preserve">được rút ra </w:t>
      </w:r>
      <w:r w:rsidRPr="00B2544E">
        <w:rPr>
          <w:rFonts w:ascii="Times New Roman" w:hAnsi="Times New Roman"/>
          <w:bCs/>
          <w:sz w:val="28"/>
          <w:szCs w:val="28"/>
        </w:rPr>
        <w:t xml:space="preserve">từ những thành công và </w:t>
      </w:r>
      <w:r w:rsidR="000C143A">
        <w:rPr>
          <w:rFonts w:ascii="Times New Roman" w:hAnsi="Times New Roman"/>
          <w:bCs/>
          <w:sz w:val="28"/>
          <w:szCs w:val="28"/>
        </w:rPr>
        <w:t>những hạ</w:t>
      </w:r>
      <w:r w:rsidRPr="00B2544E">
        <w:rPr>
          <w:rFonts w:ascii="Times New Roman" w:hAnsi="Times New Roman"/>
          <w:bCs/>
          <w:sz w:val="28"/>
          <w:szCs w:val="28"/>
        </w:rPr>
        <w:t>n chế</w:t>
      </w:r>
      <w:r w:rsidR="00AB3934">
        <w:rPr>
          <w:rFonts w:ascii="Times New Roman" w:hAnsi="Times New Roman"/>
          <w:bCs/>
          <w:sz w:val="28"/>
          <w:szCs w:val="28"/>
        </w:rPr>
        <w:t>, tồn tại</w:t>
      </w:r>
      <w:r w:rsidRPr="00B2544E">
        <w:rPr>
          <w:rFonts w:ascii="Times New Roman" w:hAnsi="Times New Roman"/>
          <w:bCs/>
          <w:sz w:val="28"/>
          <w:szCs w:val="28"/>
        </w:rPr>
        <w:t xml:space="preserve"> trong</w:t>
      </w:r>
      <w:r w:rsidR="00574CF5">
        <w:rPr>
          <w:rFonts w:ascii="Times New Roman" w:hAnsi="Times New Roman"/>
          <w:bCs/>
          <w:sz w:val="28"/>
          <w:szCs w:val="28"/>
        </w:rPr>
        <w:t xml:space="preserve"> quá trình</w:t>
      </w:r>
      <w:r w:rsidRPr="00B2544E">
        <w:rPr>
          <w:rFonts w:ascii="Times New Roman" w:hAnsi="Times New Roman"/>
          <w:bCs/>
          <w:sz w:val="28"/>
          <w:szCs w:val="28"/>
        </w:rPr>
        <w:t xml:space="preserve"> triển khai thực hiện Chỉ thị 49-CT/TW và Kế hoạch số 18/KH-TLĐ</w:t>
      </w:r>
      <w:r w:rsidR="00AB3934">
        <w:rPr>
          <w:rFonts w:ascii="Times New Roman" w:hAnsi="Times New Roman"/>
          <w:bCs/>
          <w:sz w:val="28"/>
          <w:szCs w:val="28"/>
        </w:rPr>
        <w:t>,</w:t>
      </w:r>
      <w:r w:rsidRPr="00B2544E">
        <w:rPr>
          <w:rFonts w:ascii="Times New Roman" w:hAnsi="Times New Roman"/>
          <w:bCs/>
          <w:sz w:val="28"/>
          <w:szCs w:val="28"/>
        </w:rPr>
        <w:t xml:space="preserve"> Kế hoạch số 48/KH-TLĐ.</w:t>
      </w:r>
    </w:p>
    <w:p w:rsidR="00B2544E" w:rsidRPr="00B2544E" w:rsidRDefault="00B2544E" w:rsidP="00A64133">
      <w:pPr>
        <w:spacing w:before="60" w:after="60"/>
        <w:ind w:firstLine="720"/>
        <w:jc w:val="both"/>
        <w:rPr>
          <w:rFonts w:ascii="Times New Roman" w:hAnsi="Times New Roman"/>
          <w:b/>
          <w:bCs/>
          <w:sz w:val="28"/>
          <w:szCs w:val="28"/>
        </w:rPr>
      </w:pPr>
      <w:r w:rsidRPr="00B2544E">
        <w:rPr>
          <w:rFonts w:ascii="Times New Roman" w:hAnsi="Times New Roman"/>
          <w:b/>
          <w:bCs/>
          <w:sz w:val="28"/>
          <w:szCs w:val="28"/>
        </w:rPr>
        <w:t xml:space="preserve">4. </w:t>
      </w:r>
      <w:r w:rsidR="00AB3934">
        <w:rPr>
          <w:rFonts w:ascii="Times New Roman" w:hAnsi="Times New Roman"/>
          <w:b/>
          <w:bCs/>
          <w:sz w:val="28"/>
          <w:szCs w:val="28"/>
        </w:rPr>
        <w:t>P</w:t>
      </w:r>
      <w:r w:rsidRPr="00B2544E">
        <w:rPr>
          <w:rFonts w:ascii="Times New Roman" w:hAnsi="Times New Roman"/>
          <w:b/>
          <w:bCs/>
          <w:sz w:val="28"/>
          <w:szCs w:val="28"/>
        </w:rPr>
        <w:t>hương hướng, nhiệm vụ, giải pháp, kiến nghị nhằm xây dựng và phát triển gia đình bền vững trong những năm tiếp theo</w:t>
      </w:r>
    </w:p>
    <w:p w:rsidR="00B2544E" w:rsidRPr="00B2544E" w:rsidRDefault="00B2544E" w:rsidP="00A64133">
      <w:pPr>
        <w:spacing w:before="60" w:after="60"/>
        <w:ind w:firstLine="720"/>
        <w:jc w:val="both"/>
        <w:rPr>
          <w:rFonts w:ascii="Times New Roman" w:hAnsi="Times New Roman"/>
          <w:b/>
          <w:bCs/>
          <w:sz w:val="28"/>
          <w:szCs w:val="28"/>
        </w:rPr>
      </w:pPr>
      <w:r w:rsidRPr="00AB3934">
        <w:rPr>
          <w:rFonts w:ascii="Times New Roman" w:hAnsi="Times New Roman"/>
          <w:bCs/>
          <w:sz w:val="28"/>
          <w:szCs w:val="28"/>
        </w:rPr>
        <w:t>4.1.</w:t>
      </w:r>
      <w:r w:rsidRPr="00B2544E">
        <w:rPr>
          <w:rFonts w:ascii="Times New Roman" w:hAnsi="Times New Roman"/>
          <w:b/>
          <w:bCs/>
          <w:sz w:val="28"/>
          <w:szCs w:val="28"/>
        </w:rPr>
        <w:t xml:space="preserve"> </w:t>
      </w:r>
      <w:r w:rsidRPr="00B2544E">
        <w:rPr>
          <w:rFonts w:ascii="Times New Roman" w:hAnsi="Times New Roman"/>
          <w:sz w:val="28"/>
          <w:szCs w:val="28"/>
        </w:rPr>
        <w:t>Dự báo</w:t>
      </w:r>
      <w:r w:rsidR="00AB3934">
        <w:rPr>
          <w:rFonts w:ascii="Times New Roman" w:hAnsi="Times New Roman"/>
          <w:sz w:val="28"/>
          <w:szCs w:val="28"/>
        </w:rPr>
        <w:t xml:space="preserve"> những</w:t>
      </w:r>
      <w:r w:rsidRPr="00B2544E">
        <w:rPr>
          <w:rFonts w:ascii="Times New Roman" w:hAnsi="Times New Roman"/>
          <w:sz w:val="28"/>
          <w:szCs w:val="28"/>
        </w:rPr>
        <w:t xml:space="preserve"> thuận lợi, khó khăn</w:t>
      </w:r>
      <w:r w:rsidRPr="00B2544E">
        <w:rPr>
          <w:rFonts w:ascii="Times New Roman" w:hAnsi="Times New Roman"/>
          <w:bCs/>
          <w:sz w:val="28"/>
          <w:szCs w:val="28"/>
        </w:rPr>
        <w:t xml:space="preserve"> </w:t>
      </w:r>
      <w:r w:rsidRPr="00B2544E">
        <w:rPr>
          <w:rFonts w:ascii="Times New Roman" w:hAnsi="Times New Roman"/>
          <w:sz w:val="28"/>
          <w:szCs w:val="28"/>
        </w:rPr>
        <w:t>trong thời gian tớ</w:t>
      </w:r>
      <w:r w:rsidR="00574CF5">
        <w:rPr>
          <w:rFonts w:ascii="Times New Roman" w:hAnsi="Times New Roman"/>
          <w:sz w:val="28"/>
          <w:szCs w:val="28"/>
        </w:rPr>
        <w:t>i.</w:t>
      </w:r>
      <w:r w:rsidR="00AB3934">
        <w:rPr>
          <w:rFonts w:ascii="Times New Roman" w:hAnsi="Times New Roman"/>
          <w:sz w:val="28"/>
          <w:szCs w:val="28"/>
        </w:rPr>
        <w:t xml:space="preserve"> </w:t>
      </w:r>
    </w:p>
    <w:p w:rsidR="00B2544E" w:rsidRPr="00B2544E" w:rsidRDefault="00B2544E" w:rsidP="00A64133">
      <w:pPr>
        <w:spacing w:before="60" w:after="60"/>
        <w:ind w:firstLine="720"/>
        <w:jc w:val="both"/>
        <w:rPr>
          <w:rFonts w:ascii="Times New Roman" w:hAnsi="Times New Roman"/>
          <w:bCs/>
          <w:sz w:val="28"/>
          <w:szCs w:val="28"/>
        </w:rPr>
      </w:pPr>
      <w:r w:rsidRPr="00AB3934">
        <w:rPr>
          <w:rFonts w:ascii="Times New Roman" w:hAnsi="Times New Roman"/>
          <w:bCs/>
          <w:sz w:val="28"/>
          <w:szCs w:val="28"/>
        </w:rPr>
        <w:t>4.2.</w:t>
      </w:r>
      <w:r w:rsidRPr="00B2544E">
        <w:rPr>
          <w:rFonts w:ascii="Times New Roman" w:hAnsi="Times New Roman"/>
          <w:b/>
          <w:bCs/>
          <w:sz w:val="28"/>
          <w:szCs w:val="28"/>
        </w:rPr>
        <w:t xml:space="preserve"> </w:t>
      </w:r>
      <w:r w:rsidR="00AB3934" w:rsidRPr="00AB3934">
        <w:rPr>
          <w:rFonts w:ascii="Times New Roman" w:hAnsi="Times New Roman"/>
          <w:bCs/>
          <w:sz w:val="28"/>
          <w:szCs w:val="28"/>
        </w:rPr>
        <w:t>Xác định p</w:t>
      </w:r>
      <w:r w:rsidRPr="00AB3934">
        <w:rPr>
          <w:rFonts w:ascii="Times New Roman" w:hAnsi="Times New Roman"/>
          <w:bCs/>
          <w:sz w:val="28"/>
          <w:szCs w:val="28"/>
        </w:rPr>
        <w:t>hương</w:t>
      </w:r>
      <w:r w:rsidRPr="00B2544E">
        <w:rPr>
          <w:rFonts w:ascii="Times New Roman" w:hAnsi="Times New Roman"/>
          <w:bCs/>
          <w:sz w:val="28"/>
          <w:szCs w:val="28"/>
        </w:rPr>
        <w:t xml:space="preserve"> hướng, nhiệm vụ</w:t>
      </w:r>
    </w:p>
    <w:p w:rsidR="00B2544E" w:rsidRPr="00B2544E" w:rsidRDefault="00B2544E" w:rsidP="00A64133">
      <w:pPr>
        <w:spacing w:before="60" w:after="60"/>
        <w:ind w:firstLine="720"/>
        <w:jc w:val="both"/>
        <w:rPr>
          <w:rFonts w:ascii="Times New Roman" w:hAnsi="Times New Roman"/>
          <w:bCs/>
          <w:sz w:val="28"/>
          <w:szCs w:val="28"/>
        </w:rPr>
      </w:pPr>
      <w:r w:rsidRPr="00B2544E">
        <w:rPr>
          <w:rFonts w:ascii="Times New Roman" w:hAnsi="Times New Roman"/>
          <w:bCs/>
          <w:sz w:val="28"/>
          <w:szCs w:val="28"/>
        </w:rPr>
        <w:t>Nêu rõ những nội dung, phương hướng, nhiệm vụ cần triển khai, dự kiến kết quả đạt đượ</w:t>
      </w:r>
      <w:r w:rsidR="00AB3934">
        <w:rPr>
          <w:rFonts w:ascii="Times New Roman" w:hAnsi="Times New Roman"/>
          <w:bCs/>
          <w:sz w:val="28"/>
          <w:szCs w:val="28"/>
        </w:rPr>
        <w:t>c.</w:t>
      </w:r>
      <w:r w:rsidRPr="00B2544E">
        <w:rPr>
          <w:rFonts w:ascii="Times New Roman" w:hAnsi="Times New Roman"/>
          <w:bCs/>
          <w:sz w:val="28"/>
          <w:szCs w:val="28"/>
        </w:rPr>
        <w:t xml:space="preserve"> </w:t>
      </w:r>
      <w:r w:rsidR="00AB3934">
        <w:rPr>
          <w:rFonts w:ascii="Times New Roman" w:hAnsi="Times New Roman"/>
          <w:bCs/>
          <w:sz w:val="28"/>
          <w:szCs w:val="28"/>
        </w:rPr>
        <w:t xml:space="preserve"> </w:t>
      </w:r>
    </w:p>
    <w:p w:rsidR="00B2544E" w:rsidRDefault="00B2544E" w:rsidP="00A64133">
      <w:pPr>
        <w:spacing w:before="60" w:after="60"/>
        <w:ind w:firstLine="720"/>
        <w:jc w:val="both"/>
        <w:rPr>
          <w:rFonts w:ascii="Times New Roman" w:hAnsi="Times New Roman"/>
          <w:bCs/>
          <w:sz w:val="28"/>
          <w:szCs w:val="28"/>
        </w:rPr>
      </w:pPr>
      <w:r w:rsidRPr="000C143A">
        <w:rPr>
          <w:rFonts w:ascii="Times New Roman" w:hAnsi="Times New Roman"/>
          <w:bCs/>
          <w:sz w:val="28"/>
          <w:szCs w:val="28"/>
        </w:rPr>
        <w:t>4.3.</w:t>
      </w:r>
      <w:r w:rsidRPr="00B2544E">
        <w:rPr>
          <w:rFonts w:ascii="Times New Roman" w:hAnsi="Times New Roman"/>
          <w:bCs/>
          <w:sz w:val="28"/>
          <w:szCs w:val="28"/>
        </w:rPr>
        <w:t xml:space="preserve"> </w:t>
      </w:r>
      <w:r w:rsidR="000C143A">
        <w:rPr>
          <w:rFonts w:ascii="Times New Roman" w:hAnsi="Times New Roman"/>
          <w:bCs/>
          <w:sz w:val="28"/>
          <w:szCs w:val="28"/>
        </w:rPr>
        <w:t>Đề xuất c</w:t>
      </w:r>
      <w:r w:rsidRPr="00B2544E">
        <w:rPr>
          <w:rFonts w:ascii="Times New Roman" w:hAnsi="Times New Roman"/>
          <w:bCs/>
          <w:sz w:val="28"/>
          <w:szCs w:val="28"/>
        </w:rPr>
        <w:t>ác giải pháp, kiến nghị trong công tác lãnh đạo, chỉ đạo</w:t>
      </w:r>
      <w:r w:rsidR="000C143A">
        <w:rPr>
          <w:rFonts w:ascii="Times New Roman" w:hAnsi="Times New Roman"/>
          <w:bCs/>
          <w:sz w:val="28"/>
          <w:szCs w:val="28"/>
        </w:rPr>
        <w:t xml:space="preserve"> và</w:t>
      </w:r>
      <w:r w:rsidRPr="00B2544E">
        <w:rPr>
          <w:rFonts w:ascii="Times New Roman" w:hAnsi="Times New Roman"/>
          <w:bCs/>
          <w:sz w:val="28"/>
          <w:szCs w:val="28"/>
        </w:rPr>
        <w:t xml:space="preserve"> tổ chức thực hiện </w:t>
      </w:r>
      <w:r w:rsidR="000C143A">
        <w:rPr>
          <w:rFonts w:ascii="Times New Roman" w:hAnsi="Times New Roman"/>
          <w:bCs/>
          <w:sz w:val="28"/>
          <w:szCs w:val="28"/>
        </w:rPr>
        <w:t xml:space="preserve">để </w:t>
      </w:r>
      <w:r w:rsidRPr="00B2544E">
        <w:rPr>
          <w:rFonts w:ascii="Times New Roman" w:hAnsi="Times New Roman"/>
          <w:bCs/>
          <w:sz w:val="28"/>
          <w:szCs w:val="28"/>
        </w:rPr>
        <w:t>công tác gia đình</w:t>
      </w:r>
      <w:r w:rsidR="000C143A">
        <w:rPr>
          <w:rFonts w:ascii="Times New Roman" w:hAnsi="Times New Roman"/>
          <w:bCs/>
          <w:sz w:val="28"/>
          <w:szCs w:val="28"/>
        </w:rPr>
        <w:t xml:space="preserve"> thời gian tới </w:t>
      </w:r>
      <w:r w:rsidR="00574CF5">
        <w:rPr>
          <w:rFonts w:ascii="Times New Roman" w:hAnsi="Times New Roman"/>
          <w:bCs/>
          <w:sz w:val="28"/>
          <w:szCs w:val="28"/>
        </w:rPr>
        <w:t xml:space="preserve">được </w:t>
      </w:r>
      <w:r w:rsidR="000C143A">
        <w:rPr>
          <w:rFonts w:ascii="Times New Roman" w:hAnsi="Times New Roman"/>
          <w:bCs/>
          <w:sz w:val="28"/>
          <w:szCs w:val="28"/>
        </w:rPr>
        <w:t>hiệu quả hơn.</w:t>
      </w:r>
    </w:p>
    <w:p w:rsidR="000C143A" w:rsidRDefault="000C143A" w:rsidP="00A64133">
      <w:pPr>
        <w:spacing w:before="60" w:after="60"/>
        <w:ind w:firstLine="720"/>
        <w:jc w:val="both"/>
        <w:rPr>
          <w:rFonts w:ascii="Times New Roman" w:hAnsi="Times New Roman"/>
          <w:bCs/>
          <w:sz w:val="28"/>
          <w:szCs w:val="28"/>
        </w:rPr>
      </w:pPr>
      <w:r>
        <w:rPr>
          <w:rFonts w:ascii="Times New Roman" w:hAnsi="Times New Roman"/>
          <w:bCs/>
          <w:sz w:val="28"/>
          <w:szCs w:val="28"/>
        </w:rPr>
        <w:t>Trong đó, kiến nghị đề xuất đối với: Đảng, Nhà nước, Tổng Liên đoàn</w:t>
      </w:r>
      <w:r w:rsidR="00574CF5">
        <w:rPr>
          <w:rFonts w:ascii="Times New Roman" w:hAnsi="Times New Roman"/>
          <w:bCs/>
          <w:sz w:val="28"/>
          <w:szCs w:val="28"/>
        </w:rPr>
        <w:t>, các bộ/ban/ngành liên quan, ngành Ngân hàng, Công đoàn NHVN, chuyên môn các cơ quan, đơn vị…</w:t>
      </w:r>
    </w:p>
    <w:p w:rsidR="00574CF5" w:rsidRPr="00B2544E" w:rsidRDefault="00574CF5" w:rsidP="00A64133">
      <w:pPr>
        <w:spacing w:before="60" w:after="60"/>
        <w:jc w:val="center"/>
        <w:rPr>
          <w:rFonts w:ascii="Times New Roman" w:hAnsi="Times New Roman"/>
          <w:bCs/>
          <w:sz w:val="28"/>
          <w:szCs w:val="28"/>
        </w:rPr>
      </w:pPr>
      <w:r>
        <w:rPr>
          <w:rFonts w:ascii="Times New Roman" w:hAnsi="Times New Roman"/>
          <w:bCs/>
          <w:sz w:val="28"/>
          <w:szCs w:val="28"/>
        </w:rPr>
        <w:t>____________________</w:t>
      </w:r>
    </w:p>
    <w:p w:rsidR="00B2544E" w:rsidRPr="00B2544E" w:rsidRDefault="00B2544E" w:rsidP="00B2544E">
      <w:pPr>
        <w:spacing w:before="60" w:after="60" w:line="288" w:lineRule="auto"/>
        <w:jc w:val="both"/>
        <w:rPr>
          <w:rFonts w:ascii="Times New Roman" w:hAnsi="Times New Roman"/>
        </w:rPr>
      </w:pPr>
      <w:r w:rsidRPr="00B2544E">
        <w:rPr>
          <w:rFonts w:ascii="Times New Roman" w:hAnsi="Times New Roman"/>
        </w:rPr>
        <w:t xml:space="preserve"> </w:t>
      </w:r>
    </w:p>
    <w:p w:rsidR="00B2544E" w:rsidRPr="00B2544E" w:rsidRDefault="00B2544E" w:rsidP="00B2544E">
      <w:pPr>
        <w:jc w:val="both"/>
        <w:rPr>
          <w:rFonts w:ascii="Times New Roman" w:eastAsia="Times New Roman" w:hAnsi="Times New Roman"/>
          <w:b/>
          <w:sz w:val="28"/>
          <w:szCs w:val="28"/>
        </w:rPr>
      </w:pPr>
    </w:p>
    <w:p w:rsidR="00B2544E" w:rsidRPr="00B2544E" w:rsidRDefault="00B2544E" w:rsidP="00B2544E">
      <w:pPr>
        <w:jc w:val="both"/>
        <w:rPr>
          <w:rFonts w:ascii="Times New Roman" w:eastAsia="Times New Roman" w:hAnsi="Times New Roman"/>
          <w:b/>
          <w:sz w:val="28"/>
          <w:szCs w:val="28"/>
        </w:rPr>
      </w:pPr>
    </w:p>
    <w:p w:rsidR="00B2544E" w:rsidRPr="00B2544E" w:rsidRDefault="00B2544E" w:rsidP="00B2544E">
      <w:pPr>
        <w:jc w:val="both"/>
        <w:rPr>
          <w:rFonts w:ascii="Times New Roman" w:eastAsia="Times New Roman" w:hAnsi="Times New Roman"/>
          <w:b/>
          <w:sz w:val="28"/>
          <w:szCs w:val="28"/>
        </w:rPr>
      </w:pPr>
    </w:p>
    <w:p w:rsidR="00B2544E" w:rsidRPr="00B2544E" w:rsidRDefault="00B2544E">
      <w:pPr>
        <w:jc w:val="both"/>
        <w:rPr>
          <w:rFonts w:ascii="Times New Roman" w:eastAsia="Times New Roman" w:hAnsi="Times New Roman"/>
          <w:b/>
          <w:sz w:val="28"/>
          <w:szCs w:val="28"/>
        </w:rPr>
      </w:pPr>
    </w:p>
    <w:sectPr w:rsidR="00B2544E" w:rsidRPr="00B2544E" w:rsidSect="00B60A58">
      <w:footerReference w:type="even" r:id="rId8"/>
      <w:footerReference w:type="default" r:id="rId9"/>
      <w:pgSz w:w="11907" w:h="16840" w:code="9"/>
      <w:pgMar w:top="1134" w:right="907" w:bottom="1134" w:left="1814"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23B" w:rsidRDefault="0078323B">
      <w:r>
        <w:separator/>
      </w:r>
    </w:p>
  </w:endnote>
  <w:endnote w:type="continuationSeparator" w:id="1">
    <w:p w:rsidR="0078323B" w:rsidRDefault="00783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56" w:rsidRDefault="00722D51" w:rsidP="00D2265A">
    <w:pPr>
      <w:pStyle w:val="Footer"/>
      <w:framePr w:wrap="around" w:vAnchor="text" w:hAnchor="margin" w:xAlign="right" w:y="1"/>
      <w:rPr>
        <w:rStyle w:val="PageNumber"/>
      </w:rPr>
    </w:pPr>
    <w:r>
      <w:rPr>
        <w:rStyle w:val="PageNumber"/>
      </w:rPr>
      <w:fldChar w:fldCharType="begin"/>
    </w:r>
    <w:r w:rsidR="009B3056">
      <w:rPr>
        <w:rStyle w:val="PageNumber"/>
      </w:rPr>
      <w:instrText xml:space="preserve">PAGE  </w:instrText>
    </w:r>
    <w:r>
      <w:rPr>
        <w:rStyle w:val="PageNumber"/>
      </w:rPr>
      <w:fldChar w:fldCharType="separate"/>
    </w:r>
    <w:r w:rsidR="009B3056">
      <w:rPr>
        <w:rStyle w:val="PageNumber"/>
        <w:noProof/>
      </w:rPr>
      <w:t>5</w:t>
    </w:r>
    <w:r>
      <w:rPr>
        <w:rStyle w:val="PageNumber"/>
      </w:rPr>
      <w:fldChar w:fldCharType="end"/>
    </w:r>
  </w:p>
  <w:p w:rsidR="009B3056" w:rsidRDefault="009B3056" w:rsidP="00D226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56" w:rsidRDefault="00722D51" w:rsidP="00D2265A">
    <w:pPr>
      <w:pStyle w:val="Footer"/>
      <w:framePr w:wrap="around" w:vAnchor="text" w:hAnchor="margin" w:xAlign="right" w:y="1"/>
      <w:rPr>
        <w:rStyle w:val="PageNumber"/>
      </w:rPr>
    </w:pPr>
    <w:r>
      <w:rPr>
        <w:rStyle w:val="PageNumber"/>
      </w:rPr>
      <w:fldChar w:fldCharType="begin"/>
    </w:r>
    <w:r w:rsidR="009B3056">
      <w:rPr>
        <w:rStyle w:val="PageNumber"/>
      </w:rPr>
      <w:instrText xml:space="preserve">PAGE  </w:instrText>
    </w:r>
    <w:r>
      <w:rPr>
        <w:rStyle w:val="PageNumber"/>
      </w:rPr>
      <w:fldChar w:fldCharType="separate"/>
    </w:r>
    <w:r w:rsidR="0005749E">
      <w:rPr>
        <w:rStyle w:val="PageNumber"/>
        <w:noProof/>
      </w:rPr>
      <w:t>1</w:t>
    </w:r>
    <w:r>
      <w:rPr>
        <w:rStyle w:val="PageNumber"/>
      </w:rPr>
      <w:fldChar w:fldCharType="end"/>
    </w:r>
  </w:p>
  <w:p w:rsidR="009B3056" w:rsidRDefault="009B3056" w:rsidP="00D2265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23B" w:rsidRDefault="0078323B">
      <w:r>
        <w:separator/>
      </w:r>
    </w:p>
  </w:footnote>
  <w:footnote w:type="continuationSeparator" w:id="1">
    <w:p w:rsidR="0078323B" w:rsidRDefault="00783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787"/>
    <w:multiLevelType w:val="multilevel"/>
    <w:tmpl w:val="602846E6"/>
    <w:lvl w:ilvl="0">
      <w:start w:val="1"/>
      <w:numFmt w:val="decimal"/>
      <w:lvlText w:val="%1."/>
      <w:lvlJc w:val="left"/>
      <w:pPr>
        <w:ind w:left="1080"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93F354D"/>
    <w:multiLevelType w:val="multilevel"/>
    <w:tmpl w:val="0A7CAF58"/>
    <w:lvl w:ilvl="0">
      <w:start w:val="1"/>
      <w:numFmt w:val="decimal"/>
      <w:lvlText w:val="%1."/>
      <w:lvlJc w:val="left"/>
      <w:pPr>
        <w:ind w:left="1080" w:hanging="360"/>
      </w:pPr>
      <w:rPr>
        <w:rFonts w:hint="default"/>
      </w:rPr>
    </w:lvl>
    <w:lvl w:ilvl="1">
      <w:start w:val="1"/>
      <w:numFmt w:val="decimal"/>
      <w:isLgl/>
      <w:lvlText w:val="%1.%2"/>
      <w:lvlJc w:val="left"/>
      <w:pPr>
        <w:ind w:left="1185" w:hanging="46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2">
    <w:nsid w:val="4D5D1B0B"/>
    <w:multiLevelType w:val="multilevel"/>
    <w:tmpl w:val="B01A6770"/>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54003B80"/>
    <w:multiLevelType w:val="multilevel"/>
    <w:tmpl w:val="B4C81298"/>
    <w:lvl w:ilvl="0">
      <w:start w:val="1"/>
      <w:numFmt w:val="decimal"/>
      <w:lvlText w:val="%1"/>
      <w:lvlJc w:val="left"/>
      <w:pPr>
        <w:ind w:left="375" w:hanging="375"/>
      </w:pPr>
      <w:rPr>
        <w:rFonts w:hint="default"/>
        <w:b/>
      </w:rPr>
    </w:lvl>
    <w:lvl w:ilvl="1">
      <w:start w:val="2"/>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
    <w:nsid w:val="573E3CE9"/>
    <w:multiLevelType w:val="hybridMultilevel"/>
    <w:tmpl w:val="1CCC0E10"/>
    <w:lvl w:ilvl="0" w:tplc="A40CEC0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C470D4"/>
    <w:multiLevelType w:val="hybridMultilevel"/>
    <w:tmpl w:val="9B08091E"/>
    <w:lvl w:ilvl="0" w:tplc="1BFCEDDC">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7A027E28"/>
    <w:multiLevelType w:val="hybridMultilevel"/>
    <w:tmpl w:val="77F6B7BE"/>
    <w:lvl w:ilvl="0" w:tplc="5E6255D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B3474"/>
    <w:rsid w:val="000004A7"/>
    <w:rsid w:val="00002F25"/>
    <w:rsid w:val="00014A49"/>
    <w:rsid w:val="00015626"/>
    <w:rsid w:val="00016339"/>
    <w:rsid w:val="0002621D"/>
    <w:rsid w:val="00026678"/>
    <w:rsid w:val="000278A5"/>
    <w:rsid w:val="000324E1"/>
    <w:rsid w:val="00035B7D"/>
    <w:rsid w:val="00041913"/>
    <w:rsid w:val="00046505"/>
    <w:rsid w:val="00047C4A"/>
    <w:rsid w:val="00052C4F"/>
    <w:rsid w:val="000543DB"/>
    <w:rsid w:val="00056166"/>
    <w:rsid w:val="000572D1"/>
    <w:rsid w:val="0005749E"/>
    <w:rsid w:val="000576C9"/>
    <w:rsid w:val="00057948"/>
    <w:rsid w:val="00061770"/>
    <w:rsid w:val="00065F4F"/>
    <w:rsid w:val="00071511"/>
    <w:rsid w:val="00074960"/>
    <w:rsid w:val="00077DB5"/>
    <w:rsid w:val="000816B3"/>
    <w:rsid w:val="00090111"/>
    <w:rsid w:val="000924E4"/>
    <w:rsid w:val="00096B8B"/>
    <w:rsid w:val="000A3598"/>
    <w:rsid w:val="000A3E65"/>
    <w:rsid w:val="000A556A"/>
    <w:rsid w:val="000A7F62"/>
    <w:rsid w:val="000B342B"/>
    <w:rsid w:val="000B4144"/>
    <w:rsid w:val="000B5139"/>
    <w:rsid w:val="000B5EF7"/>
    <w:rsid w:val="000C143A"/>
    <w:rsid w:val="000C3DDB"/>
    <w:rsid w:val="000C4D1F"/>
    <w:rsid w:val="000C6496"/>
    <w:rsid w:val="000D0DBC"/>
    <w:rsid w:val="000D78C8"/>
    <w:rsid w:val="000F30A4"/>
    <w:rsid w:val="000F6F5D"/>
    <w:rsid w:val="00106FB3"/>
    <w:rsid w:val="0011091B"/>
    <w:rsid w:val="00112A48"/>
    <w:rsid w:val="00116C8E"/>
    <w:rsid w:val="00120B34"/>
    <w:rsid w:val="00126225"/>
    <w:rsid w:val="001474F0"/>
    <w:rsid w:val="00151ECF"/>
    <w:rsid w:val="001578CC"/>
    <w:rsid w:val="001602E9"/>
    <w:rsid w:val="001704EA"/>
    <w:rsid w:val="00171FBA"/>
    <w:rsid w:val="00174ACF"/>
    <w:rsid w:val="00176FCE"/>
    <w:rsid w:val="00177151"/>
    <w:rsid w:val="001966E9"/>
    <w:rsid w:val="001A58FF"/>
    <w:rsid w:val="001C21B5"/>
    <w:rsid w:val="001C6005"/>
    <w:rsid w:val="001D2D9E"/>
    <w:rsid w:val="001D562A"/>
    <w:rsid w:val="001E47B2"/>
    <w:rsid w:val="001E6EB1"/>
    <w:rsid w:val="00200761"/>
    <w:rsid w:val="0020445B"/>
    <w:rsid w:val="00207C14"/>
    <w:rsid w:val="0021419A"/>
    <w:rsid w:val="002141FF"/>
    <w:rsid w:val="00223FEC"/>
    <w:rsid w:val="00236A3F"/>
    <w:rsid w:val="00244CDD"/>
    <w:rsid w:val="00245002"/>
    <w:rsid w:val="0024573B"/>
    <w:rsid w:val="00252F31"/>
    <w:rsid w:val="00255DD0"/>
    <w:rsid w:val="00267F68"/>
    <w:rsid w:val="00275795"/>
    <w:rsid w:val="0027628C"/>
    <w:rsid w:val="002814C9"/>
    <w:rsid w:val="00282C18"/>
    <w:rsid w:val="00293B5F"/>
    <w:rsid w:val="0029476C"/>
    <w:rsid w:val="00297754"/>
    <w:rsid w:val="0029788C"/>
    <w:rsid w:val="002A0B88"/>
    <w:rsid w:val="002A722F"/>
    <w:rsid w:val="002B01E2"/>
    <w:rsid w:val="002B61C8"/>
    <w:rsid w:val="002C53DB"/>
    <w:rsid w:val="002D168F"/>
    <w:rsid w:val="002D41F4"/>
    <w:rsid w:val="002E7AE0"/>
    <w:rsid w:val="002F2605"/>
    <w:rsid w:val="002F332A"/>
    <w:rsid w:val="002F45B3"/>
    <w:rsid w:val="002F7C69"/>
    <w:rsid w:val="00301D2E"/>
    <w:rsid w:val="003117D9"/>
    <w:rsid w:val="00314843"/>
    <w:rsid w:val="00322FD6"/>
    <w:rsid w:val="00331EFA"/>
    <w:rsid w:val="00334022"/>
    <w:rsid w:val="0033504A"/>
    <w:rsid w:val="003369D5"/>
    <w:rsid w:val="00340CE0"/>
    <w:rsid w:val="003420E4"/>
    <w:rsid w:val="003533CA"/>
    <w:rsid w:val="003539A6"/>
    <w:rsid w:val="00353F8C"/>
    <w:rsid w:val="00354996"/>
    <w:rsid w:val="003A4E18"/>
    <w:rsid w:val="003B0B2A"/>
    <w:rsid w:val="003B4929"/>
    <w:rsid w:val="003B7CC2"/>
    <w:rsid w:val="003B7ECB"/>
    <w:rsid w:val="003C536B"/>
    <w:rsid w:val="003C5CBF"/>
    <w:rsid w:val="003C7951"/>
    <w:rsid w:val="003C7F1E"/>
    <w:rsid w:val="003E3FD1"/>
    <w:rsid w:val="003F583C"/>
    <w:rsid w:val="003F798F"/>
    <w:rsid w:val="00402249"/>
    <w:rsid w:val="00404B84"/>
    <w:rsid w:val="00405DE2"/>
    <w:rsid w:val="00410B6A"/>
    <w:rsid w:val="004122B2"/>
    <w:rsid w:val="004138CC"/>
    <w:rsid w:val="00426559"/>
    <w:rsid w:val="00432EB5"/>
    <w:rsid w:val="004362A4"/>
    <w:rsid w:val="004412F0"/>
    <w:rsid w:val="00441740"/>
    <w:rsid w:val="00442472"/>
    <w:rsid w:val="00450711"/>
    <w:rsid w:val="00450A08"/>
    <w:rsid w:val="004532CD"/>
    <w:rsid w:val="00453C2A"/>
    <w:rsid w:val="00456D70"/>
    <w:rsid w:val="00460743"/>
    <w:rsid w:val="00465FD2"/>
    <w:rsid w:val="004713EA"/>
    <w:rsid w:val="00472E66"/>
    <w:rsid w:val="0047336F"/>
    <w:rsid w:val="004748F0"/>
    <w:rsid w:val="004765AE"/>
    <w:rsid w:val="00480ED3"/>
    <w:rsid w:val="00484763"/>
    <w:rsid w:val="00487D6C"/>
    <w:rsid w:val="00494B7D"/>
    <w:rsid w:val="00496D4B"/>
    <w:rsid w:val="004A6445"/>
    <w:rsid w:val="004A681C"/>
    <w:rsid w:val="004A6BB8"/>
    <w:rsid w:val="004B06ED"/>
    <w:rsid w:val="004B4CA9"/>
    <w:rsid w:val="004C46C9"/>
    <w:rsid w:val="004C7A66"/>
    <w:rsid w:val="004D226D"/>
    <w:rsid w:val="004D71AA"/>
    <w:rsid w:val="004D7B30"/>
    <w:rsid w:val="004E4A38"/>
    <w:rsid w:val="004F0B07"/>
    <w:rsid w:val="004F44A3"/>
    <w:rsid w:val="0050162C"/>
    <w:rsid w:val="00503A40"/>
    <w:rsid w:val="00526A37"/>
    <w:rsid w:val="00533B56"/>
    <w:rsid w:val="00537966"/>
    <w:rsid w:val="0054161E"/>
    <w:rsid w:val="00544FC7"/>
    <w:rsid w:val="005508C8"/>
    <w:rsid w:val="00554D87"/>
    <w:rsid w:val="00557835"/>
    <w:rsid w:val="00563B25"/>
    <w:rsid w:val="0056586E"/>
    <w:rsid w:val="00574CF5"/>
    <w:rsid w:val="00577FA9"/>
    <w:rsid w:val="00583C13"/>
    <w:rsid w:val="005A21F5"/>
    <w:rsid w:val="005A2C2C"/>
    <w:rsid w:val="005A2DFC"/>
    <w:rsid w:val="005B094E"/>
    <w:rsid w:val="005B3093"/>
    <w:rsid w:val="005B7705"/>
    <w:rsid w:val="005C22A0"/>
    <w:rsid w:val="005C4A46"/>
    <w:rsid w:val="005E2252"/>
    <w:rsid w:val="005E3816"/>
    <w:rsid w:val="00601B3A"/>
    <w:rsid w:val="006127F5"/>
    <w:rsid w:val="0061322B"/>
    <w:rsid w:val="00623150"/>
    <w:rsid w:val="00630221"/>
    <w:rsid w:val="00631D2A"/>
    <w:rsid w:val="0064180E"/>
    <w:rsid w:val="006578D3"/>
    <w:rsid w:val="00660944"/>
    <w:rsid w:val="00662B94"/>
    <w:rsid w:val="00673503"/>
    <w:rsid w:val="00676E78"/>
    <w:rsid w:val="006807B2"/>
    <w:rsid w:val="00681F40"/>
    <w:rsid w:val="00687D31"/>
    <w:rsid w:val="0069038D"/>
    <w:rsid w:val="0069470A"/>
    <w:rsid w:val="00694A27"/>
    <w:rsid w:val="00695449"/>
    <w:rsid w:val="006B3E4D"/>
    <w:rsid w:val="006B632D"/>
    <w:rsid w:val="006C23FA"/>
    <w:rsid w:val="006C2632"/>
    <w:rsid w:val="006C79E1"/>
    <w:rsid w:val="006D2ED2"/>
    <w:rsid w:val="006D745C"/>
    <w:rsid w:val="006D7CEC"/>
    <w:rsid w:val="006E1859"/>
    <w:rsid w:val="006E623D"/>
    <w:rsid w:val="006F0628"/>
    <w:rsid w:val="006F070B"/>
    <w:rsid w:val="006F2C17"/>
    <w:rsid w:val="006F4291"/>
    <w:rsid w:val="006F4F20"/>
    <w:rsid w:val="00702635"/>
    <w:rsid w:val="00722D51"/>
    <w:rsid w:val="00730F7B"/>
    <w:rsid w:val="00730FD0"/>
    <w:rsid w:val="00735731"/>
    <w:rsid w:val="007466DF"/>
    <w:rsid w:val="00747BE1"/>
    <w:rsid w:val="00750585"/>
    <w:rsid w:val="0076015B"/>
    <w:rsid w:val="007608C5"/>
    <w:rsid w:val="007649A9"/>
    <w:rsid w:val="00770087"/>
    <w:rsid w:val="00770809"/>
    <w:rsid w:val="007741C4"/>
    <w:rsid w:val="007813D9"/>
    <w:rsid w:val="0078323B"/>
    <w:rsid w:val="00785D17"/>
    <w:rsid w:val="00785DAA"/>
    <w:rsid w:val="00791153"/>
    <w:rsid w:val="00794A60"/>
    <w:rsid w:val="007B485E"/>
    <w:rsid w:val="007C544A"/>
    <w:rsid w:val="007D13F8"/>
    <w:rsid w:val="007D3410"/>
    <w:rsid w:val="007F0938"/>
    <w:rsid w:val="007F10B0"/>
    <w:rsid w:val="00800C06"/>
    <w:rsid w:val="0080167F"/>
    <w:rsid w:val="00802D7F"/>
    <w:rsid w:val="008052D9"/>
    <w:rsid w:val="00805467"/>
    <w:rsid w:val="00812AC8"/>
    <w:rsid w:val="00814457"/>
    <w:rsid w:val="00815739"/>
    <w:rsid w:val="0081787A"/>
    <w:rsid w:val="00826171"/>
    <w:rsid w:val="00834302"/>
    <w:rsid w:val="008420AE"/>
    <w:rsid w:val="00846FDA"/>
    <w:rsid w:val="008574E6"/>
    <w:rsid w:val="008713B1"/>
    <w:rsid w:val="00873651"/>
    <w:rsid w:val="00880ADB"/>
    <w:rsid w:val="0088105F"/>
    <w:rsid w:val="008834BB"/>
    <w:rsid w:val="00892ADB"/>
    <w:rsid w:val="008939A7"/>
    <w:rsid w:val="00893B06"/>
    <w:rsid w:val="008A1D83"/>
    <w:rsid w:val="008A58B5"/>
    <w:rsid w:val="008B15BA"/>
    <w:rsid w:val="008B5EDC"/>
    <w:rsid w:val="008B64B0"/>
    <w:rsid w:val="008C7573"/>
    <w:rsid w:val="008D0BC4"/>
    <w:rsid w:val="008D5723"/>
    <w:rsid w:val="008E1230"/>
    <w:rsid w:val="008F2AD3"/>
    <w:rsid w:val="008F519A"/>
    <w:rsid w:val="00907D5D"/>
    <w:rsid w:val="00917406"/>
    <w:rsid w:val="00922E33"/>
    <w:rsid w:val="00930FD1"/>
    <w:rsid w:val="00935342"/>
    <w:rsid w:val="00957BCA"/>
    <w:rsid w:val="0096640A"/>
    <w:rsid w:val="00982739"/>
    <w:rsid w:val="00983546"/>
    <w:rsid w:val="00991D1A"/>
    <w:rsid w:val="009A13CB"/>
    <w:rsid w:val="009A6EAC"/>
    <w:rsid w:val="009B1E51"/>
    <w:rsid w:val="009B3056"/>
    <w:rsid w:val="009B3474"/>
    <w:rsid w:val="009C087B"/>
    <w:rsid w:val="009C1812"/>
    <w:rsid w:val="009E617A"/>
    <w:rsid w:val="009F4A4A"/>
    <w:rsid w:val="009F69F4"/>
    <w:rsid w:val="00A04F12"/>
    <w:rsid w:val="00A10B5D"/>
    <w:rsid w:val="00A12948"/>
    <w:rsid w:val="00A14755"/>
    <w:rsid w:val="00A15C06"/>
    <w:rsid w:val="00A17840"/>
    <w:rsid w:val="00A30CAB"/>
    <w:rsid w:val="00A4156D"/>
    <w:rsid w:val="00A416DB"/>
    <w:rsid w:val="00A43078"/>
    <w:rsid w:val="00A44702"/>
    <w:rsid w:val="00A45E39"/>
    <w:rsid w:val="00A50A23"/>
    <w:rsid w:val="00A55501"/>
    <w:rsid w:val="00A63110"/>
    <w:rsid w:val="00A64133"/>
    <w:rsid w:val="00A70ABF"/>
    <w:rsid w:val="00A70D63"/>
    <w:rsid w:val="00A75085"/>
    <w:rsid w:val="00A779EA"/>
    <w:rsid w:val="00A84E7E"/>
    <w:rsid w:val="00A87BEE"/>
    <w:rsid w:val="00A90C7B"/>
    <w:rsid w:val="00A96428"/>
    <w:rsid w:val="00AA048E"/>
    <w:rsid w:val="00AA07EF"/>
    <w:rsid w:val="00AB3934"/>
    <w:rsid w:val="00AB595C"/>
    <w:rsid w:val="00AB6E38"/>
    <w:rsid w:val="00AC3023"/>
    <w:rsid w:val="00AC365C"/>
    <w:rsid w:val="00AC4811"/>
    <w:rsid w:val="00AC6DDA"/>
    <w:rsid w:val="00AF0309"/>
    <w:rsid w:val="00AF1E8A"/>
    <w:rsid w:val="00B0118A"/>
    <w:rsid w:val="00B05EF6"/>
    <w:rsid w:val="00B066FE"/>
    <w:rsid w:val="00B07F5C"/>
    <w:rsid w:val="00B10E17"/>
    <w:rsid w:val="00B209B1"/>
    <w:rsid w:val="00B21D06"/>
    <w:rsid w:val="00B22508"/>
    <w:rsid w:val="00B2544E"/>
    <w:rsid w:val="00B257BA"/>
    <w:rsid w:val="00B25BB0"/>
    <w:rsid w:val="00B2680F"/>
    <w:rsid w:val="00B31203"/>
    <w:rsid w:val="00B54EBB"/>
    <w:rsid w:val="00B56ED3"/>
    <w:rsid w:val="00B57959"/>
    <w:rsid w:val="00B60A58"/>
    <w:rsid w:val="00B625FF"/>
    <w:rsid w:val="00B6380D"/>
    <w:rsid w:val="00B63F1A"/>
    <w:rsid w:val="00B70F63"/>
    <w:rsid w:val="00B7248A"/>
    <w:rsid w:val="00B75526"/>
    <w:rsid w:val="00B766A6"/>
    <w:rsid w:val="00B77163"/>
    <w:rsid w:val="00B82270"/>
    <w:rsid w:val="00B85144"/>
    <w:rsid w:val="00B8753E"/>
    <w:rsid w:val="00B9090D"/>
    <w:rsid w:val="00B90A95"/>
    <w:rsid w:val="00B92657"/>
    <w:rsid w:val="00B9293C"/>
    <w:rsid w:val="00BA5FE2"/>
    <w:rsid w:val="00BA7FCD"/>
    <w:rsid w:val="00BB4920"/>
    <w:rsid w:val="00BB793D"/>
    <w:rsid w:val="00BB7C63"/>
    <w:rsid w:val="00BB7FED"/>
    <w:rsid w:val="00BC21C2"/>
    <w:rsid w:val="00BC4286"/>
    <w:rsid w:val="00BC686D"/>
    <w:rsid w:val="00BD1869"/>
    <w:rsid w:val="00BD55D3"/>
    <w:rsid w:val="00BD5BFB"/>
    <w:rsid w:val="00BD7593"/>
    <w:rsid w:val="00BE43D6"/>
    <w:rsid w:val="00BE5B7F"/>
    <w:rsid w:val="00BF76FE"/>
    <w:rsid w:val="00C049DE"/>
    <w:rsid w:val="00C133FF"/>
    <w:rsid w:val="00C21CF5"/>
    <w:rsid w:val="00C2362F"/>
    <w:rsid w:val="00C322CF"/>
    <w:rsid w:val="00C37046"/>
    <w:rsid w:val="00C3758C"/>
    <w:rsid w:val="00C414E4"/>
    <w:rsid w:val="00C418E8"/>
    <w:rsid w:val="00C56BF6"/>
    <w:rsid w:val="00C62BD1"/>
    <w:rsid w:val="00C6339D"/>
    <w:rsid w:val="00C667AA"/>
    <w:rsid w:val="00C7043C"/>
    <w:rsid w:val="00C71035"/>
    <w:rsid w:val="00C7675A"/>
    <w:rsid w:val="00C84584"/>
    <w:rsid w:val="00C90A86"/>
    <w:rsid w:val="00C92BA0"/>
    <w:rsid w:val="00CA3669"/>
    <w:rsid w:val="00CA6B16"/>
    <w:rsid w:val="00CB1D38"/>
    <w:rsid w:val="00CB24FD"/>
    <w:rsid w:val="00CB6333"/>
    <w:rsid w:val="00CC006F"/>
    <w:rsid w:val="00CC77B1"/>
    <w:rsid w:val="00CD0CAB"/>
    <w:rsid w:val="00CD329B"/>
    <w:rsid w:val="00CF0EB3"/>
    <w:rsid w:val="00D070E8"/>
    <w:rsid w:val="00D11788"/>
    <w:rsid w:val="00D21812"/>
    <w:rsid w:val="00D2265A"/>
    <w:rsid w:val="00D228A5"/>
    <w:rsid w:val="00D22F1B"/>
    <w:rsid w:val="00D34F07"/>
    <w:rsid w:val="00D42410"/>
    <w:rsid w:val="00D463F3"/>
    <w:rsid w:val="00D5654E"/>
    <w:rsid w:val="00D7486A"/>
    <w:rsid w:val="00D75B90"/>
    <w:rsid w:val="00D8225F"/>
    <w:rsid w:val="00D8253F"/>
    <w:rsid w:val="00D868D7"/>
    <w:rsid w:val="00D9103F"/>
    <w:rsid w:val="00D91FE7"/>
    <w:rsid w:val="00D92E05"/>
    <w:rsid w:val="00D94A98"/>
    <w:rsid w:val="00D94CCB"/>
    <w:rsid w:val="00D970D6"/>
    <w:rsid w:val="00DB3B52"/>
    <w:rsid w:val="00DC14D2"/>
    <w:rsid w:val="00DC2A1F"/>
    <w:rsid w:val="00DC2D0D"/>
    <w:rsid w:val="00DC3547"/>
    <w:rsid w:val="00DC684C"/>
    <w:rsid w:val="00DD0687"/>
    <w:rsid w:val="00DD2920"/>
    <w:rsid w:val="00DD3AED"/>
    <w:rsid w:val="00DD65FE"/>
    <w:rsid w:val="00DE3D15"/>
    <w:rsid w:val="00DE5D50"/>
    <w:rsid w:val="00DE773F"/>
    <w:rsid w:val="00DF3D23"/>
    <w:rsid w:val="00DF4C45"/>
    <w:rsid w:val="00E023E3"/>
    <w:rsid w:val="00E037A7"/>
    <w:rsid w:val="00E0610B"/>
    <w:rsid w:val="00E06169"/>
    <w:rsid w:val="00E10583"/>
    <w:rsid w:val="00E1149D"/>
    <w:rsid w:val="00E11B7D"/>
    <w:rsid w:val="00E21835"/>
    <w:rsid w:val="00E2646A"/>
    <w:rsid w:val="00E2681B"/>
    <w:rsid w:val="00E26FD8"/>
    <w:rsid w:val="00E31B22"/>
    <w:rsid w:val="00E3229E"/>
    <w:rsid w:val="00E4073B"/>
    <w:rsid w:val="00E43EE9"/>
    <w:rsid w:val="00E52157"/>
    <w:rsid w:val="00E55582"/>
    <w:rsid w:val="00E57608"/>
    <w:rsid w:val="00E629DB"/>
    <w:rsid w:val="00E66968"/>
    <w:rsid w:val="00E75DF7"/>
    <w:rsid w:val="00E81499"/>
    <w:rsid w:val="00E8578A"/>
    <w:rsid w:val="00E95E9B"/>
    <w:rsid w:val="00E979F2"/>
    <w:rsid w:val="00EA0FE7"/>
    <w:rsid w:val="00EA1DCB"/>
    <w:rsid w:val="00EA5338"/>
    <w:rsid w:val="00EB208F"/>
    <w:rsid w:val="00EB571D"/>
    <w:rsid w:val="00EB5EFF"/>
    <w:rsid w:val="00EC0EC0"/>
    <w:rsid w:val="00EC1FC3"/>
    <w:rsid w:val="00EC2B04"/>
    <w:rsid w:val="00EC2DA1"/>
    <w:rsid w:val="00EC41D4"/>
    <w:rsid w:val="00EC6AC6"/>
    <w:rsid w:val="00EC7B67"/>
    <w:rsid w:val="00ED126B"/>
    <w:rsid w:val="00ED3029"/>
    <w:rsid w:val="00EE6927"/>
    <w:rsid w:val="00EF6D0D"/>
    <w:rsid w:val="00F00106"/>
    <w:rsid w:val="00F048C8"/>
    <w:rsid w:val="00F06B82"/>
    <w:rsid w:val="00F0731F"/>
    <w:rsid w:val="00F3542D"/>
    <w:rsid w:val="00F63E01"/>
    <w:rsid w:val="00F77B9C"/>
    <w:rsid w:val="00F85FC1"/>
    <w:rsid w:val="00F85FC8"/>
    <w:rsid w:val="00F90534"/>
    <w:rsid w:val="00F9118E"/>
    <w:rsid w:val="00F943CC"/>
    <w:rsid w:val="00F94D3D"/>
    <w:rsid w:val="00FA2567"/>
    <w:rsid w:val="00FA5C26"/>
    <w:rsid w:val="00FA7E27"/>
    <w:rsid w:val="00FD5970"/>
    <w:rsid w:val="00FD78C0"/>
    <w:rsid w:val="00FE0A5F"/>
    <w:rsid w:val="00FE1A3F"/>
    <w:rsid w:val="00FE274D"/>
    <w:rsid w:val="00FF5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D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B3474"/>
    <w:pPr>
      <w:jc w:val="both"/>
    </w:pPr>
    <w:rPr>
      <w:rFonts w:ascii=".VnTime" w:eastAsia="Times New Roman" w:hAnsi=".VnTime"/>
      <w:sz w:val="28"/>
      <w:szCs w:val="24"/>
    </w:rPr>
  </w:style>
  <w:style w:type="character" w:customStyle="1" w:styleId="BodyText2Char">
    <w:name w:val="Body Text 2 Char"/>
    <w:basedOn w:val="DefaultParagraphFont"/>
    <w:link w:val="BodyText2"/>
    <w:rsid w:val="009B3474"/>
    <w:rPr>
      <w:rFonts w:ascii=".VnTime" w:eastAsia="Times New Roman" w:hAnsi=".VnTime" w:cs="Times New Roman"/>
      <w:sz w:val="28"/>
      <w:szCs w:val="24"/>
    </w:rPr>
  </w:style>
  <w:style w:type="paragraph" w:styleId="Footer">
    <w:name w:val="footer"/>
    <w:basedOn w:val="Normal"/>
    <w:link w:val="FooterChar"/>
    <w:rsid w:val="009B3474"/>
    <w:pPr>
      <w:tabs>
        <w:tab w:val="center" w:pos="4320"/>
        <w:tab w:val="right" w:pos="8640"/>
      </w:tabs>
    </w:pPr>
  </w:style>
  <w:style w:type="character" w:customStyle="1" w:styleId="FooterChar">
    <w:name w:val="Footer Char"/>
    <w:basedOn w:val="DefaultParagraphFont"/>
    <w:link w:val="Footer"/>
    <w:rsid w:val="009B3474"/>
    <w:rPr>
      <w:rFonts w:ascii="Calibri" w:eastAsia="Calibri" w:hAnsi="Calibri" w:cs="Times New Roman"/>
    </w:rPr>
  </w:style>
  <w:style w:type="character" w:styleId="PageNumber">
    <w:name w:val="page number"/>
    <w:basedOn w:val="DefaultParagraphFont"/>
    <w:rsid w:val="009B3474"/>
  </w:style>
  <w:style w:type="character" w:styleId="Hyperlink">
    <w:name w:val="Hyperlink"/>
    <w:basedOn w:val="DefaultParagraphFont"/>
    <w:uiPriority w:val="99"/>
    <w:unhideWhenUsed/>
    <w:rsid w:val="009B3474"/>
    <w:rPr>
      <w:color w:val="0000FF"/>
      <w:u w:val="single"/>
    </w:rPr>
  </w:style>
  <w:style w:type="paragraph" w:styleId="Header">
    <w:name w:val="header"/>
    <w:basedOn w:val="Normal"/>
    <w:link w:val="HeaderChar"/>
    <w:uiPriority w:val="99"/>
    <w:semiHidden/>
    <w:unhideWhenUsed/>
    <w:rsid w:val="009B3474"/>
    <w:pPr>
      <w:tabs>
        <w:tab w:val="center" w:pos="4680"/>
        <w:tab w:val="right" w:pos="9360"/>
      </w:tabs>
    </w:pPr>
    <w:rPr>
      <w:rFonts w:ascii="Times New Roman" w:hAnsi="Times New Roman"/>
      <w:sz w:val="28"/>
    </w:rPr>
  </w:style>
  <w:style w:type="character" w:customStyle="1" w:styleId="HeaderChar">
    <w:name w:val="Header Char"/>
    <w:basedOn w:val="DefaultParagraphFont"/>
    <w:link w:val="Header"/>
    <w:uiPriority w:val="99"/>
    <w:semiHidden/>
    <w:rsid w:val="009B3474"/>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9B3474"/>
    <w:rPr>
      <w:rFonts w:ascii="Tahoma" w:hAnsi="Tahoma" w:cs="Tahoma"/>
      <w:sz w:val="16"/>
      <w:szCs w:val="16"/>
    </w:rPr>
  </w:style>
  <w:style w:type="character" w:customStyle="1" w:styleId="BalloonTextChar">
    <w:name w:val="Balloon Text Char"/>
    <w:basedOn w:val="DefaultParagraphFont"/>
    <w:link w:val="BalloonText"/>
    <w:uiPriority w:val="99"/>
    <w:semiHidden/>
    <w:rsid w:val="009B3474"/>
    <w:rPr>
      <w:rFonts w:ascii="Tahoma" w:eastAsia="Calibri" w:hAnsi="Tahoma" w:cs="Tahoma"/>
      <w:sz w:val="16"/>
      <w:szCs w:val="16"/>
    </w:rPr>
  </w:style>
  <w:style w:type="paragraph" w:styleId="BodyText">
    <w:name w:val="Body Text"/>
    <w:basedOn w:val="Normal"/>
    <w:link w:val="BodyTextChar"/>
    <w:rsid w:val="009B3474"/>
    <w:pPr>
      <w:jc w:val="both"/>
    </w:pPr>
    <w:rPr>
      <w:rFonts w:ascii=".VnTime" w:eastAsia="Times New Roman" w:hAnsi=".VnTime"/>
      <w:iCs/>
      <w:sz w:val="28"/>
      <w:szCs w:val="28"/>
    </w:rPr>
  </w:style>
  <w:style w:type="character" w:customStyle="1" w:styleId="BodyTextChar">
    <w:name w:val="Body Text Char"/>
    <w:basedOn w:val="DefaultParagraphFont"/>
    <w:link w:val="BodyText"/>
    <w:rsid w:val="009B3474"/>
    <w:rPr>
      <w:rFonts w:ascii=".VnTime" w:eastAsia="Times New Roman" w:hAnsi=".VnTime" w:cs="Times New Roman"/>
      <w:iCs/>
      <w:sz w:val="28"/>
      <w:szCs w:val="28"/>
    </w:rPr>
  </w:style>
  <w:style w:type="paragraph" w:customStyle="1" w:styleId="Char">
    <w:name w:val="Char"/>
    <w:basedOn w:val="Normal"/>
    <w:rsid w:val="004B06ED"/>
    <w:pPr>
      <w:pageBreakBefore/>
      <w:spacing w:before="100" w:beforeAutospacing="1" w:after="100" w:afterAutospacing="1"/>
    </w:pPr>
    <w:rPr>
      <w:rFonts w:ascii="Tahoma" w:eastAsia="Times New Roman" w:hAnsi="Tahoma" w:cs="Tahoma"/>
      <w:sz w:val="20"/>
      <w:szCs w:val="20"/>
    </w:rPr>
  </w:style>
  <w:style w:type="table" w:styleId="TableGrid">
    <w:name w:val="Table Grid"/>
    <w:basedOn w:val="TableNormal"/>
    <w:rsid w:val="004B06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47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52F7375-23DB-40A8-AEF6-CD8D4A35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 Hieu - 0985607656</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lEt'sgO</dc:creator>
  <cp:lastModifiedBy>Admin</cp:lastModifiedBy>
  <cp:revision>7</cp:revision>
  <cp:lastPrinted>2020-03-19T05:27:00Z</cp:lastPrinted>
  <dcterms:created xsi:type="dcterms:W3CDTF">2020-03-19T03:22:00Z</dcterms:created>
  <dcterms:modified xsi:type="dcterms:W3CDTF">2020-03-19T08:31:00Z</dcterms:modified>
</cp:coreProperties>
</file>